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67B6C7ED" w14:textId="77777777" w:rsidR="00664350" w:rsidRPr="002E273D" w:rsidRDefault="00664350" w:rsidP="00F438CE">
      <w:pPr>
        <w:jc w:val="center"/>
        <w:rPr>
          <w:rFonts w:ascii="Times New Roman" w:hAnsi="Times New Roman" w:cs="Times New Roman"/>
          <w:b/>
          <w:sz w:val="20"/>
          <w:szCs w:val="20"/>
        </w:rPr>
      </w:pPr>
    </w:p>
    <w:p w14:paraId="0227048D" w14:textId="53D759E0" w:rsidR="00A54756" w:rsidRPr="00D73A8D" w:rsidRDefault="00080FF8" w:rsidP="00A54756">
      <w:pPr>
        <w:jc w:val="center"/>
        <w:rPr>
          <w:rFonts w:ascii="Times New Roman" w:hAnsi="Times New Roman" w:cs="Times New Roman"/>
          <w:b/>
          <w:sz w:val="20"/>
          <w:szCs w:val="20"/>
        </w:rPr>
      </w:pPr>
      <w:r w:rsidRPr="00080FF8">
        <w:rPr>
          <w:rFonts w:ascii="Times New Roman" w:hAnsi="Times New Roman" w:cs="Times New Roman"/>
          <w:b/>
          <w:sz w:val="20"/>
          <w:szCs w:val="20"/>
        </w:rPr>
        <w:t>Interactions among source text, target text</w:t>
      </w:r>
      <w:r w:rsidR="005738B8">
        <w:rPr>
          <w:rFonts w:ascii="Times New Roman" w:hAnsi="Times New Roman" w:cs="Times New Roman" w:hint="eastAsia"/>
          <w:b/>
          <w:sz w:val="20"/>
          <w:szCs w:val="20"/>
        </w:rPr>
        <w:t>,</w:t>
      </w:r>
      <w:r w:rsidRPr="00080FF8">
        <w:rPr>
          <w:rFonts w:ascii="Times New Roman" w:hAnsi="Times New Roman" w:cs="Times New Roman"/>
          <w:b/>
          <w:sz w:val="20"/>
          <w:szCs w:val="20"/>
        </w:rPr>
        <w:t xml:space="preserve"> and digital resource</w:t>
      </w:r>
      <w:r w:rsidR="005738B8">
        <w:rPr>
          <w:rFonts w:ascii="Times New Roman" w:hAnsi="Times New Roman" w:cs="Times New Roman" w:hint="eastAsia"/>
          <w:b/>
          <w:sz w:val="20"/>
          <w:szCs w:val="20"/>
        </w:rPr>
        <w:t>s</w:t>
      </w:r>
      <w:r w:rsidRPr="00080FF8">
        <w:rPr>
          <w:rFonts w:ascii="Times New Roman" w:hAnsi="Times New Roman" w:cs="Times New Roman"/>
          <w:b/>
          <w:sz w:val="20"/>
          <w:szCs w:val="20"/>
        </w:rPr>
        <w:t xml:space="preserve"> in different </w:t>
      </w:r>
      <w:r w:rsidR="00525825">
        <w:rPr>
          <w:rFonts w:ascii="Times New Roman" w:hAnsi="Times New Roman" w:cs="Times New Roman" w:hint="eastAsia"/>
          <w:b/>
          <w:sz w:val="20"/>
          <w:szCs w:val="20"/>
        </w:rPr>
        <w:t xml:space="preserve">online </w:t>
      </w:r>
      <w:r w:rsidR="007E72D1" w:rsidRPr="007E72D1">
        <w:rPr>
          <w:rFonts w:ascii="Times New Roman" w:hAnsi="Times New Roman" w:cs="Times New Roman"/>
          <w:b/>
          <w:sz w:val="20"/>
          <w:szCs w:val="20"/>
        </w:rPr>
        <w:t xml:space="preserve">naturalistic </w:t>
      </w:r>
      <w:r w:rsidRPr="00080FF8">
        <w:rPr>
          <w:rFonts w:ascii="Times New Roman" w:hAnsi="Times New Roman" w:cs="Times New Roman"/>
          <w:b/>
          <w:sz w:val="20"/>
          <w:szCs w:val="20"/>
        </w:rPr>
        <w:t xml:space="preserve">translation phases: Evidence from </w:t>
      </w:r>
      <w:r w:rsidR="009025F3">
        <w:rPr>
          <w:rFonts w:ascii="Times New Roman" w:hAnsi="Times New Roman" w:cs="Times New Roman"/>
          <w:b/>
          <w:sz w:val="20"/>
          <w:szCs w:val="20"/>
        </w:rPr>
        <w:t>eye-tracking</w:t>
      </w:r>
      <w:r w:rsidR="009025F3">
        <w:rPr>
          <w:rFonts w:ascii="Times New Roman" w:hAnsi="Times New Roman" w:cs="Times New Roman" w:hint="eastAsia"/>
          <w:b/>
          <w:sz w:val="20"/>
          <w:szCs w:val="20"/>
        </w:rPr>
        <w:t xml:space="preserve"> </w:t>
      </w:r>
      <w:r w:rsidRPr="00080FF8">
        <w:rPr>
          <w:rFonts w:ascii="Times New Roman" w:hAnsi="Times New Roman" w:cs="Times New Roman"/>
          <w:b/>
          <w:sz w:val="20"/>
          <w:szCs w:val="20"/>
        </w:rPr>
        <w:t>processing flow patterns</w:t>
      </w:r>
    </w:p>
    <w:p w14:paraId="2DE636F1" w14:textId="77777777" w:rsidR="00A54756" w:rsidRPr="00D73A8D" w:rsidRDefault="00A54756" w:rsidP="00A54756">
      <w:pPr>
        <w:jc w:val="center"/>
        <w:rPr>
          <w:rFonts w:ascii="Times New Roman" w:hAnsi="Times New Roman" w:cs="Times New Roman"/>
          <w:sz w:val="20"/>
          <w:szCs w:val="20"/>
        </w:rPr>
      </w:pPr>
    </w:p>
    <w:p w14:paraId="73D68B59" w14:textId="77777777" w:rsidR="00A54756" w:rsidRPr="00D73A8D" w:rsidRDefault="00A54756" w:rsidP="00A54756">
      <w:pPr>
        <w:widowControl/>
        <w:jc w:val="center"/>
        <w:rPr>
          <w:rFonts w:ascii="Times New Roman" w:eastAsia="宋体" w:hAnsi="Times New Roman" w:cs="Times New Roman"/>
          <w:color w:val="000000"/>
          <w:kern w:val="0"/>
          <w:sz w:val="20"/>
          <w:szCs w:val="20"/>
          <w:vertAlign w:val="superscript"/>
        </w:rPr>
      </w:pPr>
      <w:r w:rsidRPr="00D73A8D">
        <w:rPr>
          <w:rFonts w:ascii="Times New Roman" w:eastAsia="宋体" w:hAnsi="Times New Roman" w:cs="Times New Roman"/>
          <w:color w:val="000000"/>
          <w:kern w:val="0"/>
          <w:sz w:val="20"/>
          <w:szCs w:val="20"/>
        </w:rPr>
        <w:t>Jun Qin</w:t>
      </w:r>
      <w:r w:rsidRPr="00D73A8D">
        <w:rPr>
          <w:rFonts w:ascii="Times New Roman" w:eastAsia="宋体" w:hAnsi="Times New Roman" w:cs="Times New Roman"/>
          <w:color w:val="000000"/>
          <w:kern w:val="0"/>
          <w:sz w:val="20"/>
          <w:szCs w:val="20"/>
          <w:vertAlign w:val="superscript"/>
        </w:rPr>
        <w:t>1</w:t>
      </w:r>
      <w:proofErr w:type="gramStart"/>
      <w:r w:rsidRPr="00D73A8D">
        <w:rPr>
          <w:rFonts w:ascii="Times New Roman" w:eastAsia="宋体" w:hAnsi="Times New Roman" w:cs="Times New Roman"/>
          <w:color w:val="000000"/>
          <w:kern w:val="0"/>
          <w:sz w:val="20"/>
          <w:szCs w:val="20"/>
          <w:vertAlign w:val="superscript"/>
        </w:rPr>
        <w:t>,2</w:t>
      </w:r>
      <w:proofErr w:type="gramEnd"/>
      <w:r w:rsidRPr="00D73A8D">
        <w:rPr>
          <w:rFonts w:ascii="Times New Roman" w:eastAsia="宋体" w:hAnsi="Times New Roman" w:cs="Times New Roman"/>
          <w:color w:val="000000"/>
          <w:kern w:val="0"/>
          <w:sz w:val="20"/>
          <w:szCs w:val="20"/>
        </w:rPr>
        <w:t xml:space="preserve">    </w:t>
      </w:r>
      <w:proofErr w:type="spellStart"/>
      <w:r w:rsidRPr="00D73A8D">
        <w:rPr>
          <w:rFonts w:ascii="Times New Roman" w:eastAsia="宋体" w:hAnsi="Times New Roman" w:cs="Times New Roman"/>
          <w:color w:val="000000"/>
          <w:kern w:val="0"/>
          <w:sz w:val="20"/>
          <w:szCs w:val="20"/>
        </w:rPr>
        <w:t>Yushu</w:t>
      </w:r>
      <w:proofErr w:type="spellEnd"/>
      <w:r w:rsidRPr="00D73A8D">
        <w:rPr>
          <w:rFonts w:ascii="Times New Roman" w:eastAsia="宋体" w:hAnsi="Times New Roman" w:cs="Times New Roman"/>
          <w:color w:val="000000"/>
          <w:kern w:val="0"/>
          <w:sz w:val="20"/>
          <w:szCs w:val="20"/>
        </w:rPr>
        <w:t xml:space="preserve"> Wu</w:t>
      </w:r>
      <w:r w:rsidRPr="00D73A8D">
        <w:rPr>
          <w:rFonts w:ascii="Times New Roman" w:eastAsia="宋体" w:hAnsi="Times New Roman" w:cs="Times New Roman"/>
          <w:color w:val="000000"/>
          <w:kern w:val="0"/>
          <w:sz w:val="20"/>
          <w:szCs w:val="20"/>
          <w:vertAlign w:val="superscript"/>
        </w:rPr>
        <w:t>1,2</w:t>
      </w:r>
      <w:r w:rsidRPr="00D73A8D">
        <w:rPr>
          <w:rFonts w:ascii="Times New Roman" w:eastAsia="宋体" w:hAnsi="Times New Roman" w:cs="Times New Roman"/>
          <w:color w:val="000000"/>
          <w:kern w:val="0"/>
          <w:sz w:val="20"/>
          <w:szCs w:val="20"/>
        </w:rPr>
        <w:t xml:space="preserve">    </w:t>
      </w:r>
      <w:proofErr w:type="spellStart"/>
      <w:r w:rsidRPr="00D73A8D">
        <w:rPr>
          <w:rFonts w:ascii="Times New Roman" w:eastAsia="宋体" w:hAnsi="Times New Roman" w:cs="Times New Roman"/>
          <w:color w:val="000000"/>
          <w:kern w:val="0"/>
          <w:sz w:val="20"/>
          <w:szCs w:val="20"/>
        </w:rPr>
        <w:t>Chunyu</w:t>
      </w:r>
      <w:proofErr w:type="spellEnd"/>
      <w:r w:rsidRPr="00D73A8D">
        <w:rPr>
          <w:rFonts w:ascii="Times New Roman" w:eastAsia="宋体" w:hAnsi="Times New Roman" w:cs="Times New Roman"/>
          <w:color w:val="000000"/>
          <w:kern w:val="0"/>
          <w:sz w:val="20"/>
          <w:szCs w:val="20"/>
        </w:rPr>
        <w:t xml:space="preserve"> Kit</w:t>
      </w:r>
      <w:r w:rsidRPr="00D73A8D">
        <w:rPr>
          <w:rFonts w:ascii="Times New Roman" w:eastAsia="宋体" w:hAnsi="Times New Roman" w:cs="Times New Roman"/>
          <w:color w:val="000000"/>
          <w:kern w:val="0"/>
          <w:sz w:val="20"/>
          <w:szCs w:val="20"/>
          <w:vertAlign w:val="superscript"/>
        </w:rPr>
        <w:t>1,3</w:t>
      </w:r>
    </w:p>
    <w:p w14:paraId="08ACD756" w14:textId="77777777" w:rsidR="00A54756" w:rsidRPr="00D73A8D" w:rsidRDefault="00A54756" w:rsidP="00A54756">
      <w:pPr>
        <w:widowControl/>
        <w:jc w:val="center"/>
        <w:rPr>
          <w:rFonts w:ascii="Times New Roman" w:eastAsia="宋体" w:hAnsi="Times New Roman" w:cs="Times New Roman"/>
          <w:kern w:val="0"/>
          <w:sz w:val="20"/>
          <w:szCs w:val="20"/>
        </w:rPr>
      </w:pPr>
    </w:p>
    <w:p w14:paraId="69CDB769" w14:textId="77777777" w:rsidR="00A54756" w:rsidRPr="00D73A8D" w:rsidRDefault="00A54756" w:rsidP="00A54756">
      <w:pPr>
        <w:widowControl/>
        <w:numPr>
          <w:ilvl w:val="0"/>
          <w:numId w:val="1"/>
        </w:numPr>
        <w:jc w:val="left"/>
        <w:textAlignment w:val="baseline"/>
        <w:rPr>
          <w:rFonts w:ascii="Times New Roman" w:eastAsia="宋体" w:hAnsi="Times New Roman" w:cs="Times New Roman"/>
          <w:color w:val="000000"/>
          <w:kern w:val="0"/>
          <w:sz w:val="20"/>
          <w:szCs w:val="20"/>
        </w:rPr>
      </w:pPr>
      <w:r w:rsidRPr="00D73A8D">
        <w:rPr>
          <w:rFonts w:ascii="Times New Roman" w:eastAsia="宋体" w:hAnsi="Times New Roman" w:cs="Times New Roman"/>
          <w:color w:val="000000"/>
          <w:kern w:val="0"/>
          <w:sz w:val="20"/>
          <w:szCs w:val="20"/>
        </w:rPr>
        <w:t>Department of Linguistics and Translation, City University of Hong Kong, Hong Kong SAR, China.</w:t>
      </w:r>
    </w:p>
    <w:p w14:paraId="033C0FA8" w14:textId="77777777" w:rsidR="00A54756" w:rsidRDefault="00A54756" w:rsidP="00A54756">
      <w:pPr>
        <w:widowControl/>
        <w:numPr>
          <w:ilvl w:val="0"/>
          <w:numId w:val="1"/>
        </w:numPr>
        <w:jc w:val="left"/>
        <w:textAlignment w:val="baseline"/>
        <w:rPr>
          <w:rFonts w:ascii="Times New Roman" w:eastAsia="宋体" w:hAnsi="Times New Roman" w:cs="Times New Roman"/>
          <w:color w:val="000000"/>
          <w:kern w:val="0"/>
          <w:sz w:val="20"/>
          <w:szCs w:val="20"/>
        </w:rPr>
      </w:pPr>
      <w:r w:rsidRPr="00D73A8D">
        <w:rPr>
          <w:rFonts w:ascii="Times New Roman" w:eastAsia="宋体" w:hAnsi="Times New Roman" w:cs="Times New Roman"/>
          <w:color w:val="000000"/>
          <w:kern w:val="0"/>
          <w:sz w:val="20"/>
          <w:szCs w:val="20"/>
        </w:rPr>
        <w:t>The two authors, J. Qin and Y. Wu contributed equally to this article.</w:t>
      </w:r>
    </w:p>
    <w:p w14:paraId="6A20BD51" w14:textId="323143C6" w:rsidR="00664350" w:rsidRPr="00A54756" w:rsidRDefault="00A54756" w:rsidP="00A54756">
      <w:pPr>
        <w:widowControl/>
        <w:numPr>
          <w:ilvl w:val="0"/>
          <w:numId w:val="1"/>
        </w:numPr>
        <w:jc w:val="left"/>
        <w:textAlignment w:val="baseline"/>
        <w:rPr>
          <w:rFonts w:ascii="Times New Roman" w:eastAsia="宋体" w:hAnsi="Times New Roman" w:cs="Times New Roman"/>
          <w:color w:val="000000"/>
          <w:kern w:val="0"/>
          <w:sz w:val="20"/>
          <w:szCs w:val="20"/>
        </w:rPr>
      </w:pPr>
      <w:r w:rsidRPr="00A54756">
        <w:rPr>
          <w:rFonts w:ascii="Times New Roman" w:eastAsia="宋体" w:hAnsi="Times New Roman" w:cs="Times New Roman"/>
          <w:color w:val="000000"/>
          <w:kern w:val="0"/>
          <w:sz w:val="20"/>
          <w:szCs w:val="20"/>
        </w:rPr>
        <w:t xml:space="preserve">Enquiries should be addressed to the corresponding author, C. Kit. Address: 83 Tat Chee Avenue, KLN, Hong Kong SAR, China. Tele: (852) 3442 9310. E-mail: </w:t>
      </w:r>
      <w:hyperlink r:id="rId9" w:history="1">
        <w:r w:rsidRPr="00A54756">
          <w:rPr>
            <w:rFonts w:ascii="Times New Roman" w:eastAsia="宋体" w:hAnsi="Times New Roman" w:cs="Times New Roman"/>
            <w:color w:val="1155CC"/>
            <w:kern w:val="0"/>
            <w:sz w:val="20"/>
            <w:szCs w:val="20"/>
            <w:u w:val="single"/>
          </w:rPr>
          <w:t>ctckit@cityu.edu.hk</w:t>
        </w:r>
      </w:hyperlink>
      <w:r w:rsidRPr="00A54756">
        <w:rPr>
          <w:rFonts w:ascii="Times New Roman" w:eastAsia="宋体" w:hAnsi="Times New Roman" w:cs="Times New Roman"/>
          <w:color w:val="000000"/>
          <w:kern w:val="0"/>
          <w:sz w:val="20"/>
          <w:szCs w:val="20"/>
        </w:rPr>
        <w:t>.</w:t>
      </w:r>
    </w:p>
    <w:p w14:paraId="2A3A7314" w14:textId="77777777" w:rsidR="007F7F16" w:rsidRDefault="007F7F16" w:rsidP="00664350">
      <w:pPr>
        <w:rPr>
          <w:rFonts w:ascii="Times New Roman" w:hAnsi="Times New Roman" w:cs="Times New Roman"/>
          <w:sz w:val="20"/>
          <w:szCs w:val="20"/>
        </w:rPr>
      </w:pPr>
    </w:p>
    <w:p w14:paraId="7A79D7C8" w14:textId="77777777" w:rsidR="00A54756" w:rsidRDefault="00A54756" w:rsidP="00664350">
      <w:pPr>
        <w:rPr>
          <w:rFonts w:ascii="Times New Roman" w:hAnsi="Times New Roman" w:cs="Times New Roman"/>
          <w:sz w:val="20"/>
          <w:szCs w:val="20"/>
        </w:rPr>
      </w:pPr>
    </w:p>
    <w:p w14:paraId="2F581E80" w14:textId="77777777" w:rsidR="00A54756" w:rsidRDefault="00A54756" w:rsidP="00664350">
      <w:pPr>
        <w:rPr>
          <w:rFonts w:ascii="Times New Roman" w:hAnsi="Times New Roman" w:cs="Times New Roman"/>
          <w:sz w:val="20"/>
          <w:szCs w:val="20"/>
        </w:rPr>
      </w:pPr>
    </w:p>
    <w:p w14:paraId="6296DE4D" w14:textId="77777777" w:rsidR="00A54756" w:rsidRDefault="00A54756" w:rsidP="00664350">
      <w:pPr>
        <w:rPr>
          <w:rFonts w:ascii="Times New Roman" w:hAnsi="Times New Roman" w:cs="Times New Roman"/>
          <w:sz w:val="20"/>
          <w:szCs w:val="20"/>
        </w:rPr>
      </w:pPr>
    </w:p>
    <w:p w14:paraId="50DB2CF4" w14:textId="77777777" w:rsidR="00A54756" w:rsidRDefault="00A54756" w:rsidP="00664350">
      <w:pPr>
        <w:rPr>
          <w:rFonts w:ascii="Times New Roman" w:hAnsi="Times New Roman" w:cs="Times New Roman"/>
          <w:sz w:val="20"/>
          <w:szCs w:val="20"/>
        </w:rPr>
      </w:pPr>
    </w:p>
    <w:p w14:paraId="03586596" w14:textId="77777777" w:rsidR="00A54756" w:rsidRDefault="00A54756" w:rsidP="00664350">
      <w:pPr>
        <w:rPr>
          <w:rFonts w:ascii="Times New Roman" w:hAnsi="Times New Roman" w:cs="Times New Roman"/>
          <w:sz w:val="20"/>
          <w:szCs w:val="20"/>
        </w:rPr>
      </w:pPr>
    </w:p>
    <w:p w14:paraId="713DCFE8" w14:textId="77777777" w:rsidR="00A54756" w:rsidRDefault="00A54756" w:rsidP="00664350">
      <w:pPr>
        <w:rPr>
          <w:rFonts w:ascii="Times New Roman" w:hAnsi="Times New Roman" w:cs="Times New Roman"/>
          <w:sz w:val="20"/>
          <w:szCs w:val="20"/>
        </w:rPr>
      </w:pPr>
    </w:p>
    <w:p w14:paraId="6B5DDBC2" w14:textId="77777777" w:rsidR="00A54756" w:rsidRDefault="00A54756" w:rsidP="00664350">
      <w:pPr>
        <w:rPr>
          <w:rFonts w:ascii="Times New Roman" w:hAnsi="Times New Roman" w:cs="Times New Roman"/>
          <w:sz w:val="20"/>
          <w:szCs w:val="20"/>
        </w:rPr>
      </w:pPr>
    </w:p>
    <w:p w14:paraId="0AC491A6" w14:textId="77777777" w:rsidR="00A54756" w:rsidRDefault="00A54756" w:rsidP="00664350">
      <w:pPr>
        <w:rPr>
          <w:rFonts w:ascii="Times New Roman" w:hAnsi="Times New Roman" w:cs="Times New Roman"/>
          <w:sz w:val="20"/>
          <w:szCs w:val="20"/>
        </w:rPr>
      </w:pPr>
    </w:p>
    <w:p w14:paraId="32143DA2" w14:textId="77777777" w:rsidR="00A54756" w:rsidRDefault="00A54756" w:rsidP="00664350">
      <w:pPr>
        <w:rPr>
          <w:rFonts w:ascii="Times New Roman" w:hAnsi="Times New Roman" w:cs="Times New Roman"/>
          <w:sz w:val="20"/>
          <w:szCs w:val="20"/>
        </w:rPr>
      </w:pPr>
    </w:p>
    <w:p w14:paraId="4D8D4FC2" w14:textId="77777777" w:rsidR="00A54756" w:rsidRDefault="00A54756" w:rsidP="00664350">
      <w:pPr>
        <w:rPr>
          <w:rFonts w:ascii="Times New Roman" w:hAnsi="Times New Roman" w:cs="Times New Roman"/>
          <w:sz w:val="20"/>
          <w:szCs w:val="20"/>
        </w:rPr>
      </w:pPr>
    </w:p>
    <w:p w14:paraId="4139B27F" w14:textId="77777777" w:rsidR="00A54756" w:rsidRDefault="00A54756" w:rsidP="00664350">
      <w:pPr>
        <w:rPr>
          <w:rFonts w:ascii="Times New Roman" w:hAnsi="Times New Roman" w:cs="Times New Roman"/>
          <w:sz w:val="20"/>
          <w:szCs w:val="20"/>
        </w:rPr>
      </w:pPr>
    </w:p>
    <w:p w14:paraId="5D8196FD" w14:textId="77777777" w:rsidR="00A54756" w:rsidRDefault="00A54756" w:rsidP="00664350">
      <w:pPr>
        <w:rPr>
          <w:rFonts w:ascii="Times New Roman" w:hAnsi="Times New Roman" w:cs="Times New Roman"/>
          <w:sz w:val="20"/>
          <w:szCs w:val="20"/>
        </w:rPr>
      </w:pPr>
    </w:p>
    <w:p w14:paraId="4F8A547B" w14:textId="77777777" w:rsidR="00A54756" w:rsidRDefault="00A54756" w:rsidP="00664350">
      <w:pPr>
        <w:rPr>
          <w:rFonts w:ascii="Times New Roman" w:hAnsi="Times New Roman" w:cs="Times New Roman"/>
          <w:sz w:val="20"/>
          <w:szCs w:val="20"/>
        </w:rPr>
      </w:pPr>
    </w:p>
    <w:p w14:paraId="08D7D418" w14:textId="77777777" w:rsidR="00A54756" w:rsidRDefault="00A54756" w:rsidP="00664350">
      <w:pPr>
        <w:rPr>
          <w:rFonts w:ascii="Times New Roman" w:hAnsi="Times New Roman" w:cs="Times New Roman"/>
          <w:sz w:val="20"/>
          <w:szCs w:val="20"/>
        </w:rPr>
      </w:pPr>
    </w:p>
    <w:p w14:paraId="5AF0554A" w14:textId="77777777" w:rsidR="00A54756" w:rsidRDefault="00A54756" w:rsidP="00664350">
      <w:pPr>
        <w:rPr>
          <w:rFonts w:ascii="Times New Roman" w:hAnsi="Times New Roman" w:cs="Times New Roman"/>
          <w:sz w:val="20"/>
          <w:szCs w:val="20"/>
        </w:rPr>
      </w:pPr>
    </w:p>
    <w:p w14:paraId="5104D70B" w14:textId="77777777" w:rsidR="00A54756" w:rsidRDefault="00A54756" w:rsidP="00664350">
      <w:pPr>
        <w:rPr>
          <w:rFonts w:ascii="Times New Roman" w:hAnsi="Times New Roman" w:cs="Times New Roman"/>
          <w:sz w:val="20"/>
          <w:szCs w:val="20"/>
        </w:rPr>
      </w:pPr>
    </w:p>
    <w:p w14:paraId="41BA8EB2" w14:textId="77777777" w:rsidR="00A54756" w:rsidRDefault="00A54756" w:rsidP="00664350">
      <w:pPr>
        <w:rPr>
          <w:rFonts w:ascii="Times New Roman" w:hAnsi="Times New Roman" w:cs="Times New Roman"/>
          <w:sz w:val="20"/>
          <w:szCs w:val="20"/>
        </w:rPr>
      </w:pPr>
    </w:p>
    <w:p w14:paraId="2D012A5E" w14:textId="77777777" w:rsidR="00A54756" w:rsidRDefault="00A54756" w:rsidP="00664350">
      <w:pPr>
        <w:rPr>
          <w:rFonts w:ascii="Times New Roman" w:hAnsi="Times New Roman" w:cs="Times New Roman"/>
          <w:sz w:val="20"/>
          <w:szCs w:val="20"/>
        </w:rPr>
      </w:pPr>
    </w:p>
    <w:p w14:paraId="20C31A9D" w14:textId="77777777" w:rsidR="00A54756" w:rsidRDefault="00A54756" w:rsidP="00664350">
      <w:pPr>
        <w:rPr>
          <w:rFonts w:ascii="Times New Roman" w:hAnsi="Times New Roman" w:cs="Times New Roman"/>
          <w:sz w:val="20"/>
          <w:szCs w:val="20"/>
        </w:rPr>
      </w:pPr>
    </w:p>
    <w:p w14:paraId="77E0B0EE" w14:textId="77777777" w:rsidR="00A54756" w:rsidRDefault="00A54756" w:rsidP="00664350">
      <w:pPr>
        <w:rPr>
          <w:rFonts w:ascii="Times New Roman" w:hAnsi="Times New Roman" w:cs="Times New Roman"/>
          <w:sz w:val="20"/>
          <w:szCs w:val="20"/>
        </w:rPr>
      </w:pPr>
    </w:p>
    <w:p w14:paraId="01F087A3" w14:textId="77777777" w:rsidR="00A54756" w:rsidRDefault="00A54756" w:rsidP="00664350">
      <w:pPr>
        <w:rPr>
          <w:rFonts w:ascii="Times New Roman" w:hAnsi="Times New Roman" w:cs="Times New Roman"/>
          <w:sz w:val="20"/>
          <w:szCs w:val="20"/>
        </w:rPr>
      </w:pPr>
    </w:p>
    <w:p w14:paraId="03901E5B" w14:textId="77777777" w:rsidR="00A54756" w:rsidRDefault="00A54756" w:rsidP="00664350">
      <w:pPr>
        <w:rPr>
          <w:rFonts w:ascii="Times New Roman" w:hAnsi="Times New Roman" w:cs="Times New Roman"/>
          <w:sz w:val="20"/>
          <w:szCs w:val="20"/>
        </w:rPr>
      </w:pPr>
    </w:p>
    <w:p w14:paraId="4AE94DFF" w14:textId="77777777" w:rsidR="00A54756" w:rsidRDefault="00A54756" w:rsidP="00664350">
      <w:pPr>
        <w:rPr>
          <w:rFonts w:ascii="Times New Roman" w:hAnsi="Times New Roman" w:cs="Times New Roman"/>
          <w:sz w:val="20"/>
          <w:szCs w:val="20"/>
        </w:rPr>
      </w:pPr>
    </w:p>
    <w:p w14:paraId="7361FE4E" w14:textId="77777777" w:rsidR="00A54756" w:rsidRDefault="00A54756" w:rsidP="00664350">
      <w:pPr>
        <w:rPr>
          <w:rFonts w:ascii="Times New Roman" w:hAnsi="Times New Roman" w:cs="Times New Roman"/>
          <w:sz w:val="20"/>
          <w:szCs w:val="20"/>
        </w:rPr>
      </w:pPr>
    </w:p>
    <w:p w14:paraId="1165E442" w14:textId="77777777" w:rsidR="00A54756" w:rsidRDefault="00A54756" w:rsidP="00664350">
      <w:pPr>
        <w:rPr>
          <w:rFonts w:ascii="Times New Roman" w:hAnsi="Times New Roman" w:cs="Times New Roman"/>
          <w:sz w:val="20"/>
          <w:szCs w:val="20"/>
        </w:rPr>
      </w:pPr>
    </w:p>
    <w:p w14:paraId="0CF27D70" w14:textId="77777777" w:rsidR="00A54756" w:rsidRDefault="00A54756" w:rsidP="00664350">
      <w:pPr>
        <w:rPr>
          <w:rFonts w:ascii="Times New Roman" w:hAnsi="Times New Roman" w:cs="Times New Roman"/>
          <w:sz w:val="20"/>
          <w:szCs w:val="20"/>
        </w:rPr>
      </w:pPr>
    </w:p>
    <w:p w14:paraId="4DC2F3C6" w14:textId="77777777" w:rsidR="00A54756" w:rsidRDefault="00A54756" w:rsidP="00664350">
      <w:pPr>
        <w:rPr>
          <w:rFonts w:ascii="Times New Roman" w:hAnsi="Times New Roman" w:cs="Times New Roman"/>
          <w:sz w:val="20"/>
          <w:szCs w:val="20"/>
        </w:rPr>
      </w:pPr>
    </w:p>
    <w:p w14:paraId="4B0ED4B6" w14:textId="77777777" w:rsidR="00A54756" w:rsidRDefault="00A54756" w:rsidP="00664350">
      <w:pPr>
        <w:rPr>
          <w:rFonts w:ascii="Times New Roman" w:hAnsi="Times New Roman" w:cs="Times New Roman"/>
          <w:sz w:val="20"/>
          <w:szCs w:val="20"/>
        </w:rPr>
      </w:pPr>
    </w:p>
    <w:p w14:paraId="13032588" w14:textId="77777777" w:rsidR="00A54756" w:rsidRDefault="00A54756" w:rsidP="00664350">
      <w:pPr>
        <w:rPr>
          <w:rFonts w:ascii="Times New Roman" w:hAnsi="Times New Roman" w:cs="Times New Roman"/>
          <w:sz w:val="20"/>
          <w:szCs w:val="20"/>
        </w:rPr>
      </w:pPr>
    </w:p>
    <w:p w14:paraId="7AC39CF5" w14:textId="77777777" w:rsidR="00A54756" w:rsidRDefault="00A54756" w:rsidP="00664350">
      <w:pPr>
        <w:rPr>
          <w:rFonts w:ascii="Times New Roman" w:hAnsi="Times New Roman" w:cs="Times New Roman"/>
          <w:sz w:val="20"/>
          <w:szCs w:val="20"/>
        </w:rPr>
      </w:pPr>
    </w:p>
    <w:p w14:paraId="3D6958F1" w14:textId="77777777" w:rsidR="00A54756" w:rsidRDefault="00A54756" w:rsidP="00664350">
      <w:pPr>
        <w:rPr>
          <w:rFonts w:ascii="Times New Roman" w:hAnsi="Times New Roman" w:cs="Times New Roman"/>
          <w:sz w:val="20"/>
          <w:szCs w:val="20"/>
        </w:rPr>
      </w:pPr>
    </w:p>
    <w:p w14:paraId="0D85EBA6" w14:textId="77777777" w:rsidR="00A54756" w:rsidRDefault="00A54756" w:rsidP="00664350">
      <w:pPr>
        <w:rPr>
          <w:rFonts w:ascii="Times New Roman" w:hAnsi="Times New Roman" w:cs="Times New Roman"/>
          <w:sz w:val="20"/>
          <w:szCs w:val="20"/>
        </w:rPr>
      </w:pPr>
    </w:p>
    <w:p w14:paraId="4F38E485" w14:textId="77777777" w:rsidR="00CF30A8" w:rsidRPr="002E273D" w:rsidRDefault="00CF30A8" w:rsidP="00664350">
      <w:pPr>
        <w:rPr>
          <w:rFonts w:ascii="Times New Roman" w:hAnsi="Times New Roman" w:cs="Times New Roman"/>
          <w:sz w:val="20"/>
          <w:szCs w:val="20"/>
        </w:rPr>
      </w:pPr>
    </w:p>
    <w:p w14:paraId="17CE1F1D" w14:textId="1AE55B9E" w:rsidR="004A0870" w:rsidRPr="002E273D" w:rsidRDefault="008A023F">
      <w:pPr>
        <w:pStyle w:val="1"/>
        <w:snapToGrid w:val="0"/>
        <w:spacing w:before="0" w:after="0" w:line="240" w:lineRule="auto"/>
        <w:rPr>
          <w:rFonts w:ascii="Times New Roman" w:hAnsi="Times New Roman" w:cs="Times New Roman"/>
          <w:b w:val="0"/>
          <w:sz w:val="20"/>
          <w:szCs w:val="20"/>
        </w:rPr>
      </w:pPr>
      <w:r w:rsidRPr="002E273D">
        <w:rPr>
          <w:rFonts w:ascii="Times New Roman" w:hAnsi="Times New Roman" w:cs="Times New Roman"/>
          <w:sz w:val="20"/>
          <w:szCs w:val="20"/>
        </w:rPr>
        <w:t>Abstract</w:t>
      </w:r>
    </w:p>
    <w:p w14:paraId="6F4B758A" w14:textId="77777777" w:rsidR="00395BF6" w:rsidRDefault="00395BF6">
      <w:pPr>
        <w:rPr>
          <w:sz w:val="20"/>
          <w:szCs w:val="20"/>
        </w:rPr>
      </w:pPr>
    </w:p>
    <w:p w14:paraId="598C6B08" w14:textId="35E82AB4" w:rsidR="004A0870" w:rsidRPr="002E273D" w:rsidRDefault="00FD549D">
      <w:pPr>
        <w:rPr>
          <w:rFonts w:ascii="Times New Roman" w:hAnsi="Times New Roman" w:cs="Times New Roman"/>
          <w:sz w:val="20"/>
          <w:szCs w:val="20"/>
        </w:rPr>
      </w:pPr>
      <w:r>
        <w:rPr>
          <w:rFonts w:ascii="Times New Roman" w:hAnsi="Times New Roman" w:cs="Times New Roman" w:hint="eastAsia"/>
          <w:sz w:val="20"/>
          <w:szCs w:val="20"/>
        </w:rPr>
        <w:t>T</w:t>
      </w:r>
      <w:r w:rsidR="008A023F" w:rsidRPr="002E273D">
        <w:rPr>
          <w:rFonts w:ascii="Times New Roman" w:hAnsi="Times New Roman" w:cs="Times New Roman"/>
          <w:sz w:val="20"/>
          <w:szCs w:val="20"/>
        </w:rPr>
        <w:t xml:space="preserve">ranslators </w:t>
      </w:r>
      <w:r w:rsidR="008A023F" w:rsidRPr="002E273D">
        <w:rPr>
          <w:rFonts w:ascii="Times New Roman" w:hAnsi="Times New Roman" w:cs="Times New Roman" w:hint="eastAsia"/>
          <w:sz w:val="20"/>
          <w:szCs w:val="20"/>
        </w:rPr>
        <w:t>switch their attention</w:t>
      </w:r>
      <w:r w:rsidR="008A023F" w:rsidRPr="002E273D">
        <w:rPr>
          <w:rFonts w:ascii="Times New Roman" w:hAnsi="Times New Roman" w:cs="Times New Roman"/>
          <w:sz w:val="20"/>
          <w:szCs w:val="20"/>
        </w:rPr>
        <w:t xml:space="preserve"> </w:t>
      </w:r>
      <w:r w:rsidR="008A023F" w:rsidRPr="002E273D">
        <w:rPr>
          <w:rFonts w:ascii="Times New Roman" w:hAnsi="Times New Roman" w:cs="Times New Roman" w:hint="eastAsia"/>
          <w:sz w:val="20"/>
          <w:szCs w:val="20"/>
        </w:rPr>
        <w:t>across</w:t>
      </w:r>
      <w:r w:rsidR="008A023F" w:rsidRPr="002E273D">
        <w:rPr>
          <w:rFonts w:ascii="Times New Roman" w:hAnsi="Times New Roman" w:cs="Times New Roman"/>
          <w:sz w:val="20"/>
          <w:szCs w:val="20"/>
        </w:rPr>
        <w:t xml:space="preserve"> source text</w:t>
      </w:r>
      <w:r w:rsidR="008A023F" w:rsidRPr="002E273D">
        <w:rPr>
          <w:rFonts w:ascii="Times New Roman" w:hAnsi="Times New Roman" w:cs="Times New Roman" w:hint="eastAsia"/>
          <w:sz w:val="20"/>
          <w:szCs w:val="20"/>
        </w:rPr>
        <w:t>s (</w:t>
      </w:r>
      <w:r w:rsidR="008A023F" w:rsidRPr="002E273D">
        <w:rPr>
          <w:rFonts w:ascii="Times New Roman" w:hAnsi="Times New Roman" w:cs="Times New Roman"/>
          <w:sz w:val="20"/>
          <w:szCs w:val="20"/>
        </w:rPr>
        <w:t>ST</w:t>
      </w:r>
      <w:r w:rsidR="008A023F" w:rsidRPr="002E273D">
        <w:rPr>
          <w:rFonts w:ascii="Times New Roman" w:hAnsi="Times New Roman" w:cs="Times New Roman" w:hint="eastAsia"/>
          <w:sz w:val="20"/>
          <w:szCs w:val="20"/>
        </w:rPr>
        <w:t>),</w:t>
      </w:r>
      <w:r w:rsidR="008A023F" w:rsidRPr="002E273D">
        <w:rPr>
          <w:rFonts w:ascii="Times New Roman" w:hAnsi="Times New Roman" w:cs="Times New Roman"/>
          <w:sz w:val="20"/>
          <w:szCs w:val="20"/>
        </w:rPr>
        <w:t xml:space="preserve"> digital resources </w:t>
      </w:r>
      <w:r w:rsidR="008A023F" w:rsidRPr="002E273D">
        <w:rPr>
          <w:rFonts w:ascii="Times New Roman" w:hAnsi="Times New Roman" w:cs="Times New Roman" w:hint="eastAsia"/>
          <w:sz w:val="20"/>
          <w:szCs w:val="20"/>
        </w:rPr>
        <w:t>(</w:t>
      </w:r>
      <w:r w:rsidR="008A023F" w:rsidRPr="002E273D">
        <w:rPr>
          <w:rFonts w:ascii="Times New Roman" w:hAnsi="Times New Roman" w:cs="Times New Roman"/>
          <w:sz w:val="20"/>
          <w:szCs w:val="20"/>
        </w:rPr>
        <w:t>DR</w:t>
      </w:r>
      <w:r w:rsidR="008A023F" w:rsidRPr="002E273D">
        <w:rPr>
          <w:rFonts w:ascii="Times New Roman" w:hAnsi="Times New Roman" w:cs="Times New Roman" w:hint="eastAsia"/>
          <w:sz w:val="20"/>
          <w:szCs w:val="20"/>
        </w:rPr>
        <w:t>), and</w:t>
      </w:r>
      <w:r w:rsidR="008A023F" w:rsidRPr="002E273D">
        <w:rPr>
          <w:rFonts w:ascii="Times New Roman" w:hAnsi="Times New Roman" w:cs="Times New Roman"/>
          <w:sz w:val="20"/>
          <w:szCs w:val="20"/>
        </w:rPr>
        <w:t xml:space="preserve"> target text</w:t>
      </w:r>
      <w:r w:rsidR="008A023F" w:rsidRPr="002E273D">
        <w:rPr>
          <w:rFonts w:ascii="Times New Roman" w:hAnsi="Times New Roman" w:cs="Times New Roman" w:hint="eastAsia"/>
          <w:sz w:val="20"/>
          <w:szCs w:val="20"/>
        </w:rPr>
        <w:t>s</w:t>
      </w:r>
      <w:r w:rsidR="008A023F" w:rsidRPr="002E273D">
        <w:rPr>
          <w:rFonts w:ascii="Times New Roman" w:hAnsi="Times New Roman" w:cs="Times New Roman"/>
          <w:sz w:val="20"/>
          <w:szCs w:val="20"/>
        </w:rPr>
        <w:t xml:space="preserve"> </w:t>
      </w:r>
      <w:r w:rsidR="008A023F" w:rsidRPr="002E273D">
        <w:rPr>
          <w:rFonts w:ascii="Times New Roman" w:hAnsi="Times New Roman" w:cs="Times New Roman" w:hint="eastAsia"/>
          <w:sz w:val="20"/>
          <w:szCs w:val="20"/>
        </w:rPr>
        <w:t>(</w:t>
      </w:r>
      <w:r w:rsidR="008A023F" w:rsidRPr="002E273D">
        <w:rPr>
          <w:rFonts w:ascii="Times New Roman" w:hAnsi="Times New Roman" w:cs="Times New Roman"/>
          <w:sz w:val="20"/>
          <w:szCs w:val="20"/>
        </w:rPr>
        <w:t>TT)</w:t>
      </w:r>
      <w:r w:rsidRPr="00FD549D">
        <w:rPr>
          <w:rFonts w:ascii="Times New Roman" w:hAnsi="Times New Roman" w:cs="Times New Roman" w:hint="eastAsia"/>
          <w:sz w:val="20"/>
          <w:szCs w:val="20"/>
        </w:rPr>
        <w:t xml:space="preserve"> </w:t>
      </w:r>
      <w:r>
        <w:rPr>
          <w:rFonts w:ascii="Times New Roman" w:hAnsi="Times New Roman" w:cs="Times New Roman" w:hint="eastAsia"/>
          <w:sz w:val="20"/>
          <w:szCs w:val="20"/>
        </w:rPr>
        <w:t xml:space="preserve">during </w:t>
      </w:r>
      <w:r w:rsidR="001C76AB">
        <w:rPr>
          <w:rFonts w:ascii="Times New Roman" w:hAnsi="Times New Roman" w:cs="Times New Roman" w:hint="eastAsia"/>
          <w:sz w:val="20"/>
          <w:szCs w:val="20"/>
        </w:rPr>
        <w:t>DR</w:t>
      </w:r>
      <w:r w:rsidRPr="002E273D">
        <w:rPr>
          <w:rFonts w:ascii="Times New Roman" w:hAnsi="Times New Roman" w:cs="Times New Roman" w:hint="eastAsia"/>
          <w:sz w:val="20"/>
          <w:szCs w:val="20"/>
        </w:rPr>
        <w:t xml:space="preserve"> consultation</w:t>
      </w:r>
      <w:r w:rsidR="008A023F" w:rsidRPr="002E273D">
        <w:rPr>
          <w:rFonts w:ascii="Times New Roman" w:hAnsi="Times New Roman" w:cs="Times New Roman"/>
          <w:sz w:val="20"/>
          <w:szCs w:val="20"/>
        </w:rPr>
        <w:t xml:space="preserve">, </w:t>
      </w:r>
      <w:r w:rsidR="000F7E73">
        <w:rPr>
          <w:rFonts w:ascii="Times New Roman" w:hAnsi="Times New Roman" w:cs="Times New Roman" w:hint="eastAsia"/>
          <w:sz w:val="20"/>
          <w:szCs w:val="20"/>
        </w:rPr>
        <w:t>generating</w:t>
      </w:r>
      <w:r w:rsidR="008A023F" w:rsidRPr="002E273D">
        <w:rPr>
          <w:rFonts w:ascii="Times New Roman" w:hAnsi="Times New Roman" w:cs="Times New Roman"/>
          <w:sz w:val="20"/>
          <w:szCs w:val="20"/>
        </w:rPr>
        <w:t xml:space="preserve"> four processing flow</w:t>
      </w:r>
      <w:r w:rsidR="008A023F" w:rsidRPr="002E273D">
        <w:rPr>
          <w:rFonts w:ascii="Times New Roman" w:hAnsi="Times New Roman" w:cs="Times New Roman" w:hint="eastAsia"/>
          <w:sz w:val="20"/>
          <w:szCs w:val="20"/>
        </w:rPr>
        <w:t xml:space="preserve"> patterns</w:t>
      </w:r>
      <w:r w:rsidR="008A023F" w:rsidRPr="002E273D">
        <w:rPr>
          <w:rFonts w:ascii="Times New Roman" w:hAnsi="Times New Roman" w:cs="Times New Roman"/>
          <w:sz w:val="20"/>
          <w:szCs w:val="20"/>
        </w:rPr>
        <w:t xml:space="preserve"> (ST-DR-ST, ST-DR-TT, TT-DR-ST,</w:t>
      </w:r>
      <w:r w:rsidR="008A023F" w:rsidRPr="002E273D">
        <w:rPr>
          <w:rFonts w:ascii="Times New Roman" w:hAnsi="Times New Roman" w:cs="Times New Roman" w:hint="eastAsia"/>
          <w:sz w:val="20"/>
          <w:szCs w:val="20"/>
        </w:rPr>
        <w:t xml:space="preserve"> </w:t>
      </w:r>
      <w:r w:rsidR="008A023F" w:rsidRPr="002E273D">
        <w:rPr>
          <w:rFonts w:ascii="Times New Roman" w:hAnsi="Times New Roman" w:cs="Times New Roman"/>
          <w:sz w:val="20"/>
          <w:szCs w:val="20"/>
        </w:rPr>
        <w:t xml:space="preserve">TT-DR-TT). </w:t>
      </w:r>
      <w:r w:rsidR="00AA7663">
        <w:rPr>
          <w:rFonts w:ascii="Times New Roman" w:hAnsi="Times New Roman" w:cs="Times New Roman" w:hint="eastAsia"/>
          <w:sz w:val="20"/>
          <w:szCs w:val="20"/>
        </w:rPr>
        <w:t>However, l</w:t>
      </w:r>
      <w:r w:rsidR="00043BDE" w:rsidRPr="00043BDE">
        <w:rPr>
          <w:rFonts w:ascii="Times New Roman" w:hAnsi="Times New Roman" w:cs="Times New Roman"/>
          <w:sz w:val="20"/>
          <w:szCs w:val="20"/>
        </w:rPr>
        <w:t>ittle extant research</w:t>
      </w:r>
      <w:r w:rsidR="008A023F" w:rsidRPr="002E273D">
        <w:rPr>
          <w:rFonts w:ascii="Times New Roman" w:hAnsi="Times New Roman" w:cs="Times New Roman"/>
          <w:sz w:val="20"/>
          <w:szCs w:val="20"/>
        </w:rPr>
        <w:t xml:space="preserve"> </w:t>
      </w:r>
      <w:r w:rsidR="00043BDE">
        <w:rPr>
          <w:rFonts w:ascii="Times New Roman" w:hAnsi="Times New Roman" w:cs="Times New Roman"/>
          <w:sz w:val="20"/>
          <w:szCs w:val="20"/>
        </w:rPr>
        <w:t xml:space="preserve">has </w:t>
      </w:r>
      <w:r w:rsidR="008A023F" w:rsidRPr="002E273D">
        <w:rPr>
          <w:rFonts w:ascii="Times New Roman" w:hAnsi="Times New Roman" w:cs="Times New Roman" w:hint="eastAsia"/>
          <w:sz w:val="20"/>
          <w:szCs w:val="20"/>
        </w:rPr>
        <w:t>examined</w:t>
      </w:r>
      <w:r w:rsidR="00043BDE">
        <w:rPr>
          <w:rFonts w:ascii="Times New Roman" w:hAnsi="Times New Roman" w:cs="Times New Roman"/>
          <w:sz w:val="20"/>
          <w:szCs w:val="20"/>
        </w:rPr>
        <w:t xml:space="preserve"> the</w:t>
      </w:r>
      <w:r w:rsidR="00A22C26">
        <w:rPr>
          <w:rFonts w:ascii="Times New Roman" w:hAnsi="Times New Roman" w:cs="Times New Roman" w:hint="eastAsia"/>
          <w:sz w:val="20"/>
          <w:szCs w:val="20"/>
        </w:rPr>
        <w:t>se patterns</w:t>
      </w:r>
      <w:r w:rsidR="008A023F" w:rsidRPr="002E273D">
        <w:rPr>
          <w:rFonts w:ascii="Times New Roman" w:hAnsi="Times New Roman" w:cs="Times New Roman"/>
          <w:sz w:val="20"/>
          <w:szCs w:val="20"/>
        </w:rPr>
        <w:t xml:space="preserve"> in </w:t>
      </w:r>
      <w:r w:rsidR="00AD1D61" w:rsidRPr="002E273D">
        <w:rPr>
          <w:rFonts w:ascii="Times New Roman" w:hAnsi="Times New Roman" w:cs="Times New Roman" w:hint="eastAsia"/>
          <w:sz w:val="20"/>
          <w:szCs w:val="20"/>
        </w:rPr>
        <w:t>the whole translation</w:t>
      </w:r>
      <w:r w:rsidR="00AD1C62" w:rsidRPr="002E273D">
        <w:rPr>
          <w:rFonts w:ascii="Times New Roman" w:hAnsi="Times New Roman" w:cs="Times New Roman"/>
          <w:sz w:val="20"/>
          <w:szCs w:val="20"/>
        </w:rPr>
        <w:t xml:space="preserve"> (Reaction Time</w:t>
      </w:r>
      <w:r w:rsidR="007762E1">
        <w:rPr>
          <w:rFonts w:ascii="Times New Roman" w:hAnsi="Times New Roman" w:cs="Times New Roman" w:hint="eastAsia"/>
          <w:sz w:val="20"/>
          <w:szCs w:val="20"/>
        </w:rPr>
        <w:t xml:space="preserve"> </w:t>
      </w:r>
      <w:r w:rsidR="0013734A" w:rsidRPr="002E273D">
        <w:rPr>
          <w:rFonts w:ascii="Times New Roman" w:hAnsi="Times New Roman" w:cs="Times New Roman" w:hint="eastAsia"/>
          <w:sz w:val="20"/>
          <w:szCs w:val="20"/>
        </w:rPr>
        <w:t xml:space="preserve">- </w:t>
      </w:r>
      <w:r w:rsidR="00AD1C62" w:rsidRPr="002E273D">
        <w:rPr>
          <w:rFonts w:ascii="Times New Roman" w:hAnsi="Times New Roman" w:cs="Times New Roman"/>
          <w:sz w:val="20"/>
          <w:szCs w:val="20"/>
        </w:rPr>
        <w:t>RT</w:t>
      </w:r>
      <w:r w:rsidR="00AD1D61" w:rsidRPr="002E273D">
        <w:rPr>
          <w:rFonts w:ascii="Times New Roman" w:hAnsi="Times New Roman" w:cs="Times New Roman"/>
          <w:sz w:val="20"/>
          <w:szCs w:val="20"/>
        </w:rPr>
        <w:t xml:space="preserve"> </w:t>
      </w:r>
      <w:r w:rsidR="007A6602" w:rsidRPr="002E273D">
        <w:rPr>
          <w:rFonts w:ascii="Times New Roman" w:hAnsi="Times New Roman" w:cs="Times New Roman" w:hint="eastAsia"/>
          <w:sz w:val="20"/>
          <w:szCs w:val="20"/>
        </w:rPr>
        <w:t>Phase</w:t>
      </w:r>
      <w:r w:rsidR="00AD1D61" w:rsidRPr="002E273D">
        <w:rPr>
          <w:rFonts w:ascii="Times New Roman" w:hAnsi="Times New Roman" w:cs="Times New Roman" w:hint="eastAsia"/>
          <w:sz w:val="20"/>
          <w:szCs w:val="20"/>
        </w:rPr>
        <w:t>)</w:t>
      </w:r>
      <w:r w:rsidR="008A023F" w:rsidRPr="002E273D">
        <w:rPr>
          <w:rFonts w:ascii="Times New Roman" w:hAnsi="Times New Roman" w:cs="Times New Roman"/>
          <w:sz w:val="20"/>
          <w:szCs w:val="20"/>
        </w:rPr>
        <w:t xml:space="preserve"> </w:t>
      </w:r>
      <w:r w:rsidR="00AD1D61" w:rsidRPr="002E273D">
        <w:rPr>
          <w:rFonts w:ascii="Times New Roman" w:hAnsi="Times New Roman" w:cs="Times New Roman" w:hint="eastAsia"/>
          <w:sz w:val="20"/>
          <w:szCs w:val="20"/>
        </w:rPr>
        <w:t xml:space="preserve">and its three </w:t>
      </w:r>
      <w:proofErr w:type="spellStart"/>
      <w:r w:rsidR="00AD1D61" w:rsidRPr="002E273D">
        <w:rPr>
          <w:rFonts w:ascii="Times New Roman" w:hAnsi="Times New Roman" w:cs="Times New Roman" w:hint="eastAsia"/>
          <w:sz w:val="20"/>
          <w:szCs w:val="20"/>
        </w:rPr>
        <w:t>subphases</w:t>
      </w:r>
      <w:proofErr w:type="spellEnd"/>
      <w:r w:rsidR="00AD1D61" w:rsidRPr="002E273D">
        <w:rPr>
          <w:rFonts w:ascii="Times New Roman" w:hAnsi="Times New Roman" w:cs="Times New Roman" w:hint="eastAsia"/>
          <w:sz w:val="20"/>
          <w:szCs w:val="20"/>
        </w:rPr>
        <w:t xml:space="preserve"> (</w:t>
      </w:r>
      <w:r w:rsidR="008A023F" w:rsidRPr="002E273D">
        <w:rPr>
          <w:rFonts w:ascii="Times New Roman" w:hAnsi="Times New Roman" w:cs="Times New Roman"/>
          <w:sz w:val="20"/>
          <w:szCs w:val="20"/>
        </w:rPr>
        <w:t xml:space="preserve">Pre-translation, Translation, </w:t>
      </w:r>
      <w:proofErr w:type="gramStart"/>
      <w:r w:rsidR="008A023F" w:rsidRPr="002E273D">
        <w:rPr>
          <w:rFonts w:ascii="Times New Roman" w:hAnsi="Times New Roman" w:cs="Times New Roman"/>
          <w:sz w:val="20"/>
          <w:szCs w:val="20"/>
        </w:rPr>
        <w:t>Post</w:t>
      </w:r>
      <w:proofErr w:type="gramEnd"/>
      <w:r w:rsidR="008A023F" w:rsidRPr="002E273D">
        <w:rPr>
          <w:rFonts w:ascii="Times New Roman" w:hAnsi="Times New Roman" w:cs="Times New Roman"/>
          <w:sz w:val="20"/>
          <w:szCs w:val="20"/>
        </w:rPr>
        <w:t>-translation). This study investigate</w:t>
      </w:r>
      <w:r w:rsidR="008A023F" w:rsidRPr="002E273D">
        <w:rPr>
          <w:rFonts w:ascii="Times New Roman" w:hAnsi="Times New Roman" w:cs="Times New Roman" w:hint="eastAsia"/>
          <w:sz w:val="20"/>
          <w:szCs w:val="20"/>
        </w:rPr>
        <w:t>d</w:t>
      </w:r>
      <w:r w:rsidR="008A023F" w:rsidRPr="002E273D">
        <w:rPr>
          <w:rFonts w:ascii="Times New Roman" w:hAnsi="Times New Roman" w:cs="Times New Roman"/>
          <w:sz w:val="20"/>
          <w:szCs w:val="20"/>
        </w:rPr>
        <w:t xml:space="preserve"> how 54</w:t>
      </w:r>
      <w:r w:rsidR="008A023F" w:rsidRPr="002E273D">
        <w:rPr>
          <w:rFonts w:ascii="Times New Roman" w:hAnsi="Times New Roman" w:cs="Times New Roman" w:hint="eastAsia"/>
          <w:sz w:val="20"/>
          <w:szCs w:val="20"/>
        </w:rPr>
        <w:t xml:space="preserve"> </w:t>
      </w:r>
      <w:r w:rsidR="001C76AB">
        <w:rPr>
          <w:rFonts w:ascii="Times New Roman" w:hAnsi="Times New Roman" w:cs="Times New Roman" w:hint="eastAsia"/>
          <w:sz w:val="20"/>
          <w:szCs w:val="20"/>
        </w:rPr>
        <w:t>L1-</w:t>
      </w:r>
      <w:r w:rsidR="008A023F" w:rsidRPr="002E273D">
        <w:rPr>
          <w:rFonts w:ascii="Times New Roman" w:hAnsi="Times New Roman" w:cs="Times New Roman" w:hint="eastAsia"/>
          <w:sz w:val="20"/>
          <w:szCs w:val="20"/>
        </w:rPr>
        <w:t>Chinese</w:t>
      </w:r>
      <w:r w:rsidR="008A023F" w:rsidRPr="002E273D">
        <w:rPr>
          <w:rFonts w:ascii="Times New Roman" w:hAnsi="Times New Roman" w:cs="Times New Roman"/>
          <w:sz w:val="20"/>
          <w:szCs w:val="20"/>
        </w:rPr>
        <w:t xml:space="preserve"> </w:t>
      </w:r>
      <w:r w:rsidR="003A6F0B" w:rsidRPr="002E273D">
        <w:rPr>
          <w:rFonts w:ascii="Times New Roman" w:hAnsi="Times New Roman" w:cs="Times New Roman" w:hint="eastAsia"/>
          <w:sz w:val="20"/>
          <w:szCs w:val="20"/>
        </w:rPr>
        <w:t>student</w:t>
      </w:r>
      <w:r w:rsidR="008A023F" w:rsidRPr="002E273D">
        <w:rPr>
          <w:rFonts w:ascii="Times New Roman" w:hAnsi="Times New Roman" w:cs="Times New Roman"/>
          <w:sz w:val="20"/>
          <w:szCs w:val="20"/>
        </w:rPr>
        <w:t xml:space="preserve"> translators’ flow patterns </w:t>
      </w:r>
      <w:r w:rsidR="008A023F" w:rsidRPr="002E273D">
        <w:rPr>
          <w:rFonts w:ascii="Times New Roman" w:hAnsi="Times New Roman" w:cs="Times New Roman" w:hint="eastAsia"/>
          <w:sz w:val="20"/>
          <w:szCs w:val="20"/>
        </w:rPr>
        <w:t>were</w:t>
      </w:r>
      <w:r w:rsidR="008A023F" w:rsidRPr="002E273D">
        <w:rPr>
          <w:rFonts w:ascii="Times New Roman" w:hAnsi="Times New Roman" w:cs="Times New Roman"/>
          <w:sz w:val="20"/>
          <w:szCs w:val="20"/>
        </w:rPr>
        <w:t xml:space="preserve"> distributed in individual phases </w:t>
      </w:r>
      <w:r w:rsidR="008A023F" w:rsidRPr="002E273D">
        <w:rPr>
          <w:rFonts w:ascii="Times New Roman" w:hAnsi="Times New Roman" w:cs="Times New Roman" w:hint="eastAsia"/>
          <w:sz w:val="20"/>
          <w:szCs w:val="20"/>
        </w:rPr>
        <w:t xml:space="preserve">of naturalistic English-Chinese translation </w:t>
      </w:r>
      <w:r w:rsidR="00D7666E">
        <w:rPr>
          <w:rFonts w:ascii="Times New Roman" w:hAnsi="Times New Roman" w:cs="Times New Roman" w:hint="eastAsia"/>
          <w:sz w:val="20"/>
          <w:szCs w:val="20"/>
        </w:rPr>
        <w:t>using</w:t>
      </w:r>
      <w:r w:rsidR="00343BB3">
        <w:rPr>
          <w:rFonts w:ascii="Times New Roman" w:hAnsi="Times New Roman" w:cs="Times New Roman"/>
          <w:sz w:val="20"/>
          <w:szCs w:val="20"/>
        </w:rPr>
        <w:t xml:space="preserve"> eye</w:t>
      </w:r>
      <w:r w:rsidR="00343BB3">
        <w:rPr>
          <w:rFonts w:ascii="Times New Roman" w:hAnsi="Times New Roman" w:cs="Times New Roman" w:hint="eastAsia"/>
          <w:sz w:val="20"/>
          <w:szCs w:val="20"/>
        </w:rPr>
        <w:t xml:space="preserve"> </w:t>
      </w:r>
      <w:r w:rsidR="00343BB3">
        <w:rPr>
          <w:rFonts w:ascii="Times New Roman" w:hAnsi="Times New Roman" w:cs="Times New Roman"/>
          <w:sz w:val="20"/>
          <w:szCs w:val="20"/>
        </w:rPr>
        <w:t>tracking</w:t>
      </w:r>
      <w:r w:rsidR="008A023F" w:rsidRPr="002E273D">
        <w:rPr>
          <w:rFonts w:ascii="Times New Roman" w:hAnsi="Times New Roman" w:cs="Times New Roman"/>
          <w:sz w:val="20"/>
          <w:szCs w:val="20"/>
        </w:rPr>
        <w:t>. The results reveal</w:t>
      </w:r>
      <w:r w:rsidR="008A023F" w:rsidRPr="002E273D">
        <w:rPr>
          <w:rFonts w:ascii="Times New Roman" w:hAnsi="Times New Roman" w:cs="Times New Roman" w:hint="eastAsia"/>
          <w:sz w:val="20"/>
          <w:szCs w:val="20"/>
        </w:rPr>
        <w:t xml:space="preserve">ed </w:t>
      </w:r>
      <w:r w:rsidR="00A047A1">
        <w:rPr>
          <w:rFonts w:ascii="Times New Roman" w:hAnsi="Times New Roman" w:cs="Times New Roman" w:hint="eastAsia"/>
          <w:sz w:val="20"/>
          <w:szCs w:val="20"/>
        </w:rPr>
        <w:t>that</w:t>
      </w:r>
      <w:r w:rsidR="008A023F" w:rsidRPr="002E273D">
        <w:rPr>
          <w:rFonts w:ascii="Times New Roman" w:hAnsi="Times New Roman" w:cs="Times New Roman"/>
          <w:sz w:val="20"/>
          <w:szCs w:val="20"/>
        </w:rPr>
        <w:t xml:space="preserve"> (1) </w:t>
      </w:r>
      <w:r w:rsidR="00E00D81" w:rsidRPr="002E273D">
        <w:rPr>
          <w:rFonts w:ascii="Times New Roman" w:hAnsi="Times New Roman" w:cs="Times New Roman" w:hint="eastAsia"/>
          <w:sz w:val="20"/>
          <w:szCs w:val="20"/>
        </w:rPr>
        <w:t>I</w:t>
      </w:r>
      <w:r w:rsidR="00E00D81" w:rsidRPr="002E273D">
        <w:rPr>
          <w:rFonts w:ascii="Times New Roman" w:hAnsi="Times New Roman" w:cs="Times New Roman"/>
          <w:sz w:val="20"/>
          <w:szCs w:val="20"/>
        </w:rPr>
        <w:t xml:space="preserve">n RT </w:t>
      </w:r>
      <w:r w:rsidR="008319E0" w:rsidRPr="002E273D">
        <w:rPr>
          <w:rFonts w:ascii="Times New Roman" w:hAnsi="Times New Roman" w:cs="Times New Roman" w:hint="eastAsia"/>
          <w:sz w:val="20"/>
          <w:szCs w:val="20"/>
        </w:rPr>
        <w:t>Phase</w:t>
      </w:r>
      <w:r w:rsidR="00E00D81" w:rsidRPr="002E273D">
        <w:rPr>
          <w:rFonts w:ascii="Times New Roman" w:hAnsi="Times New Roman" w:cs="Times New Roman"/>
          <w:sz w:val="20"/>
          <w:szCs w:val="20"/>
        </w:rPr>
        <w:t xml:space="preserve"> </w:t>
      </w:r>
      <w:r w:rsidR="008A023F" w:rsidRPr="002E273D">
        <w:rPr>
          <w:rFonts w:ascii="Times New Roman" w:hAnsi="Times New Roman" w:cs="Times New Roman"/>
          <w:sz w:val="20"/>
          <w:szCs w:val="20"/>
        </w:rPr>
        <w:t xml:space="preserve">ST-DR-ST </w:t>
      </w:r>
      <w:r w:rsidR="002D26CA">
        <w:rPr>
          <w:rFonts w:ascii="Times New Roman" w:hAnsi="Times New Roman" w:cs="Times New Roman" w:hint="eastAsia"/>
          <w:sz w:val="20"/>
          <w:szCs w:val="20"/>
        </w:rPr>
        <w:t xml:space="preserve">remarkably outnumbered the rest patterns, and </w:t>
      </w:r>
      <w:r w:rsidR="008A023F" w:rsidRPr="002E273D">
        <w:rPr>
          <w:rFonts w:ascii="Times New Roman" w:hAnsi="Times New Roman" w:cs="Times New Roman"/>
          <w:sz w:val="20"/>
          <w:szCs w:val="20"/>
        </w:rPr>
        <w:t xml:space="preserve">ST-DR-TT </w:t>
      </w:r>
      <w:r w:rsidR="002D26CA">
        <w:rPr>
          <w:rFonts w:ascii="Times New Roman" w:hAnsi="Times New Roman" w:cs="Times New Roman"/>
          <w:sz w:val="20"/>
          <w:szCs w:val="20"/>
        </w:rPr>
        <w:t>and</w:t>
      </w:r>
      <w:r w:rsidR="002D26CA">
        <w:rPr>
          <w:rFonts w:ascii="Times New Roman" w:hAnsi="Times New Roman" w:cs="Times New Roman" w:hint="eastAsia"/>
          <w:sz w:val="20"/>
          <w:szCs w:val="20"/>
        </w:rPr>
        <w:t xml:space="preserve"> </w:t>
      </w:r>
      <w:r w:rsidR="008A023F" w:rsidRPr="002E273D">
        <w:rPr>
          <w:rFonts w:ascii="Times New Roman" w:hAnsi="Times New Roman" w:cs="Times New Roman"/>
          <w:sz w:val="20"/>
          <w:szCs w:val="20"/>
        </w:rPr>
        <w:t xml:space="preserve">TT-DR-TT </w:t>
      </w:r>
      <w:r w:rsidR="008A023F" w:rsidRPr="002E273D">
        <w:rPr>
          <w:rFonts w:ascii="Times New Roman" w:hAnsi="Times New Roman" w:cs="Times New Roman" w:hint="eastAsia"/>
          <w:sz w:val="20"/>
          <w:szCs w:val="20"/>
        </w:rPr>
        <w:t>significantly surpass</w:t>
      </w:r>
      <w:r w:rsidR="00AD1D61" w:rsidRPr="002E273D">
        <w:rPr>
          <w:rFonts w:ascii="Times New Roman" w:hAnsi="Times New Roman" w:cs="Times New Roman" w:hint="eastAsia"/>
          <w:sz w:val="20"/>
          <w:szCs w:val="20"/>
        </w:rPr>
        <w:t>ed</w:t>
      </w:r>
      <w:r w:rsidR="008A023F" w:rsidRPr="002E273D">
        <w:rPr>
          <w:rFonts w:ascii="Times New Roman" w:hAnsi="Times New Roman" w:cs="Times New Roman"/>
          <w:sz w:val="20"/>
          <w:szCs w:val="20"/>
        </w:rPr>
        <w:t xml:space="preserve"> TT-DR-ST</w:t>
      </w:r>
      <w:r w:rsidR="008A023F" w:rsidRPr="002E273D">
        <w:rPr>
          <w:rFonts w:ascii="Times New Roman" w:hAnsi="Times New Roman" w:cs="Times New Roman" w:hint="eastAsia"/>
          <w:sz w:val="20"/>
          <w:szCs w:val="20"/>
        </w:rPr>
        <w:t>;</w:t>
      </w:r>
      <w:r w:rsidR="008A023F" w:rsidRPr="002E273D">
        <w:rPr>
          <w:rFonts w:ascii="Times New Roman" w:hAnsi="Times New Roman" w:cs="Times New Roman"/>
          <w:sz w:val="20"/>
          <w:szCs w:val="20"/>
        </w:rPr>
        <w:t xml:space="preserve"> (2) ST-DR-ST </w:t>
      </w:r>
      <w:r w:rsidR="008A023F" w:rsidRPr="002E273D">
        <w:rPr>
          <w:rFonts w:ascii="Times New Roman" w:hAnsi="Times New Roman" w:cs="Times New Roman" w:hint="eastAsia"/>
          <w:sz w:val="20"/>
          <w:szCs w:val="20"/>
        </w:rPr>
        <w:t xml:space="preserve">markedly </w:t>
      </w:r>
      <w:r w:rsidR="008A023F" w:rsidRPr="002E273D">
        <w:rPr>
          <w:rFonts w:ascii="Times New Roman" w:hAnsi="Times New Roman" w:cs="Times New Roman"/>
          <w:sz w:val="20"/>
          <w:szCs w:val="20"/>
        </w:rPr>
        <w:t>outnumber</w:t>
      </w:r>
      <w:r w:rsidR="008A023F" w:rsidRPr="002E273D">
        <w:rPr>
          <w:rFonts w:ascii="Times New Roman" w:hAnsi="Times New Roman" w:cs="Times New Roman" w:hint="eastAsia"/>
          <w:sz w:val="20"/>
          <w:szCs w:val="20"/>
        </w:rPr>
        <w:t>ed</w:t>
      </w:r>
      <w:r w:rsidR="008A023F" w:rsidRPr="002E273D">
        <w:rPr>
          <w:rFonts w:ascii="Times New Roman" w:hAnsi="Times New Roman" w:cs="Times New Roman"/>
          <w:sz w:val="20"/>
          <w:szCs w:val="20"/>
        </w:rPr>
        <w:t xml:space="preserve"> the </w:t>
      </w:r>
      <w:r w:rsidR="0025740A">
        <w:rPr>
          <w:rFonts w:ascii="Times New Roman" w:hAnsi="Times New Roman" w:cs="Times New Roman" w:hint="eastAsia"/>
          <w:sz w:val="20"/>
          <w:szCs w:val="20"/>
        </w:rPr>
        <w:t>remaining</w:t>
      </w:r>
      <w:r w:rsidR="008A023F" w:rsidRPr="002E273D">
        <w:rPr>
          <w:rFonts w:ascii="Times New Roman" w:hAnsi="Times New Roman" w:cs="Times New Roman"/>
          <w:sz w:val="20"/>
          <w:szCs w:val="20"/>
        </w:rPr>
        <w:t xml:space="preserve"> patterns in Pre-translation</w:t>
      </w:r>
      <w:r w:rsidR="008A023F" w:rsidRPr="002E273D">
        <w:rPr>
          <w:rFonts w:ascii="Times New Roman" w:hAnsi="Times New Roman" w:cs="Times New Roman" w:hint="eastAsia"/>
          <w:sz w:val="20"/>
          <w:szCs w:val="20"/>
        </w:rPr>
        <w:t>;</w:t>
      </w:r>
      <w:r w:rsidR="008A023F" w:rsidRPr="002E273D">
        <w:rPr>
          <w:rFonts w:ascii="Times New Roman" w:hAnsi="Times New Roman" w:cs="Times New Roman"/>
          <w:sz w:val="20"/>
          <w:szCs w:val="20"/>
        </w:rPr>
        <w:t xml:space="preserve"> (3) </w:t>
      </w:r>
      <w:r w:rsidR="005B0EFF">
        <w:rPr>
          <w:rFonts w:ascii="Times New Roman" w:hAnsi="Times New Roman" w:cs="Times New Roman" w:hint="eastAsia"/>
          <w:sz w:val="20"/>
          <w:szCs w:val="20"/>
        </w:rPr>
        <w:t>the four patterns showcased a similar distribution</w:t>
      </w:r>
      <w:r w:rsidR="008A023F" w:rsidRPr="002E273D">
        <w:rPr>
          <w:rFonts w:ascii="Times New Roman" w:hAnsi="Times New Roman" w:cs="Times New Roman" w:hint="eastAsia"/>
          <w:sz w:val="20"/>
          <w:szCs w:val="20"/>
        </w:rPr>
        <w:t xml:space="preserve"> </w:t>
      </w:r>
      <w:r w:rsidR="005B0EFF">
        <w:rPr>
          <w:rFonts w:ascii="Times New Roman" w:hAnsi="Times New Roman" w:cs="Times New Roman" w:hint="eastAsia"/>
          <w:sz w:val="20"/>
          <w:szCs w:val="20"/>
        </w:rPr>
        <w:t xml:space="preserve">as RT Phase </w:t>
      </w:r>
      <w:r w:rsidR="008A023F" w:rsidRPr="002E273D">
        <w:rPr>
          <w:rFonts w:ascii="Times New Roman" w:hAnsi="Times New Roman" w:cs="Times New Roman"/>
          <w:sz w:val="20"/>
          <w:szCs w:val="20"/>
        </w:rPr>
        <w:t>in Translation</w:t>
      </w:r>
      <w:r w:rsidR="008A023F" w:rsidRPr="002E273D">
        <w:rPr>
          <w:rFonts w:ascii="Times New Roman" w:hAnsi="Times New Roman" w:cs="Times New Roman" w:hint="eastAsia"/>
          <w:sz w:val="20"/>
          <w:szCs w:val="20"/>
        </w:rPr>
        <w:t>;</w:t>
      </w:r>
      <w:r w:rsidR="008A023F" w:rsidRPr="002E273D">
        <w:rPr>
          <w:rFonts w:ascii="Times New Roman" w:hAnsi="Times New Roman" w:cs="Times New Roman"/>
          <w:sz w:val="20"/>
          <w:szCs w:val="20"/>
        </w:rPr>
        <w:t xml:space="preserve"> and (4) TT-DR-TT </w:t>
      </w:r>
      <w:r w:rsidR="00EF1A74">
        <w:rPr>
          <w:rFonts w:ascii="Times New Roman" w:hAnsi="Times New Roman" w:cs="Times New Roman" w:hint="eastAsia"/>
          <w:sz w:val="20"/>
          <w:szCs w:val="20"/>
        </w:rPr>
        <w:t>noticeably exceeded</w:t>
      </w:r>
      <w:r w:rsidR="008A023F" w:rsidRPr="002E273D">
        <w:rPr>
          <w:rFonts w:ascii="Times New Roman" w:hAnsi="Times New Roman" w:cs="Times New Roman"/>
          <w:sz w:val="20"/>
          <w:szCs w:val="20"/>
        </w:rPr>
        <w:t xml:space="preserve"> the remaining patterns in Post-translation.</w:t>
      </w:r>
      <w:r w:rsidR="008A023F" w:rsidRPr="002E64B8">
        <w:rPr>
          <w:rFonts w:ascii="Times New Roman" w:hAnsi="Times New Roman" w:cs="Times New Roman"/>
          <w:sz w:val="20"/>
          <w:szCs w:val="20"/>
        </w:rPr>
        <w:t xml:space="preserve"> The findings </w:t>
      </w:r>
      <w:r w:rsidR="00F87A19">
        <w:rPr>
          <w:rFonts w:ascii="Times New Roman" w:hAnsi="Times New Roman" w:cs="Times New Roman" w:hint="eastAsia"/>
          <w:sz w:val="20"/>
          <w:szCs w:val="20"/>
        </w:rPr>
        <w:t>help</w:t>
      </w:r>
      <w:r w:rsidR="00F87A19">
        <w:rPr>
          <w:rFonts w:ascii="Times New Roman" w:hAnsi="Times New Roman" w:cs="Times New Roman"/>
          <w:sz w:val="20"/>
          <w:szCs w:val="20"/>
        </w:rPr>
        <w:t xml:space="preserve"> understand</w:t>
      </w:r>
      <w:r w:rsidR="008A023F" w:rsidRPr="002E64B8">
        <w:rPr>
          <w:rFonts w:ascii="Times New Roman" w:hAnsi="Times New Roman" w:cs="Times New Roman"/>
          <w:sz w:val="20"/>
          <w:szCs w:val="20"/>
        </w:rPr>
        <w:t xml:space="preserve"> </w:t>
      </w:r>
      <w:r w:rsidR="00F87A19">
        <w:rPr>
          <w:rFonts w:ascii="Times New Roman" w:hAnsi="Times New Roman" w:cs="Times New Roman" w:hint="eastAsia"/>
          <w:sz w:val="20"/>
          <w:szCs w:val="20"/>
        </w:rPr>
        <w:t>translators</w:t>
      </w:r>
      <w:r w:rsidR="00F87A19">
        <w:rPr>
          <w:rFonts w:ascii="Times New Roman" w:hAnsi="Times New Roman" w:cs="Times New Roman"/>
          <w:sz w:val="20"/>
          <w:szCs w:val="20"/>
        </w:rPr>
        <w:t>’</w:t>
      </w:r>
      <w:r w:rsidR="004740E1">
        <w:rPr>
          <w:rFonts w:ascii="Times New Roman" w:hAnsi="Times New Roman" w:cs="Times New Roman" w:hint="eastAsia"/>
          <w:sz w:val="20"/>
          <w:szCs w:val="20"/>
        </w:rPr>
        <w:t xml:space="preserve"> </w:t>
      </w:r>
      <w:r w:rsidR="00F87A19">
        <w:rPr>
          <w:rFonts w:ascii="Times New Roman" w:hAnsi="Times New Roman" w:cs="Times New Roman" w:hint="eastAsia"/>
          <w:sz w:val="20"/>
          <w:szCs w:val="20"/>
        </w:rPr>
        <w:t xml:space="preserve">cognitive mechanisms, </w:t>
      </w:r>
      <w:r w:rsidR="00F87A19" w:rsidRPr="002E64B8">
        <w:rPr>
          <w:rFonts w:ascii="Times New Roman" w:hAnsi="Times New Roman" w:cs="Times New Roman" w:hint="eastAsia"/>
          <w:sz w:val="20"/>
          <w:szCs w:val="20"/>
        </w:rPr>
        <w:t xml:space="preserve">translation </w:t>
      </w:r>
      <w:r w:rsidR="00F87A19" w:rsidRPr="002E64B8">
        <w:rPr>
          <w:rFonts w:ascii="Times New Roman" w:hAnsi="Times New Roman" w:cs="Times New Roman"/>
          <w:sz w:val="20"/>
          <w:szCs w:val="20"/>
        </w:rPr>
        <w:t>problem</w:t>
      </w:r>
      <w:r w:rsidR="00F87A19" w:rsidRPr="002E64B8">
        <w:rPr>
          <w:rFonts w:ascii="Times New Roman" w:hAnsi="Times New Roman" w:cs="Times New Roman" w:hint="eastAsia"/>
          <w:sz w:val="20"/>
          <w:szCs w:val="20"/>
        </w:rPr>
        <w:t>s</w:t>
      </w:r>
      <w:r w:rsidR="00F87A19">
        <w:rPr>
          <w:rFonts w:ascii="Times New Roman" w:hAnsi="Times New Roman" w:cs="Times New Roman" w:hint="eastAsia"/>
          <w:sz w:val="20"/>
          <w:szCs w:val="20"/>
        </w:rPr>
        <w:t>,</w:t>
      </w:r>
      <w:r w:rsidR="00F87A19" w:rsidRPr="002E64B8">
        <w:rPr>
          <w:rFonts w:ascii="Times New Roman" w:hAnsi="Times New Roman" w:cs="Times New Roman"/>
          <w:sz w:val="20"/>
          <w:szCs w:val="20"/>
        </w:rPr>
        <w:t xml:space="preserve"> and information need</w:t>
      </w:r>
      <w:r w:rsidR="00F87A19" w:rsidRPr="002E64B8">
        <w:rPr>
          <w:rFonts w:ascii="Times New Roman" w:hAnsi="Times New Roman" w:cs="Times New Roman" w:hint="eastAsia"/>
          <w:sz w:val="20"/>
          <w:szCs w:val="20"/>
        </w:rPr>
        <w:t>s</w:t>
      </w:r>
      <w:r w:rsidR="00F87A19">
        <w:rPr>
          <w:rFonts w:ascii="Times New Roman" w:hAnsi="Times New Roman" w:cs="Times New Roman" w:hint="eastAsia"/>
          <w:sz w:val="20"/>
          <w:szCs w:val="20"/>
        </w:rPr>
        <w:t xml:space="preserve"> </w:t>
      </w:r>
      <w:r w:rsidR="00F87A19" w:rsidRPr="002E64B8">
        <w:rPr>
          <w:rFonts w:ascii="Times New Roman" w:hAnsi="Times New Roman" w:cs="Times New Roman"/>
          <w:sz w:val="20"/>
          <w:szCs w:val="20"/>
        </w:rPr>
        <w:t xml:space="preserve">in </w:t>
      </w:r>
      <w:r w:rsidR="00F87A19" w:rsidRPr="002E64B8">
        <w:rPr>
          <w:rFonts w:ascii="Times New Roman" w:hAnsi="Times New Roman" w:cs="Times New Roman" w:hint="eastAsia"/>
          <w:sz w:val="20"/>
          <w:szCs w:val="20"/>
        </w:rPr>
        <w:t>each</w:t>
      </w:r>
      <w:r w:rsidR="00F87A19" w:rsidRPr="002E64B8">
        <w:rPr>
          <w:rFonts w:ascii="Times New Roman" w:hAnsi="Times New Roman" w:cs="Times New Roman"/>
          <w:sz w:val="20"/>
          <w:szCs w:val="20"/>
        </w:rPr>
        <w:t xml:space="preserve"> phase of </w:t>
      </w:r>
      <w:r w:rsidR="00F87A19" w:rsidRPr="002E64B8">
        <w:rPr>
          <w:rFonts w:ascii="Times New Roman" w:hAnsi="Times New Roman" w:cs="Times New Roman" w:hint="eastAsia"/>
          <w:sz w:val="20"/>
          <w:szCs w:val="20"/>
        </w:rPr>
        <w:t xml:space="preserve">DR-integrated </w:t>
      </w:r>
      <w:r w:rsidR="00F87A19" w:rsidRPr="002E64B8">
        <w:rPr>
          <w:rFonts w:ascii="Times New Roman" w:hAnsi="Times New Roman" w:cs="Times New Roman"/>
          <w:sz w:val="20"/>
          <w:szCs w:val="20"/>
        </w:rPr>
        <w:t>translation</w:t>
      </w:r>
      <w:r w:rsidR="00045F87">
        <w:rPr>
          <w:rFonts w:ascii="Times New Roman" w:hAnsi="Times New Roman" w:cs="Times New Roman" w:hint="eastAsia"/>
          <w:sz w:val="20"/>
          <w:szCs w:val="20"/>
        </w:rPr>
        <w:t>,</w:t>
      </w:r>
      <w:r w:rsidR="004740E1">
        <w:rPr>
          <w:rFonts w:ascii="Times New Roman" w:hAnsi="Times New Roman" w:cs="Times New Roman" w:hint="eastAsia"/>
          <w:sz w:val="20"/>
          <w:szCs w:val="20"/>
        </w:rPr>
        <w:t xml:space="preserve"> </w:t>
      </w:r>
      <w:r w:rsidR="00F87A19">
        <w:rPr>
          <w:rFonts w:ascii="Times New Roman" w:hAnsi="Times New Roman" w:cs="Times New Roman" w:hint="eastAsia"/>
          <w:sz w:val="20"/>
          <w:szCs w:val="20"/>
        </w:rPr>
        <w:t>further contributing to translator training.</w:t>
      </w:r>
    </w:p>
    <w:p w14:paraId="7AF30764" w14:textId="136A813C" w:rsidR="004A0870" w:rsidRPr="002E273D" w:rsidRDefault="008A023F" w:rsidP="002E273D">
      <w:pPr>
        <w:pStyle w:val="ab"/>
        <w:spacing w:before="240" w:after="0"/>
        <w:ind w:left="1154" w:hangingChars="500" w:hanging="1154"/>
        <w:rPr>
          <w:rFonts w:ascii="Times New Roman" w:hAnsi="Times New Roman" w:cs="Times New Roman"/>
          <w:color w:val="auto"/>
          <w:sz w:val="20"/>
          <w:szCs w:val="20"/>
        </w:rPr>
      </w:pPr>
      <w:r w:rsidRPr="002E273D">
        <w:rPr>
          <w:rFonts w:ascii="Times New Roman" w:hAnsi="Times New Roman" w:cs="Times New Roman" w:hint="eastAsia"/>
          <w:b/>
          <w:color w:val="auto"/>
          <w:sz w:val="20"/>
          <w:szCs w:val="20"/>
        </w:rPr>
        <w:t>Keywords:</w:t>
      </w:r>
      <w:r w:rsidRPr="002E273D">
        <w:rPr>
          <w:rFonts w:ascii="Times New Roman" w:hAnsi="Times New Roman" w:cs="Times New Roman" w:hint="eastAsia"/>
          <w:color w:val="auto"/>
          <w:sz w:val="20"/>
          <w:szCs w:val="20"/>
        </w:rPr>
        <w:t xml:space="preserve"> digital resource</w:t>
      </w:r>
      <w:r w:rsidR="0035387A">
        <w:rPr>
          <w:rFonts w:ascii="Times New Roman" w:hAnsi="Times New Roman" w:cs="Times New Roman" w:hint="eastAsia"/>
          <w:color w:val="auto"/>
          <w:sz w:val="20"/>
          <w:szCs w:val="20"/>
        </w:rPr>
        <w:t>s</w:t>
      </w:r>
      <w:r w:rsidRPr="002E273D">
        <w:rPr>
          <w:rFonts w:ascii="Times New Roman" w:hAnsi="Times New Roman" w:cs="Times New Roman" w:hint="eastAsia"/>
          <w:color w:val="auto"/>
          <w:sz w:val="20"/>
          <w:szCs w:val="20"/>
        </w:rPr>
        <w:t xml:space="preserve">, </w:t>
      </w:r>
      <w:r w:rsidR="005531A2">
        <w:rPr>
          <w:rFonts w:ascii="Times New Roman" w:hAnsi="Times New Roman" w:cs="Times New Roman" w:hint="eastAsia"/>
          <w:color w:val="auto"/>
          <w:sz w:val="20"/>
          <w:szCs w:val="20"/>
        </w:rPr>
        <w:t>eye-tracking,</w:t>
      </w:r>
      <w:r w:rsidR="005531A2" w:rsidRPr="002E273D">
        <w:rPr>
          <w:rFonts w:ascii="Times New Roman" w:hAnsi="Times New Roman" w:cs="Times New Roman" w:hint="eastAsia"/>
          <w:color w:val="auto"/>
          <w:sz w:val="20"/>
          <w:szCs w:val="20"/>
        </w:rPr>
        <w:t xml:space="preserve"> </w:t>
      </w:r>
      <w:r w:rsidR="00DC6A70">
        <w:rPr>
          <w:rFonts w:ascii="Times New Roman" w:hAnsi="Times New Roman" w:cs="Times New Roman" w:hint="eastAsia"/>
          <w:color w:val="auto"/>
          <w:sz w:val="20"/>
          <w:szCs w:val="20"/>
        </w:rPr>
        <w:t>processing flow patterns</w:t>
      </w:r>
      <w:r w:rsidR="0035387A">
        <w:rPr>
          <w:rFonts w:ascii="Times New Roman" w:hAnsi="Times New Roman" w:cs="Times New Roman" w:hint="eastAsia"/>
          <w:color w:val="auto"/>
          <w:sz w:val="20"/>
          <w:szCs w:val="20"/>
        </w:rPr>
        <w:t>, source text, target text</w:t>
      </w:r>
    </w:p>
    <w:p w14:paraId="586F8056" w14:textId="77777777" w:rsidR="004A0870" w:rsidRDefault="004A0870">
      <w:pPr>
        <w:rPr>
          <w:sz w:val="20"/>
          <w:szCs w:val="20"/>
        </w:rPr>
      </w:pPr>
    </w:p>
    <w:p w14:paraId="16E26C09" w14:textId="77777777" w:rsidR="008169CC" w:rsidRPr="002E273D" w:rsidRDefault="008169CC">
      <w:pPr>
        <w:rPr>
          <w:sz w:val="20"/>
          <w:szCs w:val="20"/>
        </w:rPr>
      </w:pPr>
    </w:p>
    <w:p w14:paraId="489B4A91" w14:textId="77777777" w:rsidR="004A0870" w:rsidRPr="002E273D" w:rsidRDefault="008A023F">
      <w:pPr>
        <w:pStyle w:val="1"/>
        <w:numPr>
          <w:ilvl w:val="0"/>
          <w:numId w:val="2"/>
        </w:numPr>
        <w:snapToGrid w:val="0"/>
        <w:spacing w:before="0" w:after="0" w:line="240" w:lineRule="auto"/>
        <w:ind w:left="284" w:hanging="284"/>
        <w:rPr>
          <w:rFonts w:ascii="Times New Roman" w:hAnsi="Times New Roman" w:cs="Times New Roman"/>
          <w:sz w:val="20"/>
          <w:szCs w:val="20"/>
        </w:rPr>
      </w:pPr>
      <w:r w:rsidRPr="002E273D">
        <w:rPr>
          <w:rFonts w:ascii="Times New Roman" w:hAnsi="Times New Roman" w:cs="Times New Roman"/>
          <w:sz w:val="20"/>
          <w:szCs w:val="20"/>
        </w:rPr>
        <w:t>Introduction</w:t>
      </w:r>
    </w:p>
    <w:p w14:paraId="3327EBCE" w14:textId="5243C4EC" w:rsidR="009318F8" w:rsidRDefault="00543127" w:rsidP="003A7642">
      <w:pPr>
        <w:ind w:firstLine="360"/>
        <w:rPr>
          <w:rFonts w:ascii="Times New Roman" w:hAnsi="Times New Roman" w:cs="Times New Roman"/>
          <w:sz w:val="20"/>
          <w:szCs w:val="20"/>
        </w:rPr>
      </w:pPr>
      <w:r>
        <w:rPr>
          <w:rFonts w:ascii="Times New Roman" w:hAnsi="Times New Roman" w:cs="Times New Roman" w:hint="eastAsia"/>
          <w:sz w:val="20"/>
          <w:szCs w:val="20"/>
        </w:rPr>
        <w:t>In information s</w:t>
      </w:r>
      <w:r w:rsidR="00EC7874">
        <w:rPr>
          <w:rFonts w:ascii="Times New Roman" w:hAnsi="Times New Roman" w:cs="Times New Roman"/>
          <w:sz w:val="20"/>
          <w:szCs w:val="20"/>
        </w:rPr>
        <w:t>ci</w:t>
      </w:r>
      <w:r>
        <w:rPr>
          <w:rFonts w:ascii="Times New Roman" w:hAnsi="Times New Roman" w:cs="Times New Roman" w:hint="eastAsia"/>
          <w:sz w:val="20"/>
          <w:szCs w:val="20"/>
        </w:rPr>
        <w:t>ence, i</w:t>
      </w:r>
      <w:r w:rsidR="009318F8">
        <w:rPr>
          <w:rFonts w:ascii="Times New Roman" w:hAnsi="Times New Roman" w:cs="Times New Roman" w:hint="eastAsia"/>
          <w:sz w:val="20"/>
          <w:szCs w:val="20"/>
        </w:rPr>
        <w:t xml:space="preserve">nformation </w:t>
      </w:r>
      <w:proofErr w:type="spellStart"/>
      <w:r w:rsidR="009318F8">
        <w:rPr>
          <w:rFonts w:ascii="Times New Roman" w:hAnsi="Times New Roman" w:cs="Times New Roman"/>
          <w:sz w:val="20"/>
          <w:szCs w:val="20"/>
        </w:rPr>
        <w:t>behavio</w:t>
      </w:r>
      <w:r w:rsidR="003A7642">
        <w:rPr>
          <w:rFonts w:ascii="Times New Roman" w:hAnsi="Times New Roman" w:cs="Times New Roman" w:hint="eastAsia"/>
          <w:sz w:val="20"/>
          <w:szCs w:val="20"/>
        </w:rPr>
        <w:t>u</w:t>
      </w:r>
      <w:r w:rsidR="009318F8">
        <w:rPr>
          <w:rFonts w:ascii="Times New Roman" w:hAnsi="Times New Roman" w:cs="Times New Roman"/>
          <w:sz w:val="20"/>
          <w:szCs w:val="20"/>
        </w:rPr>
        <w:t>r</w:t>
      </w:r>
      <w:proofErr w:type="spellEnd"/>
      <w:r w:rsidR="009318F8">
        <w:rPr>
          <w:rFonts w:ascii="Times New Roman" w:hAnsi="Times New Roman" w:cs="Times New Roman" w:hint="eastAsia"/>
          <w:sz w:val="20"/>
          <w:szCs w:val="20"/>
        </w:rPr>
        <w:t xml:space="preserve"> </w:t>
      </w:r>
      <w:r w:rsidR="009318F8">
        <w:rPr>
          <w:rFonts w:ascii="Times New Roman" w:hAnsi="Times New Roman" w:cs="Times New Roman"/>
          <w:sz w:val="20"/>
          <w:szCs w:val="20"/>
        </w:rPr>
        <w:t xml:space="preserve">refers to </w:t>
      </w:r>
      <w:r w:rsidR="00F435E6">
        <w:rPr>
          <w:rFonts w:ascii="Times New Roman" w:hAnsi="Times New Roman" w:cs="Times New Roman" w:hint="eastAsia"/>
          <w:sz w:val="20"/>
          <w:szCs w:val="20"/>
        </w:rPr>
        <w:t xml:space="preserve">the </w:t>
      </w:r>
      <w:r w:rsidR="009318F8" w:rsidRPr="009318F8">
        <w:rPr>
          <w:rFonts w:ascii="Times New Roman" w:hAnsi="Times New Roman" w:cs="Times New Roman"/>
          <w:sz w:val="20"/>
          <w:szCs w:val="20"/>
        </w:rPr>
        <w:t>activities</w:t>
      </w:r>
      <w:r w:rsidR="00F435E6">
        <w:rPr>
          <w:rFonts w:ascii="Times New Roman" w:hAnsi="Times New Roman" w:cs="Times New Roman" w:hint="eastAsia"/>
          <w:sz w:val="20"/>
          <w:szCs w:val="20"/>
        </w:rPr>
        <w:t xml:space="preserve"> an</w:t>
      </w:r>
      <w:r w:rsidR="009318F8" w:rsidRPr="009318F8">
        <w:rPr>
          <w:rFonts w:ascii="Times New Roman" w:hAnsi="Times New Roman" w:cs="Times New Roman"/>
          <w:sz w:val="20"/>
          <w:szCs w:val="20"/>
        </w:rPr>
        <w:t xml:space="preserve"> </w:t>
      </w:r>
      <w:r w:rsidR="00F435E6">
        <w:rPr>
          <w:rFonts w:ascii="Times New Roman" w:hAnsi="Times New Roman" w:cs="Times New Roman" w:hint="eastAsia"/>
          <w:sz w:val="20"/>
          <w:szCs w:val="20"/>
        </w:rPr>
        <w:t>information user</w:t>
      </w:r>
      <w:r w:rsidR="009318F8" w:rsidRPr="009318F8">
        <w:rPr>
          <w:rFonts w:ascii="Times New Roman" w:hAnsi="Times New Roman" w:cs="Times New Roman"/>
          <w:sz w:val="20"/>
          <w:szCs w:val="20"/>
        </w:rPr>
        <w:t xml:space="preserve"> may engage in </w:t>
      </w:r>
      <w:r w:rsidR="00F435E6">
        <w:rPr>
          <w:rFonts w:ascii="Times New Roman" w:hAnsi="Times New Roman" w:cs="Times New Roman"/>
          <w:sz w:val="20"/>
          <w:szCs w:val="20"/>
        </w:rPr>
        <w:t>“</w:t>
      </w:r>
      <w:r w:rsidR="009318F8">
        <w:rPr>
          <w:rFonts w:ascii="Times New Roman" w:hAnsi="Times New Roman" w:cs="Times New Roman"/>
          <w:sz w:val="20"/>
          <w:szCs w:val="20"/>
        </w:rPr>
        <w:t>when identifying his or her own</w:t>
      </w:r>
      <w:r w:rsidR="009318F8">
        <w:rPr>
          <w:rFonts w:ascii="Times New Roman" w:hAnsi="Times New Roman" w:cs="Times New Roman" w:hint="eastAsia"/>
          <w:sz w:val="20"/>
          <w:szCs w:val="20"/>
        </w:rPr>
        <w:t xml:space="preserve"> </w:t>
      </w:r>
      <w:r w:rsidR="009318F8" w:rsidRPr="009318F8">
        <w:rPr>
          <w:rFonts w:ascii="Times New Roman" w:hAnsi="Times New Roman" w:cs="Times New Roman"/>
          <w:sz w:val="20"/>
          <w:szCs w:val="20"/>
        </w:rPr>
        <w:t>needs for information, searching for such information in a</w:t>
      </w:r>
      <w:r w:rsidR="009318F8">
        <w:rPr>
          <w:rFonts w:ascii="Times New Roman" w:hAnsi="Times New Roman" w:cs="Times New Roman"/>
          <w:sz w:val="20"/>
          <w:szCs w:val="20"/>
        </w:rPr>
        <w:t xml:space="preserve"> way, and using or transferring</w:t>
      </w:r>
      <w:r w:rsidR="009318F8">
        <w:rPr>
          <w:rFonts w:ascii="Times New Roman" w:hAnsi="Times New Roman" w:cs="Times New Roman" w:hint="eastAsia"/>
          <w:sz w:val="20"/>
          <w:szCs w:val="20"/>
        </w:rPr>
        <w:t xml:space="preserve"> </w:t>
      </w:r>
      <w:r w:rsidR="009318F8">
        <w:rPr>
          <w:rFonts w:ascii="Times New Roman" w:hAnsi="Times New Roman" w:cs="Times New Roman"/>
          <w:sz w:val="20"/>
          <w:szCs w:val="20"/>
        </w:rPr>
        <w:t>that information”</w:t>
      </w:r>
      <w:r w:rsidR="009A5658">
        <w:rPr>
          <w:rFonts w:ascii="Times New Roman" w:hAnsi="Times New Roman" w:cs="Times New Roman"/>
          <w:sz w:val="20"/>
          <w:szCs w:val="20"/>
        </w:rPr>
        <w:t xml:space="preserve"> (Wilson, 1999, p.</w:t>
      </w:r>
      <w:r w:rsidR="009318F8" w:rsidRPr="009318F8">
        <w:rPr>
          <w:rFonts w:ascii="Times New Roman" w:hAnsi="Times New Roman" w:cs="Times New Roman"/>
          <w:sz w:val="20"/>
          <w:szCs w:val="20"/>
        </w:rPr>
        <w:t>249)</w:t>
      </w:r>
      <w:r w:rsidR="009318F8">
        <w:rPr>
          <w:rFonts w:ascii="Times New Roman" w:hAnsi="Times New Roman" w:cs="Times New Roman" w:hint="eastAsia"/>
          <w:sz w:val="20"/>
          <w:szCs w:val="20"/>
        </w:rPr>
        <w:t>.</w:t>
      </w:r>
      <w:r w:rsidR="003A7642">
        <w:rPr>
          <w:rFonts w:ascii="Times New Roman" w:hAnsi="Times New Roman" w:cs="Times New Roman" w:hint="eastAsia"/>
          <w:sz w:val="20"/>
          <w:szCs w:val="20"/>
        </w:rPr>
        <w:t xml:space="preserve"> As e</w:t>
      </w:r>
      <w:r w:rsidR="003A7642" w:rsidRPr="003A7642">
        <w:rPr>
          <w:rFonts w:ascii="Times New Roman" w:hAnsi="Times New Roman" w:cs="Times New Roman"/>
          <w:sz w:val="20"/>
          <w:szCs w:val="20"/>
        </w:rPr>
        <w:t xml:space="preserve">laborated </w:t>
      </w:r>
      <w:r w:rsidR="003A7642">
        <w:rPr>
          <w:rFonts w:ascii="Times New Roman" w:hAnsi="Times New Roman" w:cs="Times New Roman" w:hint="eastAsia"/>
          <w:sz w:val="20"/>
          <w:szCs w:val="20"/>
        </w:rPr>
        <w:t>i</w:t>
      </w:r>
      <w:r w:rsidR="003A7642" w:rsidRPr="003A7642">
        <w:rPr>
          <w:rFonts w:ascii="Times New Roman" w:hAnsi="Times New Roman" w:cs="Times New Roman"/>
          <w:sz w:val="20"/>
          <w:szCs w:val="20"/>
        </w:rPr>
        <w:t>n the</w:t>
      </w:r>
      <w:r w:rsidR="003A7642">
        <w:rPr>
          <w:rFonts w:ascii="Times New Roman" w:hAnsi="Times New Roman" w:cs="Times New Roman"/>
          <w:sz w:val="20"/>
          <w:szCs w:val="20"/>
        </w:rPr>
        <w:t xml:space="preserve"> </w:t>
      </w:r>
      <w:r w:rsidR="003A7642" w:rsidRPr="00533BF8">
        <w:rPr>
          <w:rFonts w:ascii="Times New Roman" w:hAnsi="Times New Roman" w:cs="Times New Roman"/>
          <w:i/>
          <w:sz w:val="20"/>
          <w:szCs w:val="20"/>
        </w:rPr>
        <w:t xml:space="preserve">model of information </w:t>
      </w:r>
      <w:proofErr w:type="spellStart"/>
      <w:r w:rsidR="003A7642" w:rsidRPr="00533BF8">
        <w:rPr>
          <w:rFonts w:ascii="Times New Roman" w:hAnsi="Times New Roman" w:cs="Times New Roman"/>
          <w:i/>
          <w:sz w:val="20"/>
          <w:szCs w:val="20"/>
        </w:rPr>
        <w:t>behaviour</w:t>
      </w:r>
      <w:proofErr w:type="spellEnd"/>
      <w:r w:rsidR="003A7642" w:rsidRPr="003A7642">
        <w:rPr>
          <w:rFonts w:ascii="Times New Roman" w:hAnsi="Times New Roman" w:cs="Times New Roman"/>
          <w:sz w:val="20"/>
          <w:szCs w:val="20"/>
        </w:rPr>
        <w:t xml:space="preserve"> </w:t>
      </w:r>
      <w:r w:rsidR="003A7642">
        <w:rPr>
          <w:rFonts w:ascii="Times New Roman" w:hAnsi="Times New Roman" w:cs="Times New Roman" w:hint="eastAsia"/>
          <w:sz w:val="20"/>
          <w:szCs w:val="20"/>
        </w:rPr>
        <w:t>(</w:t>
      </w:r>
      <w:r w:rsidR="003A7642">
        <w:rPr>
          <w:rFonts w:ascii="Times New Roman" w:hAnsi="Times New Roman" w:cs="Times New Roman"/>
          <w:sz w:val="20"/>
          <w:szCs w:val="20"/>
        </w:rPr>
        <w:t>Wilson</w:t>
      </w:r>
      <w:r w:rsidR="003A7642">
        <w:rPr>
          <w:rFonts w:ascii="Times New Roman" w:hAnsi="Times New Roman" w:cs="Times New Roman" w:hint="eastAsia"/>
          <w:sz w:val="20"/>
          <w:szCs w:val="20"/>
        </w:rPr>
        <w:t>,</w:t>
      </w:r>
      <w:r w:rsidR="003A7642">
        <w:rPr>
          <w:rFonts w:ascii="Times New Roman" w:hAnsi="Times New Roman" w:cs="Times New Roman"/>
          <w:sz w:val="20"/>
          <w:szCs w:val="20"/>
        </w:rPr>
        <w:t xml:space="preserve"> </w:t>
      </w:r>
      <w:r w:rsidR="003A7642" w:rsidRPr="003A7642">
        <w:rPr>
          <w:rFonts w:ascii="Times New Roman" w:hAnsi="Times New Roman" w:cs="Times New Roman"/>
          <w:sz w:val="20"/>
          <w:szCs w:val="20"/>
        </w:rPr>
        <w:t>1999)</w:t>
      </w:r>
      <w:r w:rsidR="003A7642">
        <w:rPr>
          <w:rFonts w:ascii="Times New Roman" w:hAnsi="Times New Roman" w:cs="Times New Roman" w:hint="eastAsia"/>
          <w:sz w:val="20"/>
          <w:szCs w:val="20"/>
        </w:rPr>
        <w:t xml:space="preserve">, </w:t>
      </w:r>
      <w:r w:rsidR="00C57885">
        <w:rPr>
          <w:rFonts w:ascii="Times New Roman" w:hAnsi="Times New Roman" w:cs="Times New Roman" w:hint="eastAsia"/>
          <w:sz w:val="20"/>
          <w:szCs w:val="20"/>
        </w:rPr>
        <w:t>it</w:t>
      </w:r>
      <w:r w:rsidR="007F49C7">
        <w:rPr>
          <w:rFonts w:ascii="Times New Roman" w:hAnsi="Times New Roman" w:cs="Times New Roman" w:hint="eastAsia"/>
          <w:sz w:val="20"/>
          <w:szCs w:val="20"/>
        </w:rPr>
        <w:t xml:space="preserve"> is </w:t>
      </w:r>
      <w:r w:rsidR="00F435E6">
        <w:rPr>
          <w:rFonts w:ascii="Times New Roman" w:hAnsi="Times New Roman" w:cs="Times New Roman" w:hint="eastAsia"/>
          <w:sz w:val="20"/>
          <w:szCs w:val="20"/>
        </w:rPr>
        <w:t>activated</w:t>
      </w:r>
      <w:r w:rsidR="007F49C7">
        <w:rPr>
          <w:rFonts w:ascii="Times New Roman" w:hAnsi="Times New Roman" w:cs="Times New Roman" w:hint="eastAsia"/>
          <w:sz w:val="20"/>
          <w:szCs w:val="20"/>
        </w:rPr>
        <w:t xml:space="preserve"> by </w:t>
      </w:r>
      <w:r w:rsidR="007F49C7" w:rsidRPr="007F49C7">
        <w:rPr>
          <w:rFonts w:ascii="Times New Roman" w:hAnsi="Times New Roman" w:cs="Times New Roman"/>
          <w:sz w:val="20"/>
          <w:szCs w:val="20"/>
        </w:rPr>
        <w:t>information needs</w:t>
      </w:r>
      <w:r w:rsidR="007F49C7" w:rsidRPr="007F49C7">
        <w:rPr>
          <w:rFonts w:ascii="Times New Roman" w:hAnsi="Times New Roman" w:cs="Times New Roman" w:hint="eastAsia"/>
          <w:sz w:val="20"/>
          <w:szCs w:val="20"/>
        </w:rPr>
        <w:t xml:space="preserve"> </w:t>
      </w:r>
      <w:r w:rsidR="003A7642">
        <w:rPr>
          <w:rFonts w:ascii="Times New Roman" w:hAnsi="Times New Roman" w:cs="Times New Roman" w:hint="eastAsia"/>
          <w:sz w:val="20"/>
          <w:szCs w:val="20"/>
        </w:rPr>
        <w:t xml:space="preserve">when </w:t>
      </w:r>
      <w:r w:rsidR="002E3C7E">
        <w:rPr>
          <w:rFonts w:ascii="Times New Roman" w:hAnsi="Times New Roman" w:cs="Times New Roman" w:hint="eastAsia"/>
          <w:sz w:val="20"/>
          <w:szCs w:val="20"/>
        </w:rPr>
        <w:t>the</w:t>
      </w:r>
      <w:r w:rsidR="002437BF">
        <w:rPr>
          <w:rFonts w:ascii="Times New Roman" w:hAnsi="Times New Roman" w:cs="Times New Roman" w:hint="eastAsia"/>
          <w:sz w:val="20"/>
          <w:szCs w:val="20"/>
        </w:rPr>
        <w:t xml:space="preserve"> </w:t>
      </w:r>
      <w:r w:rsidR="003B69AA">
        <w:rPr>
          <w:rFonts w:ascii="Times New Roman" w:hAnsi="Times New Roman" w:cs="Times New Roman" w:hint="eastAsia"/>
          <w:sz w:val="20"/>
          <w:szCs w:val="20"/>
        </w:rPr>
        <w:t xml:space="preserve">information user </w:t>
      </w:r>
      <w:r w:rsidR="003A7642">
        <w:rPr>
          <w:rFonts w:ascii="Times New Roman" w:hAnsi="Times New Roman" w:cs="Times New Roman" w:hint="eastAsia"/>
          <w:sz w:val="20"/>
          <w:szCs w:val="20"/>
        </w:rPr>
        <w:t>detect</w:t>
      </w:r>
      <w:r w:rsidR="002437BF">
        <w:rPr>
          <w:rFonts w:ascii="Times New Roman" w:hAnsi="Times New Roman" w:cs="Times New Roman" w:hint="eastAsia"/>
          <w:sz w:val="20"/>
          <w:szCs w:val="20"/>
        </w:rPr>
        <w:t>s</w:t>
      </w:r>
      <w:r w:rsidR="003A7642">
        <w:rPr>
          <w:rFonts w:ascii="Times New Roman" w:hAnsi="Times New Roman" w:cs="Times New Roman" w:hint="eastAsia"/>
          <w:sz w:val="20"/>
          <w:szCs w:val="20"/>
        </w:rPr>
        <w:t xml:space="preserve"> </w:t>
      </w:r>
      <w:r w:rsidR="003A7642">
        <w:rPr>
          <w:rFonts w:ascii="Times New Roman" w:hAnsi="Times New Roman" w:cs="Times New Roman"/>
          <w:sz w:val="20"/>
          <w:szCs w:val="20"/>
        </w:rPr>
        <w:t xml:space="preserve">a gap between the </w:t>
      </w:r>
      <w:r w:rsidR="003A7642" w:rsidRPr="003A7642">
        <w:rPr>
          <w:rFonts w:ascii="Times New Roman" w:hAnsi="Times New Roman" w:cs="Times New Roman"/>
          <w:sz w:val="20"/>
          <w:szCs w:val="20"/>
        </w:rPr>
        <w:t xml:space="preserve">information </w:t>
      </w:r>
      <w:r w:rsidR="003A7642">
        <w:rPr>
          <w:rFonts w:ascii="Times New Roman" w:hAnsi="Times New Roman" w:cs="Times New Roman" w:hint="eastAsia"/>
          <w:sz w:val="20"/>
          <w:szCs w:val="20"/>
        </w:rPr>
        <w:t>retrieved from the current task</w:t>
      </w:r>
      <w:r w:rsidR="002E3C7E">
        <w:rPr>
          <w:rFonts w:ascii="Times New Roman" w:hAnsi="Times New Roman" w:cs="Times New Roman" w:hint="eastAsia"/>
          <w:sz w:val="20"/>
          <w:szCs w:val="20"/>
        </w:rPr>
        <w:t>, as well as</w:t>
      </w:r>
      <w:r w:rsidR="003A7642">
        <w:rPr>
          <w:rFonts w:ascii="Times New Roman" w:hAnsi="Times New Roman" w:cs="Times New Roman" w:hint="eastAsia"/>
          <w:sz w:val="20"/>
          <w:szCs w:val="20"/>
        </w:rPr>
        <w:t xml:space="preserve"> the </w:t>
      </w:r>
      <w:r w:rsidR="003A7642" w:rsidRPr="003A7642">
        <w:rPr>
          <w:rFonts w:ascii="Times New Roman" w:hAnsi="Times New Roman" w:cs="Times New Roman"/>
          <w:sz w:val="20"/>
          <w:szCs w:val="20"/>
        </w:rPr>
        <w:t xml:space="preserve">knowledge accumulated throughout life </w:t>
      </w:r>
      <w:r w:rsidR="003A7642">
        <w:rPr>
          <w:rFonts w:ascii="Times New Roman" w:hAnsi="Times New Roman" w:cs="Times New Roman" w:hint="eastAsia"/>
          <w:sz w:val="20"/>
          <w:szCs w:val="20"/>
        </w:rPr>
        <w:t xml:space="preserve">in the long-term memory (LTM, </w:t>
      </w:r>
      <w:r w:rsidR="00450F32">
        <w:rPr>
          <w:rFonts w:ascii="Times New Roman" w:hAnsi="Times New Roman" w:cs="Times New Roman" w:hint="eastAsia"/>
          <w:bCs/>
          <w:sz w:val="20"/>
          <w:szCs w:val="20"/>
        </w:rPr>
        <w:t>Baddeley, 1999)</w:t>
      </w:r>
      <w:r w:rsidR="002E3C7E">
        <w:rPr>
          <w:rFonts w:ascii="Times New Roman" w:hAnsi="Times New Roman" w:cs="Times New Roman" w:hint="eastAsia"/>
          <w:bCs/>
          <w:sz w:val="20"/>
          <w:szCs w:val="20"/>
        </w:rPr>
        <w:t>,</w:t>
      </w:r>
      <w:r w:rsidR="00450F32">
        <w:rPr>
          <w:rFonts w:ascii="Times New Roman" w:hAnsi="Times New Roman" w:cs="Times New Roman" w:hint="eastAsia"/>
          <w:bCs/>
          <w:sz w:val="20"/>
          <w:szCs w:val="20"/>
        </w:rPr>
        <w:t xml:space="preserve"> </w:t>
      </w:r>
      <w:r w:rsidR="002E3C7E">
        <w:rPr>
          <w:rFonts w:ascii="Times New Roman" w:hAnsi="Times New Roman" w:cs="Times New Roman" w:hint="eastAsia"/>
          <w:sz w:val="20"/>
          <w:szCs w:val="20"/>
        </w:rPr>
        <w:t>and the</w:t>
      </w:r>
      <w:r w:rsidR="003A7642" w:rsidRPr="003A7642">
        <w:rPr>
          <w:rFonts w:ascii="Times New Roman" w:hAnsi="Times New Roman" w:cs="Times New Roman"/>
          <w:sz w:val="20"/>
          <w:szCs w:val="20"/>
        </w:rPr>
        <w:t xml:space="preserve"> </w:t>
      </w:r>
      <w:r w:rsidR="002E3C7E">
        <w:rPr>
          <w:rFonts w:ascii="Times New Roman" w:hAnsi="Times New Roman" w:cs="Times New Roman" w:hint="eastAsia"/>
          <w:sz w:val="20"/>
          <w:szCs w:val="20"/>
        </w:rPr>
        <w:t xml:space="preserve">actual </w:t>
      </w:r>
      <w:r w:rsidR="002E3C7E">
        <w:rPr>
          <w:rFonts w:ascii="Times New Roman" w:hAnsi="Times New Roman" w:cs="Times New Roman"/>
          <w:sz w:val="20"/>
          <w:szCs w:val="20"/>
        </w:rPr>
        <w:t>sol</w:t>
      </w:r>
      <w:r w:rsidR="002E3C7E">
        <w:rPr>
          <w:rFonts w:ascii="Times New Roman" w:hAnsi="Times New Roman" w:cs="Times New Roman" w:hint="eastAsia"/>
          <w:sz w:val="20"/>
          <w:szCs w:val="20"/>
        </w:rPr>
        <w:t>ution to</w:t>
      </w:r>
      <w:r w:rsidR="003A7642" w:rsidRPr="003A7642">
        <w:rPr>
          <w:rFonts w:ascii="Times New Roman" w:hAnsi="Times New Roman" w:cs="Times New Roman"/>
          <w:sz w:val="20"/>
          <w:szCs w:val="20"/>
        </w:rPr>
        <w:t xml:space="preserve"> a </w:t>
      </w:r>
      <w:r w:rsidR="002E3C7E">
        <w:rPr>
          <w:rFonts w:ascii="Times New Roman" w:hAnsi="Times New Roman" w:cs="Times New Roman" w:hint="eastAsia"/>
          <w:sz w:val="20"/>
          <w:szCs w:val="20"/>
        </w:rPr>
        <w:t xml:space="preserve">task-related </w:t>
      </w:r>
      <w:r w:rsidR="003A7642" w:rsidRPr="003A7642">
        <w:rPr>
          <w:rFonts w:ascii="Times New Roman" w:hAnsi="Times New Roman" w:cs="Times New Roman"/>
          <w:sz w:val="20"/>
          <w:szCs w:val="20"/>
        </w:rPr>
        <w:t>problem</w:t>
      </w:r>
      <w:r w:rsidR="00450F32">
        <w:rPr>
          <w:rFonts w:ascii="Times New Roman" w:hAnsi="Times New Roman" w:cs="Times New Roman" w:hint="eastAsia"/>
          <w:sz w:val="20"/>
          <w:szCs w:val="20"/>
        </w:rPr>
        <w:t xml:space="preserve"> (Cui &amp; Zheng, 2021; </w:t>
      </w:r>
      <w:r w:rsidR="00450F32" w:rsidRPr="003B69AA">
        <w:rPr>
          <w:rFonts w:ascii="Times New Roman" w:hAnsi="Times New Roman" w:cs="Times New Roman"/>
          <w:sz w:val="20"/>
          <w:szCs w:val="20"/>
        </w:rPr>
        <w:t xml:space="preserve">Miranda &amp; </w:t>
      </w:r>
      <w:proofErr w:type="spellStart"/>
      <w:r w:rsidR="00450F32" w:rsidRPr="003B69AA">
        <w:rPr>
          <w:rFonts w:ascii="Times New Roman" w:hAnsi="Times New Roman" w:cs="Times New Roman"/>
          <w:sz w:val="20"/>
          <w:szCs w:val="20"/>
        </w:rPr>
        <w:t>Tarapanoff</w:t>
      </w:r>
      <w:proofErr w:type="spellEnd"/>
      <w:r w:rsidR="00450F32" w:rsidRPr="003B69AA">
        <w:rPr>
          <w:rFonts w:ascii="Times New Roman" w:hAnsi="Times New Roman" w:cs="Times New Roman"/>
          <w:sz w:val="20"/>
          <w:szCs w:val="20"/>
        </w:rPr>
        <w:t>, 2008</w:t>
      </w:r>
      <w:r w:rsidR="00450F32">
        <w:rPr>
          <w:rFonts w:ascii="Times New Roman" w:hAnsi="Times New Roman" w:cs="Times New Roman" w:hint="eastAsia"/>
          <w:sz w:val="20"/>
          <w:szCs w:val="20"/>
        </w:rPr>
        <w:t xml:space="preserve">; </w:t>
      </w:r>
      <w:r w:rsidR="00450F32">
        <w:rPr>
          <w:rFonts w:ascii="Times New Roman" w:hAnsi="Times New Roman" w:cs="Times New Roman"/>
          <w:sz w:val="20"/>
          <w:szCs w:val="20"/>
        </w:rPr>
        <w:t>Wilson</w:t>
      </w:r>
      <w:r w:rsidR="00450F32">
        <w:rPr>
          <w:rFonts w:ascii="Times New Roman" w:hAnsi="Times New Roman" w:cs="Times New Roman" w:hint="eastAsia"/>
          <w:sz w:val="20"/>
          <w:szCs w:val="20"/>
        </w:rPr>
        <w:t>,</w:t>
      </w:r>
      <w:r w:rsidR="00450F32">
        <w:rPr>
          <w:rFonts w:ascii="Times New Roman" w:hAnsi="Times New Roman" w:cs="Times New Roman"/>
          <w:sz w:val="20"/>
          <w:szCs w:val="20"/>
        </w:rPr>
        <w:t xml:space="preserve"> </w:t>
      </w:r>
      <w:r w:rsidR="00450F32" w:rsidRPr="003A7642">
        <w:rPr>
          <w:rFonts w:ascii="Times New Roman" w:hAnsi="Times New Roman" w:cs="Times New Roman"/>
          <w:sz w:val="20"/>
          <w:szCs w:val="20"/>
        </w:rPr>
        <w:t>1999</w:t>
      </w:r>
      <w:r w:rsidR="00450F32">
        <w:rPr>
          <w:rFonts w:ascii="Times New Roman" w:hAnsi="Times New Roman" w:cs="Times New Roman" w:hint="eastAsia"/>
          <w:sz w:val="20"/>
          <w:szCs w:val="20"/>
        </w:rPr>
        <w:t>)</w:t>
      </w:r>
      <w:r w:rsidR="003A7642" w:rsidRPr="003A7642">
        <w:rPr>
          <w:rFonts w:ascii="Times New Roman" w:hAnsi="Times New Roman" w:cs="Times New Roman"/>
          <w:sz w:val="20"/>
          <w:szCs w:val="20"/>
        </w:rPr>
        <w:t xml:space="preserve">. </w:t>
      </w:r>
      <w:r w:rsidR="00F435E6">
        <w:rPr>
          <w:rFonts w:ascii="Times New Roman" w:hAnsi="Times New Roman" w:cs="Times New Roman" w:hint="eastAsia"/>
          <w:sz w:val="20"/>
          <w:szCs w:val="20"/>
        </w:rPr>
        <w:t xml:space="preserve">Once information needs are </w:t>
      </w:r>
      <w:r w:rsidR="00EE69B4">
        <w:rPr>
          <w:rFonts w:ascii="Times New Roman" w:hAnsi="Times New Roman" w:cs="Times New Roman" w:hint="eastAsia"/>
          <w:sz w:val="20"/>
          <w:szCs w:val="20"/>
        </w:rPr>
        <w:t>identified</w:t>
      </w:r>
      <w:r w:rsidR="00F435E6">
        <w:rPr>
          <w:rFonts w:ascii="Times New Roman" w:hAnsi="Times New Roman" w:cs="Times New Roman" w:hint="eastAsia"/>
          <w:sz w:val="20"/>
          <w:szCs w:val="20"/>
        </w:rPr>
        <w:t xml:space="preserve">, </w:t>
      </w:r>
      <w:r w:rsidR="002437BF">
        <w:rPr>
          <w:rFonts w:ascii="Times New Roman" w:hAnsi="Times New Roman" w:cs="Times New Roman" w:hint="eastAsia"/>
          <w:sz w:val="20"/>
          <w:szCs w:val="20"/>
        </w:rPr>
        <w:t xml:space="preserve">the </w:t>
      </w:r>
      <w:r w:rsidR="00F435E6">
        <w:rPr>
          <w:rFonts w:ascii="Times New Roman" w:hAnsi="Times New Roman" w:cs="Times New Roman"/>
          <w:sz w:val="20"/>
          <w:szCs w:val="20"/>
        </w:rPr>
        <w:t>information</w:t>
      </w:r>
      <w:r w:rsidR="00F435E6">
        <w:rPr>
          <w:rFonts w:ascii="Times New Roman" w:hAnsi="Times New Roman" w:cs="Times New Roman" w:hint="eastAsia"/>
          <w:sz w:val="20"/>
          <w:szCs w:val="20"/>
        </w:rPr>
        <w:t xml:space="preserve"> user adopt</w:t>
      </w:r>
      <w:r w:rsidR="002437BF">
        <w:rPr>
          <w:rFonts w:ascii="Times New Roman" w:hAnsi="Times New Roman" w:cs="Times New Roman" w:hint="eastAsia"/>
          <w:sz w:val="20"/>
          <w:szCs w:val="20"/>
        </w:rPr>
        <w:t>s</w:t>
      </w:r>
      <w:r w:rsidR="00F435E6">
        <w:rPr>
          <w:rFonts w:ascii="Times New Roman" w:hAnsi="Times New Roman" w:cs="Times New Roman" w:hint="eastAsia"/>
          <w:sz w:val="20"/>
          <w:szCs w:val="20"/>
        </w:rPr>
        <w:t xml:space="preserve"> information</w:t>
      </w:r>
      <w:r w:rsidR="00C57885">
        <w:rPr>
          <w:rFonts w:ascii="Times New Roman" w:hAnsi="Times New Roman" w:cs="Times New Roman" w:hint="eastAsia"/>
          <w:sz w:val="20"/>
          <w:szCs w:val="20"/>
        </w:rPr>
        <w:t>-</w:t>
      </w:r>
      <w:r w:rsidR="0077534E">
        <w:rPr>
          <w:rFonts w:ascii="Times New Roman" w:hAnsi="Times New Roman" w:cs="Times New Roman" w:hint="eastAsia"/>
          <w:sz w:val="20"/>
          <w:szCs w:val="20"/>
        </w:rPr>
        <w:t xml:space="preserve">seeking </w:t>
      </w:r>
      <w:proofErr w:type="spellStart"/>
      <w:r w:rsidR="0077534E">
        <w:rPr>
          <w:rFonts w:ascii="Times New Roman" w:hAnsi="Times New Roman" w:cs="Times New Roman"/>
          <w:sz w:val="20"/>
          <w:szCs w:val="20"/>
        </w:rPr>
        <w:t>behavio</w:t>
      </w:r>
      <w:r w:rsidR="0077534E">
        <w:rPr>
          <w:rFonts w:ascii="Times New Roman" w:hAnsi="Times New Roman" w:cs="Times New Roman" w:hint="eastAsia"/>
          <w:sz w:val="20"/>
          <w:szCs w:val="20"/>
        </w:rPr>
        <w:t>u</w:t>
      </w:r>
      <w:r w:rsidR="0077534E">
        <w:rPr>
          <w:rFonts w:ascii="Times New Roman" w:hAnsi="Times New Roman" w:cs="Times New Roman"/>
          <w:sz w:val="20"/>
          <w:szCs w:val="20"/>
        </w:rPr>
        <w:t>r</w:t>
      </w:r>
      <w:proofErr w:type="spellEnd"/>
      <w:r w:rsidR="0077534E">
        <w:rPr>
          <w:rFonts w:ascii="Times New Roman" w:hAnsi="Times New Roman" w:cs="Times New Roman" w:hint="eastAsia"/>
          <w:sz w:val="20"/>
          <w:szCs w:val="20"/>
        </w:rPr>
        <w:t>, including information searching</w:t>
      </w:r>
      <w:r w:rsidR="00F435E6">
        <w:rPr>
          <w:rFonts w:ascii="Times New Roman" w:hAnsi="Times New Roman" w:cs="Times New Roman" w:hint="eastAsia"/>
          <w:sz w:val="20"/>
          <w:szCs w:val="20"/>
        </w:rPr>
        <w:t xml:space="preserve"> </w:t>
      </w:r>
      <w:r w:rsidR="0077534E">
        <w:rPr>
          <w:rFonts w:ascii="Times New Roman" w:hAnsi="Times New Roman" w:cs="Times New Roman" w:hint="eastAsia"/>
          <w:sz w:val="20"/>
          <w:szCs w:val="20"/>
        </w:rPr>
        <w:t xml:space="preserve">and information relevance evaluation, </w:t>
      </w:r>
      <w:r w:rsidR="00F435E6">
        <w:rPr>
          <w:rFonts w:ascii="Times New Roman" w:hAnsi="Times New Roman" w:cs="Times New Roman" w:hint="eastAsia"/>
          <w:sz w:val="20"/>
          <w:szCs w:val="20"/>
        </w:rPr>
        <w:t>in information systems</w:t>
      </w:r>
      <w:r w:rsidR="00C57885">
        <w:rPr>
          <w:rFonts w:ascii="Times New Roman" w:hAnsi="Times New Roman" w:cs="Times New Roman" w:hint="eastAsia"/>
          <w:sz w:val="20"/>
          <w:szCs w:val="20"/>
        </w:rPr>
        <w:t xml:space="preserve"> and then </w:t>
      </w:r>
      <w:r w:rsidR="00533BF8">
        <w:rPr>
          <w:rFonts w:ascii="Times New Roman" w:hAnsi="Times New Roman" w:cs="Times New Roman" w:hint="eastAsia"/>
          <w:sz w:val="20"/>
          <w:szCs w:val="20"/>
        </w:rPr>
        <w:t>conduct</w:t>
      </w:r>
      <w:r w:rsidR="002437BF">
        <w:rPr>
          <w:rFonts w:ascii="Times New Roman" w:hAnsi="Times New Roman" w:cs="Times New Roman" w:hint="eastAsia"/>
          <w:sz w:val="20"/>
          <w:szCs w:val="20"/>
        </w:rPr>
        <w:t>s</w:t>
      </w:r>
      <w:r w:rsidR="00C57885">
        <w:rPr>
          <w:rFonts w:ascii="Times New Roman" w:hAnsi="Times New Roman" w:cs="Times New Roman" w:hint="eastAsia"/>
          <w:sz w:val="20"/>
          <w:szCs w:val="20"/>
        </w:rPr>
        <w:t xml:space="preserve"> </w:t>
      </w:r>
      <w:r w:rsidR="001F5FE6">
        <w:rPr>
          <w:rFonts w:ascii="Times New Roman" w:hAnsi="Times New Roman" w:cs="Times New Roman" w:hint="eastAsia"/>
          <w:sz w:val="20"/>
          <w:szCs w:val="20"/>
        </w:rPr>
        <w:t xml:space="preserve">information use </w:t>
      </w:r>
      <w:r w:rsidR="005F457F">
        <w:rPr>
          <w:rFonts w:ascii="Times New Roman" w:hAnsi="Times New Roman" w:cs="Times New Roman" w:hint="eastAsia"/>
          <w:sz w:val="20"/>
          <w:szCs w:val="20"/>
        </w:rPr>
        <w:t xml:space="preserve">(Cui &amp; Zheng, 2021; </w:t>
      </w:r>
      <w:r w:rsidR="005F457F">
        <w:rPr>
          <w:rFonts w:ascii="Times New Roman" w:hAnsi="Times New Roman" w:cs="Times New Roman"/>
          <w:sz w:val="20"/>
          <w:szCs w:val="20"/>
        </w:rPr>
        <w:t>Wilson</w:t>
      </w:r>
      <w:r w:rsidR="005F457F">
        <w:rPr>
          <w:rFonts w:ascii="Times New Roman" w:hAnsi="Times New Roman" w:cs="Times New Roman" w:hint="eastAsia"/>
          <w:sz w:val="20"/>
          <w:szCs w:val="20"/>
        </w:rPr>
        <w:t>,</w:t>
      </w:r>
      <w:r w:rsidR="005F457F">
        <w:rPr>
          <w:rFonts w:ascii="Times New Roman" w:hAnsi="Times New Roman" w:cs="Times New Roman"/>
          <w:sz w:val="20"/>
          <w:szCs w:val="20"/>
        </w:rPr>
        <w:t xml:space="preserve"> </w:t>
      </w:r>
      <w:r w:rsidR="005F457F" w:rsidRPr="003A7642">
        <w:rPr>
          <w:rFonts w:ascii="Times New Roman" w:hAnsi="Times New Roman" w:cs="Times New Roman"/>
          <w:sz w:val="20"/>
          <w:szCs w:val="20"/>
        </w:rPr>
        <w:t>1999</w:t>
      </w:r>
      <w:r w:rsidR="00972D96">
        <w:rPr>
          <w:rFonts w:ascii="Times New Roman" w:hAnsi="Times New Roman" w:cs="Times New Roman" w:hint="eastAsia"/>
          <w:sz w:val="20"/>
          <w:szCs w:val="20"/>
        </w:rPr>
        <w:t>, 2000</w:t>
      </w:r>
      <w:r w:rsidR="005F457F">
        <w:rPr>
          <w:rFonts w:ascii="Times New Roman" w:hAnsi="Times New Roman" w:cs="Times New Roman" w:hint="eastAsia"/>
          <w:sz w:val="20"/>
          <w:szCs w:val="20"/>
        </w:rPr>
        <w:t xml:space="preserve">) </w:t>
      </w:r>
      <w:r w:rsidR="001F5FE6">
        <w:rPr>
          <w:rFonts w:ascii="Times New Roman" w:hAnsi="Times New Roman" w:cs="Times New Roman" w:hint="eastAsia"/>
          <w:sz w:val="20"/>
          <w:szCs w:val="20"/>
        </w:rPr>
        <w:t xml:space="preserve">to proceed with the </w:t>
      </w:r>
      <w:r w:rsidR="00C57885" w:rsidRPr="00C57885">
        <w:rPr>
          <w:rFonts w:ascii="Times New Roman" w:hAnsi="Times New Roman" w:cs="Times New Roman"/>
          <w:sz w:val="20"/>
          <w:szCs w:val="20"/>
        </w:rPr>
        <w:t>problem-solving</w:t>
      </w:r>
      <w:r w:rsidR="00C57885">
        <w:rPr>
          <w:rFonts w:ascii="Times New Roman" w:hAnsi="Times New Roman" w:cs="Times New Roman" w:hint="eastAsia"/>
          <w:sz w:val="20"/>
          <w:szCs w:val="20"/>
        </w:rPr>
        <w:t xml:space="preserve"> and decision-making activities (</w:t>
      </w:r>
      <w:proofErr w:type="spellStart"/>
      <w:r w:rsidR="00C57885">
        <w:rPr>
          <w:rFonts w:ascii="Times New Roman" w:hAnsi="Times New Roman" w:cs="Times New Roman"/>
          <w:sz w:val="20"/>
          <w:szCs w:val="20"/>
        </w:rPr>
        <w:t>Angelone</w:t>
      </w:r>
      <w:proofErr w:type="spellEnd"/>
      <w:r w:rsidR="00C57885">
        <w:rPr>
          <w:rFonts w:ascii="Times New Roman" w:hAnsi="Times New Roman" w:cs="Times New Roman" w:hint="eastAsia"/>
          <w:sz w:val="20"/>
          <w:szCs w:val="20"/>
        </w:rPr>
        <w:t xml:space="preserve">, </w:t>
      </w:r>
      <w:r w:rsidR="00C57885">
        <w:rPr>
          <w:rFonts w:ascii="Times New Roman" w:hAnsi="Times New Roman" w:cs="Times New Roman"/>
          <w:sz w:val="20"/>
          <w:szCs w:val="20"/>
        </w:rPr>
        <w:t>2010</w:t>
      </w:r>
      <w:r w:rsidR="00C57885">
        <w:rPr>
          <w:rFonts w:ascii="Times New Roman" w:hAnsi="Times New Roman" w:cs="Times New Roman" w:hint="eastAsia"/>
          <w:sz w:val="20"/>
          <w:szCs w:val="20"/>
        </w:rPr>
        <w:t xml:space="preserve">; </w:t>
      </w:r>
      <w:r w:rsidR="00DB2403" w:rsidRPr="002E273D">
        <w:rPr>
          <w:rFonts w:ascii="Times New Roman" w:hAnsi="Times New Roman" w:cs="Times New Roman"/>
          <w:sz w:val="20"/>
          <w:szCs w:val="20"/>
        </w:rPr>
        <w:t xml:space="preserve">PACTE, 2009; </w:t>
      </w:r>
      <w:proofErr w:type="spellStart"/>
      <w:r w:rsidR="00DB2403" w:rsidRPr="002E273D">
        <w:rPr>
          <w:rFonts w:ascii="Times New Roman" w:hAnsi="Times New Roman" w:cs="Times New Roman"/>
          <w:sz w:val="20"/>
          <w:szCs w:val="20"/>
        </w:rPr>
        <w:t>Wilss</w:t>
      </w:r>
      <w:proofErr w:type="spellEnd"/>
      <w:r w:rsidR="00DB2403" w:rsidRPr="002E273D">
        <w:rPr>
          <w:rFonts w:ascii="Times New Roman" w:hAnsi="Times New Roman" w:cs="Times New Roman"/>
          <w:sz w:val="20"/>
          <w:szCs w:val="20"/>
        </w:rPr>
        <w:t>, 1994</w:t>
      </w:r>
      <w:r w:rsidR="00C57885">
        <w:rPr>
          <w:rFonts w:ascii="Times New Roman" w:hAnsi="Times New Roman" w:cs="Times New Roman" w:hint="eastAsia"/>
          <w:sz w:val="20"/>
          <w:szCs w:val="20"/>
        </w:rPr>
        <w:t>). These information processes</w:t>
      </w:r>
      <w:r w:rsidR="00533BF8">
        <w:rPr>
          <w:rFonts w:ascii="Times New Roman" w:hAnsi="Times New Roman" w:cs="Times New Roman" w:hint="eastAsia"/>
          <w:sz w:val="20"/>
          <w:szCs w:val="20"/>
        </w:rPr>
        <w:t>,</w:t>
      </w:r>
      <w:r w:rsidR="00C57885">
        <w:rPr>
          <w:rFonts w:ascii="Times New Roman" w:hAnsi="Times New Roman" w:cs="Times New Roman" w:hint="eastAsia"/>
          <w:sz w:val="20"/>
          <w:szCs w:val="20"/>
        </w:rPr>
        <w:t xml:space="preserve"> </w:t>
      </w:r>
      <w:r w:rsidR="00533BF8">
        <w:rPr>
          <w:rFonts w:ascii="Times New Roman" w:hAnsi="Times New Roman" w:cs="Times New Roman" w:hint="eastAsia"/>
          <w:sz w:val="20"/>
          <w:szCs w:val="20"/>
        </w:rPr>
        <w:t xml:space="preserve">from a </w:t>
      </w:r>
      <w:r w:rsidR="00533BF8" w:rsidRPr="00C57885">
        <w:rPr>
          <w:rFonts w:ascii="Times New Roman" w:hAnsi="Times New Roman" w:cs="Times New Roman"/>
          <w:sz w:val="20"/>
          <w:szCs w:val="20"/>
        </w:rPr>
        <w:t xml:space="preserve">cognitive </w:t>
      </w:r>
      <w:r w:rsidR="00C85040">
        <w:rPr>
          <w:rFonts w:ascii="Times New Roman" w:hAnsi="Times New Roman" w:cs="Times New Roman" w:hint="eastAsia"/>
          <w:sz w:val="20"/>
          <w:szCs w:val="20"/>
        </w:rPr>
        <w:t>perspective</w:t>
      </w:r>
      <w:r w:rsidR="00533BF8">
        <w:rPr>
          <w:rFonts w:ascii="Times New Roman" w:hAnsi="Times New Roman" w:cs="Times New Roman" w:hint="eastAsia"/>
          <w:sz w:val="20"/>
          <w:szCs w:val="20"/>
        </w:rPr>
        <w:t xml:space="preserve">, </w:t>
      </w:r>
      <w:r w:rsidR="00C57885">
        <w:rPr>
          <w:rFonts w:ascii="Times New Roman" w:hAnsi="Times New Roman" w:cs="Times New Roman" w:hint="eastAsia"/>
          <w:sz w:val="20"/>
          <w:szCs w:val="20"/>
        </w:rPr>
        <w:t xml:space="preserve">showcase </w:t>
      </w:r>
      <w:r w:rsidR="002437BF">
        <w:rPr>
          <w:rFonts w:ascii="Times New Roman" w:hAnsi="Times New Roman" w:cs="Times New Roman" w:hint="eastAsia"/>
          <w:sz w:val="20"/>
          <w:szCs w:val="20"/>
        </w:rPr>
        <w:t>the</w:t>
      </w:r>
      <w:r w:rsidR="00C57885">
        <w:rPr>
          <w:rFonts w:ascii="Times New Roman" w:hAnsi="Times New Roman" w:cs="Times New Roman" w:hint="eastAsia"/>
          <w:sz w:val="20"/>
          <w:szCs w:val="20"/>
        </w:rPr>
        <w:t xml:space="preserve"> interactions </w:t>
      </w:r>
      <w:r w:rsidR="002437BF">
        <w:rPr>
          <w:rFonts w:ascii="Times New Roman" w:hAnsi="Times New Roman" w:cs="Times New Roman" w:hint="eastAsia"/>
          <w:sz w:val="20"/>
          <w:szCs w:val="20"/>
        </w:rPr>
        <w:t>among</w:t>
      </w:r>
      <w:r w:rsidR="00C57885">
        <w:rPr>
          <w:rFonts w:ascii="Times New Roman" w:hAnsi="Times New Roman" w:cs="Times New Roman" w:hint="eastAsia"/>
          <w:sz w:val="20"/>
          <w:szCs w:val="20"/>
        </w:rPr>
        <w:t xml:space="preserve"> </w:t>
      </w:r>
      <w:r w:rsidR="002437BF">
        <w:rPr>
          <w:rFonts w:ascii="Times New Roman" w:hAnsi="Times New Roman" w:cs="Times New Roman" w:hint="eastAsia"/>
          <w:sz w:val="20"/>
          <w:szCs w:val="20"/>
        </w:rPr>
        <w:t xml:space="preserve">the </w:t>
      </w:r>
      <w:r w:rsidR="002437BF">
        <w:rPr>
          <w:rFonts w:ascii="Times New Roman" w:hAnsi="Times New Roman" w:cs="Times New Roman"/>
          <w:sz w:val="20"/>
          <w:szCs w:val="20"/>
        </w:rPr>
        <w:t>information user’</w:t>
      </w:r>
      <w:r w:rsidR="002437BF">
        <w:rPr>
          <w:rFonts w:ascii="Times New Roman" w:hAnsi="Times New Roman" w:cs="Times New Roman" w:hint="eastAsia"/>
          <w:sz w:val="20"/>
          <w:szCs w:val="20"/>
        </w:rPr>
        <w:t>s</w:t>
      </w:r>
      <w:r w:rsidR="00C57885">
        <w:rPr>
          <w:rFonts w:ascii="Times New Roman" w:hAnsi="Times New Roman" w:cs="Times New Roman" w:hint="eastAsia"/>
          <w:sz w:val="20"/>
          <w:szCs w:val="20"/>
        </w:rPr>
        <w:t xml:space="preserve"> </w:t>
      </w:r>
      <w:r w:rsidR="002437BF">
        <w:rPr>
          <w:rFonts w:ascii="Times New Roman" w:hAnsi="Times New Roman" w:cs="Times New Roman" w:hint="eastAsia"/>
          <w:sz w:val="20"/>
          <w:szCs w:val="20"/>
        </w:rPr>
        <w:t xml:space="preserve">LTM </w:t>
      </w:r>
      <w:r w:rsidR="00C57885" w:rsidRPr="00C57885">
        <w:rPr>
          <w:rFonts w:ascii="Times New Roman" w:hAnsi="Times New Roman" w:cs="Times New Roman"/>
          <w:sz w:val="20"/>
          <w:szCs w:val="20"/>
        </w:rPr>
        <w:t>knowledge</w:t>
      </w:r>
      <w:r w:rsidR="002437BF">
        <w:rPr>
          <w:rFonts w:ascii="Times New Roman" w:hAnsi="Times New Roman" w:cs="Times New Roman" w:hint="eastAsia"/>
          <w:sz w:val="20"/>
          <w:szCs w:val="20"/>
        </w:rPr>
        <w:t>,</w:t>
      </w:r>
      <w:r w:rsidR="00C57885">
        <w:rPr>
          <w:rFonts w:ascii="Times New Roman" w:hAnsi="Times New Roman" w:cs="Times New Roman" w:hint="eastAsia"/>
          <w:sz w:val="20"/>
          <w:szCs w:val="20"/>
        </w:rPr>
        <w:t xml:space="preserve"> </w:t>
      </w:r>
      <w:r w:rsidR="00C57885" w:rsidRPr="00C57885">
        <w:rPr>
          <w:rFonts w:ascii="Times New Roman" w:hAnsi="Times New Roman" w:cs="Times New Roman"/>
          <w:sz w:val="20"/>
          <w:szCs w:val="20"/>
        </w:rPr>
        <w:t xml:space="preserve">the problematic situations </w:t>
      </w:r>
      <w:r w:rsidR="002437BF">
        <w:rPr>
          <w:rFonts w:ascii="Times New Roman" w:hAnsi="Times New Roman" w:cs="Times New Roman" w:hint="eastAsia"/>
          <w:sz w:val="20"/>
          <w:szCs w:val="20"/>
        </w:rPr>
        <w:t>encountered,</w:t>
      </w:r>
      <w:r w:rsidR="00C57885">
        <w:rPr>
          <w:rFonts w:ascii="Times New Roman" w:hAnsi="Times New Roman" w:cs="Times New Roman" w:hint="eastAsia"/>
          <w:sz w:val="20"/>
          <w:szCs w:val="20"/>
        </w:rPr>
        <w:t xml:space="preserve"> </w:t>
      </w:r>
      <w:r w:rsidR="002437BF">
        <w:rPr>
          <w:rFonts w:ascii="Times New Roman" w:hAnsi="Times New Roman" w:cs="Times New Roman" w:hint="eastAsia"/>
          <w:sz w:val="20"/>
          <w:szCs w:val="20"/>
        </w:rPr>
        <w:t xml:space="preserve">and the information systems </w:t>
      </w:r>
      <w:r w:rsidR="00C57885">
        <w:rPr>
          <w:rFonts w:ascii="Times New Roman" w:hAnsi="Times New Roman" w:cs="Times New Roman" w:hint="eastAsia"/>
          <w:sz w:val="20"/>
          <w:szCs w:val="20"/>
        </w:rPr>
        <w:t>(</w:t>
      </w:r>
      <w:r w:rsidR="00C57885" w:rsidRPr="003B69AA">
        <w:rPr>
          <w:rFonts w:ascii="Times New Roman" w:hAnsi="Times New Roman" w:cs="Times New Roman"/>
          <w:sz w:val="20"/>
          <w:szCs w:val="20"/>
        </w:rPr>
        <w:t xml:space="preserve">Miranda &amp; </w:t>
      </w:r>
      <w:proofErr w:type="spellStart"/>
      <w:r w:rsidR="00C57885" w:rsidRPr="003B69AA">
        <w:rPr>
          <w:rFonts w:ascii="Times New Roman" w:hAnsi="Times New Roman" w:cs="Times New Roman"/>
          <w:sz w:val="20"/>
          <w:szCs w:val="20"/>
        </w:rPr>
        <w:t>Tarapanoff</w:t>
      </w:r>
      <w:proofErr w:type="spellEnd"/>
      <w:r w:rsidR="00C57885" w:rsidRPr="003B69AA">
        <w:rPr>
          <w:rFonts w:ascii="Times New Roman" w:hAnsi="Times New Roman" w:cs="Times New Roman"/>
          <w:sz w:val="20"/>
          <w:szCs w:val="20"/>
        </w:rPr>
        <w:t>, 2008</w:t>
      </w:r>
      <w:r w:rsidR="00C57885">
        <w:rPr>
          <w:rFonts w:ascii="Times New Roman" w:hAnsi="Times New Roman" w:cs="Times New Roman" w:hint="eastAsia"/>
          <w:sz w:val="20"/>
          <w:szCs w:val="20"/>
        </w:rPr>
        <w:t>).</w:t>
      </w:r>
    </w:p>
    <w:p w14:paraId="5D509196" w14:textId="5D4DC7FF" w:rsidR="001360F4" w:rsidRDefault="0073092A" w:rsidP="0073092A">
      <w:pPr>
        <w:ind w:firstLine="360"/>
        <w:rPr>
          <w:rFonts w:ascii="Times New Roman" w:hAnsi="Times New Roman" w:cs="Times New Roman"/>
          <w:sz w:val="20"/>
          <w:szCs w:val="20"/>
        </w:rPr>
      </w:pPr>
      <w:r w:rsidRPr="003E36C3">
        <w:rPr>
          <w:rFonts w:ascii="Times New Roman" w:hAnsi="Times New Roman" w:cs="Times New Roman" w:hint="eastAsia"/>
          <w:sz w:val="20"/>
          <w:szCs w:val="20"/>
        </w:rPr>
        <w:t xml:space="preserve">In translation, information </w:t>
      </w:r>
      <w:proofErr w:type="spellStart"/>
      <w:r w:rsidRPr="003E36C3">
        <w:rPr>
          <w:rFonts w:ascii="Times New Roman" w:hAnsi="Times New Roman" w:cs="Times New Roman"/>
          <w:sz w:val="20"/>
          <w:szCs w:val="20"/>
        </w:rPr>
        <w:t>behavio</w:t>
      </w:r>
      <w:r w:rsidRPr="003E36C3">
        <w:rPr>
          <w:rFonts w:ascii="Times New Roman" w:hAnsi="Times New Roman" w:cs="Times New Roman" w:hint="eastAsia"/>
          <w:sz w:val="20"/>
          <w:szCs w:val="20"/>
        </w:rPr>
        <w:t>u</w:t>
      </w:r>
      <w:r w:rsidRPr="003E36C3">
        <w:rPr>
          <w:rFonts w:ascii="Times New Roman" w:hAnsi="Times New Roman" w:cs="Times New Roman"/>
          <w:sz w:val="20"/>
          <w:szCs w:val="20"/>
        </w:rPr>
        <w:t>r</w:t>
      </w:r>
      <w:proofErr w:type="spellEnd"/>
      <w:r w:rsidRPr="003E36C3">
        <w:rPr>
          <w:rFonts w:ascii="Times New Roman" w:hAnsi="Times New Roman" w:cs="Times New Roman" w:hint="eastAsia"/>
          <w:sz w:val="20"/>
          <w:szCs w:val="20"/>
        </w:rPr>
        <w:t xml:space="preserve"> is featured as consultation </w:t>
      </w:r>
      <w:proofErr w:type="spellStart"/>
      <w:r w:rsidRPr="003E36C3">
        <w:rPr>
          <w:rFonts w:ascii="Times New Roman" w:hAnsi="Times New Roman" w:cs="Times New Roman"/>
          <w:sz w:val="20"/>
          <w:szCs w:val="20"/>
        </w:rPr>
        <w:t>behavio</w:t>
      </w:r>
      <w:r w:rsidRPr="003E36C3">
        <w:rPr>
          <w:rFonts w:ascii="Times New Roman" w:hAnsi="Times New Roman" w:cs="Times New Roman" w:hint="eastAsia"/>
          <w:sz w:val="20"/>
          <w:szCs w:val="20"/>
        </w:rPr>
        <w:t>u</w:t>
      </w:r>
      <w:r w:rsidRPr="003E36C3">
        <w:rPr>
          <w:rFonts w:ascii="Times New Roman" w:hAnsi="Times New Roman" w:cs="Times New Roman"/>
          <w:sz w:val="20"/>
          <w:szCs w:val="20"/>
        </w:rPr>
        <w:t>r</w:t>
      </w:r>
      <w:proofErr w:type="spellEnd"/>
      <w:r w:rsidRPr="003E36C3">
        <w:rPr>
          <w:rFonts w:ascii="Times New Roman" w:hAnsi="Times New Roman" w:cs="Times New Roman" w:hint="eastAsia"/>
          <w:sz w:val="20"/>
          <w:szCs w:val="20"/>
        </w:rPr>
        <w:t xml:space="preserve"> searching for digital or online resources (Cui &amp; Zheng, 2021)</w:t>
      </w:r>
      <w:r w:rsidR="003817CE" w:rsidRPr="003E36C3">
        <w:rPr>
          <w:rFonts w:ascii="Times New Roman" w:hAnsi="Times New Roman" w:cs="Times New Roman" w:hint="eastAsia"/>
          <w:sz w:val="20"/>
          <w:szCs w:val="20"/>
        </w:rPr>
        <w:t>, ind</w:t>
      </w:r>
      <w:r w:rsidR="003817CE" w:rsidRPr="002E273D">
        <w:rPr>
          <w:rFonts w:ascii="Times New Roman" w:hAnsi="Times New Roman" w:cs="Times New Roman" w:hint="eastAsia"/>
          <w:sz w:val="20"/>
          <w:szCs w:val="20"/>
        </w:rPr>
        <w:t xml:space="preserve">ispensable </w:t>
      </w:r>
      <w:r w:rsidR="003817CE" w:rsidRPr="002E273D">
        <w:rPr>
          <w:rFonts w:ascii="Times New Roman" w:hAnsi="Times New Roman" w:cs="Times New Roman"/>
          <w:sz w:val="20"/>
          <w:szCs w:val="20"/>
        </w:rPr>
        <w:t>to</w:t>
      </w:r>
      <w:r w:rsidR="003817CE" w:rsidRPr="002E273D">
        <w:rPr>
          <w:rFonts w:ascii="Times New Roman" w:hAnsi="Times New Roman" w:cs="Times New Roman" w:hint="eastAsia"/>
          <w:sz w:val="20"/>
          <w:szCs w:val="20"/>
        </w:rPr>
        <w:t xml:space="preserve"> the translation process</w:t>
      </w:r>
      <w:r w:rsidR="009650FD">
        <w:rPr>
          <w:rFonts w:ascii="Times New Roman" w:hAnsi="Times New Roman" w:cs="Times New Roman" w:hint="eastAsia"/>
          <w:sz w:val="20"/>
          <w:szCs w:val="20"/>
        </w:rPr>
        <w:t>.</w:t>
      </w:r>
      <w:r>
        <w:rPr>
          <w:rFonts w:ascii="Times New Roman" w:hAnsi="Times New Roman" w:cs="Times New Roman" w:hint="eastAsia"/>
          <w:sz w:val="20"/>
          <w:szCs w:val="20"/>
        </w:rPr>
        <w:t xml:space="preserve"> </w:t>
      </w:r>
      <w:r w:rsidR="0077534E">
        <w:rPr>
          <w:rFonts w:ascii="Times New Roman" w:hAnsi="Times New Roman" w:cs="Times New Roman" w:hint="eastAsia"/>
          <w:sz w:val="20"/>
          <w:szCs w:val="20"/>
        </w:rPr>
        <w:t>During translation, translators encounter</w:t>
      </w:r>
      <w:r w:rsidR="00AD0C34">
        <w:rPr>
          <w:rFonts w:ascii="Times New Roman" w:hAnsi="Times New Roman" w:cs="Times New Roman" w:hint="eastAsia"/>
          <w:sz w:val="20"/>
          <w:szCs w:val="20"/>
        </w:rPr>
        <w:t xml:space="preserve"> translation </w:t>
      </w:r>
      <w:r w:rsidR="00AD0C34" w:rsidRPr="00771E9F">
        <w:rPr>
          <w:rFonts w:ascii="Times New Roman" w:hAnsi="Times New Roman" w:cs="Times New Roman"/>
          <w:sz w:val="20"/>
          <w:szCs w:val="20"/>
        </w:rPr>
        <w:t xml:space="preserve">problems </w:t>
      </w:r>
      <w:r w:rsidR="00AD0C34">
        <w:rPr>
          <w:rFonts w:ascii="Times New Roman" w:hAnsi="Times New Roman" w:cs="Times New Roman" w:hint="eastAsia"/>
          <w:sz w:val="20"/>
          <w:szCs w:val="20"/>
        </w:rPr>
        <w:t>such as</w:t>
      </w:r>
      <w:r w:rsidR="00AD0C34" w:rsidRPr="00771E9F">
        <w:rPr>
          <w:rFonts w:ascii="Times New Roman" w:hAnsi="Times New Roman" w:cs="Times New Roman"/>
          <w:sz w:val="20"/>
          <w:szCs w:val="20"/>
        </w:rPr>
        <w:t xml:space="preserve"> uncertainty about </w:t>
      </w:r>
      <w:r w:rsidR="007A445C">
        <w:rPr>
          <w:rFonts w:ascii="Times New Roman" w:hAnsi="Times New Roman" w:cs="Times New Roman" w:hint="eastAsia"/>
          <w:sz w:val="20"/>
          <w:szCs w:val="20"/>
        </w:rPr>
        <w:t>source text (</w:t>
      </w:r>
      <w:r w:rsidR="00AD0C34" w:rsidRPr="00771E9F">
        <w:rPr>
          <w:rFonts w:ascii="Times New Roman" w:hAnsi="Times New Roman" w:cs="Times New Roman"/>
          <w:sz w:val="20"/>
          <w:szCs w:val="20"/>
        </w:rPr>
        <w:t>ST</w:t>
      </w:r>
      <w:r w:rsidR="007A445C">
        <w:rPr>
          <w:rFonts w:ascii="Times New Roman" w:hAnsi="Times New Roman" w:cs="Times New Roman" w:hint="eastAsia"/>
          <w:sz w:val="20"/>
          <w:szCs w:val="20"/>
        </w:rPr>
        <w:t>)</w:t>
      </w:r>
      <w:r w:rsidR="00AD0C34" w:rsidRPr="00771E9F">
        <w:rPr>
          <w:rFonts w:ascii="Times New Roman" w:hAnsi="Times New Roman" w:cs="Times New Roman"/>
          <w:sz w:val="20"/>
          <w:szCs w:val="20"/>
        </w:rPr>
        <w:t xml:space="preserve"> meaning hypothes</w:t>
      </w:r>
      <w:r w:rsidR="00AD0C34">
        <w:rPr>
          <w:rFonts w:ascii="Times New Roman" w:hAnsi="Times New Roman" w:cs="Times New Roman"/>
          <w:sz w:val="20"/>
          <w:szCs w:val="20"/>
        </w:rPr>
        <w:t xml:space="preserve">es and </w:t>
      </w:r>
      <w:r w:rsidR="007A445C">
        <w:rPr>
          <w:rFonts w:ascii="Times New Roman" w:hAnsi="Times New Roman" w:cs="Times New Roman" w:hint="eastAsia"/>
          <w:sz w:val="20"/>
          <w:szCs w:val="20"/>
        </w:rPr>
        <w:t>target text (</w:t>
      </w:r>
      <w:r w:rsidR="00AD0C34">
        <w:rPr>
          <w:rFonts w:ascii="Times New Roman" w:hAnsi="Times New Roman" w:cs="Times New Roman"/>
          <w:sz w:val="20"/>
          <w:szCs w:val="20"/>
        </w:rPr>
        <w:t>TT</w:t>
      </w:r>
      <w:r w:rsidR="007A445C">
        <w:rPr>
          <w:rFonts w:ascii="Times New Roman" w:hAnsi="Times New Roman" w:cs="Times New Roman" w:hint="eastAsia"/>
          <w:sz w:val="20"/>
          <w:szCs w:val="20"/>
        </w:rPr>
        <w:t>)</w:t>
      </w:r>
      <w:r w:rsidR="00AD0C34">
        <w:rPr>
          <w:rFonts w:ascii="Times New Roman" w:hAnsi="Times New Roman" w:cs="Times New Roman"/>
          <w:sz w:val="20"/>
          <w:szCs w:val="20"/>
        </w:rPr>
        <w:t xml:space="preserve"> equivalent selections</w:t>
      </w:r>
      <w:r w:rsidR="00AD0C34" w:rsidRPr="00771E9F">
        <w:rPr>
          <w:rFonts w:ascii="Times New Roman" w:hAnsi="Times New Roman" w:cs="Times New Roman"/>
          <w:sz w:val="20"/>
          <w:szCs w:val="20"/>
        </w:rPr>
        <w:t xml:space="preserve"> </w:t>
      </w:r>
      <w:r w:rsidR="00AD0C34">
        <w:rPr>
          <w:rFonts w:ascii="Times New Roman" w:hAnsi="Times New Roman" w:cs="Times New Roman" w:hint="eastAsia"/>
          <w:sz w:val="20"/>
          <w:szCs w:val="20"/>
        </w:rPr>
        <w:t>(</w:t>
      </w:r>
      <w:proofErr w:type="spellStart"/>
      <w:r w:rsidR="00AD0C34" w:rsidRPr="00771E9F">
        <w:rPr>
          <w:rFonts w:ascii="Times New Roman" w:hAnsi="Times New Roman" w:cs="Times New Roman"/>
          <w:sz w:val="20"/>
          <w:szCs w:val="20"/>
        </w:rPr>
        <w:t>Angelone</w:t>
      </w:r>
      <w:proofErr w:type="spellEnd"/>
      <w:r w:rsidR="00AD0C34" w:rsidRPr="00771E9F">
        <w:rPr>
          <w:rFonts w:ascii="Times New Roman" w:hAnsi="Times New Roman" w:cs="Times New Roman"/>
          <w:sz w:val="20"/>
          <w:szCs w:val="20"/>
        </w:rPr>
        <w:t xml:space="preserve">, 2018; </w:t>
      </w:r>
      <w:proofErr w:type="spellStart"/>
      <w:r w:rsidR="00AD0C34" w:rsidRPr="00771E9F">
        <w:rPr>
          <w:rFonts w:ascii="Times New Roman" w:hAnsi="Times New Roman" w:cs="Times New Roman"/>
          <w:sz w:val="20"/>
          <w:szCs w:val="20"/>
        </w:rPr>
        <w:t>Calvo</w:t>
      </w:r>
      <w:proofErr w:type="spellEnd"/>
      <w:r w:rsidR="00AD0C34" w:rsidRPr="00771E9F">
        <w:rPr>
          <w:rFonts w:ascii="Times New Roman" w:hAnsi="Times New Roman" w:cs="Times New Roman"/>
          <w:sz w:val="20"/>
          <w:szCs w:val="20"/>
        </w:rPr>
        <w:t xml:space="preserve"> &amp; de la Cova, 2023; </w:t>
      </w:r>
      <w:proofErr w:type="spellStart"/>
      <w:r w:rsidR="00AD0C34" w:rsidRPr="00771E9F">
        <w:rPr>
          <w:rFonts w:ascii="Times New Roman" w:hAnsi="Times New Roman" w:cs="Times New Roman"/>
          <w:sz w:val="20"/>
          <w:szCs w:val="20"/>
        </w:rPr>
        <w:t>Hvelplund</w:t>
      </w:r>
      <w:proofErr w:type="spellEnd"/>
      <w:r w:rsidR="00AD0C34" w:rsidRPr="00771E9F">
        <w:rPr>
          <w:rFonts w:ascii="Times New Roman" w:hAnsi="Times New Roman" w:cs="Times New Roman"/>
          <w:sz w:val="20"/>
          <w:szCs w:val="20"/>
        </w:rPr>
        <w:t>, 2019; Newmark, 1988; Nord, 2005)</w:t>
      </w:r>
      <w:r w:rsidR="00AD0C34">
        <w:rPr>
          <w:rFonts w:ascii="Times New Roman" w:hAnsi="Times New Roman" w:cs="Times New Roman" w:hint="eastAsia"/>
          <w:sz w:val="20"/>
          <w:szCs w:val="20"/>
        </w:rPr>
        <w:t xml:space="preserve">, </w:t>
      </w:r>
      <w:r w:rsidR="0077534E">
        <w:rPr>
          <w:rFonts w:ascii="Times New Roman" w:hAnsi="Times New Roman" w:cs="Times New Roman" w:hint="eastAsia"/>
          <w:sz w:val="20"/>
          <w:szCs w:val="20"/>
        </w:rPr>
        <w:t xml:space="preserve">which they cannot address with their LTM knowledge and ST and TT information (gaps). Subsequently, they </w:t>
      </w:r>
      <w:r w:rsidR="00AD0C34">
        <w:rPr>
          <w:rFonts w:ascii="Times New Roman" w:hAnsi="Times New Roman" w:cs="Times New Roman" w:hint="eastAsia"/>
          <w:sz w:val="20"/>
          <w:szCs w:val="20"/>
        </w:rPr>
        <w:t xml:space="preserve">consult </w:t>
      </w:r>
      <w:r w:rsidR="00AD0C34" w:rsidRPr="002E273D">
        <w:rPr>
          <w:rFonts w:ascii="Times New Roman" w:hAnsi="Times New Roman" w:cs="Times New Roman"/>
          <w:sz w:val="20"/>
          <w:szCs w:val="20"/>
        </w:rPr>
        <w:t>interne</w:t>
      </w:r>
      <w:r w:rsidR="00AD0C34">
        <w:rPr>
          <w:rFonts w:ascii="Times New Roman" w:hAnsi="Times New Roman" w:cs="Times New Roman"/>
          <w:sz w:val="20"/>
          <w:szCs w:val="20"/>
        </w:rPr>
        <w:t xml:space="preserve">t-based </w:t>
      </w:r>
      <w:r w:rsidR="003817CE">
        <w:rPr>
          <w:rFonts w:ascii="Times New Roman" w:hAnsi="Times New Roman" w:cs="Times New Roman" w:hint="eastAsia"/>
          <w:sz w:val="20"/>
          <w:szCs w:val="20"/>
        </w:rPr>
        <w:t>and/or</w:t>
      </w:r>
      <w:r w:rsidR="00AD0C34">
        <w:rPr>
          <w:rFonts w:ascii="Times New Roman" w:hAnsi="Times New Roman" w:cs="Times New Roman"/>
          <w:sz w:val="20"/>
          <w:szCs w:val="20"/>
        </w:rPr>
        <w:t xml:space="preserve"> non-internet</w:t>
      </w:r>
      <w:r w:rsidR="00AD0C34">
        <w:rPr>
          <w:rFonts w:ascii="Times New Roman" w:hAnsi="Times New Roman" w:cs="Times New Roman" w:hint="eastAsia"/>
          <w:sz w:val="20"/>
          <w:szCs w:val="20"/>
        </w:rPr>
        <w:t>-</w:t>
      </w:r>
      <w:r w:rsidR="00AD0C34" w:rsidRPr="002E273D">
        <w:rPr>
          <w:rFonts w:ascii="Times New Roman" w:hAnsi="Times New Roman" w:cs="Times New Roman"/>
          <w:sz w:val="20"/>
          <w:szCs w:val="20"/>
        </w:rPr>
        <w:t>based</w:t>
      </w:r>
      <w:r w:rsidR="00AD0C34">
        <w:rPr>
          <w:rFonts w:ascii="Times New Roman" w:hAnsi="Times New Roman" w:cs="Times New Roman" w:hint="eastAsia"/>
          <w:sz w:val="20"/>
          <w:szCs w:val="20"/>
        </w:rPr>
        <w:t xml:space="preserve"> d</w:t>
      </w:r>
      <w:r w:rsidR="00E50890" w:rsidRPr="002E273D">
        <w:rPr>
          <w:rFonts w:ascii="Times New Roman" w:hAnsi="Times New Roman" w:cs="Times New Roman" w:hint="eastAsia"/>
          <w:sz w:val="20"/>
          <w:szCs w:val="20"/>
        </w:rPr>
        <w:t>igital resources</w:t>
      </w:r>
      <w:r>
        <w:rPr>
          <w:rFonts w:ascii="Times New Roman" w:hAnsi="Times New Roman" w:cs="Times New Roman" w:hint="eastAsia"/>
          <w:sz w:val="20"/>
          <w:szCs w:val="20"/>
        </w:rPr>
        <w:t xml:space="preserve"> (DR)</w:t>
      </w:r>
      <w:r w:rsidR="00AE4B4F" w:rsidRPr="00AE4B4F">
        <w:rPr>
          <w:rFonts w:ascii="Times New Roman" w:hAnsi="Times New Roman" w:cs="Times New Roman" w:hint="eastAsia"/>
          <w:sz w:val="20"/>
          <w:szCs w:val="20"/>
        </w:rPr>
        <w:t xml:space="preserve"> </w:t>
      </w:r>
      <w:r w:rsidR="00AE4B4F">
        <w:rPr>
          <w:rFonts w:ascii="Times New Roman" w:hAnsi="Times New Roman" w:cs="Times New Roman" w:hint="eastAsia"/>
          <w:sz w:val="20"/>
          <w:szCs w:val="20"/>
        </w:rPr>
        <w:t>from the computer</w:t>
      </w:r>
      <w:r w:rsidR="003817CE" w:rsidRPr="003817CE">
        <w:rPr>
          <w:rFonts w:ascii="Times New Roman" w:hAnsi="Times New Roman" w:cs="Times New Roman" w:hint="eastAsia"/>
          <w:sz w:val="20"/>
          <w:szCs w:val="20"/>
        </w:rPr>
        <w:t xml:space="preserve"> </w:t>
      </w:r>
      <w:r w:rsidR="003817CE" w:rsidRPr="002E273D">
        <w:rPr>
          <w:rFonts w:ascii="Times New Roman" w:hAnsi="Times New Roman" w:cs="Times New Roman" w:hint="eastAsia"/>
          <w:sz w:val="20"/>
          <w:szCs w:val="20"/>
        </w:rPr>
        <w:t>(</w:t>
      </w:r>
      <w:proofErr w:type="spellStart"/>
      <w:r w:rsidR="003817CE" w:rsidRPr="002E273D">
        <w:rPr>
          <w:rFonts w:ascii="Times New Roman" w:hAnsi="Times New Roman" w:cs="Times New Roman" w:hint="eastAsia"/>
          <w:sz w:val="20"/>
          <w:szCs w:val="20"/>
        </w:rPr>
        <w:t>Hvelplund</w:t>
      </w:r>
      <w:proofErr w:type="spellEnd"/>
      <w:r w:rsidR="003817CE">
        <w:rPr>
          <w:rFonts w:ascii="Times New Roman" w:hAnsi="Times New Roman" w:cs="Times New Roman" w:hint="eastAsia"/>
          <w:sz w:val="20"/>
          <w:szCs w:val="20"/>
        </w:rPr>
        <w:t>, 2017</w:t>
      </w:r>
      <w:r w:rsidR="003817CE" w:rsidRPr="002E273D">
        <w:rPr>
          <w:rFonts w:ascii="Times New Roman" w:hAnsi="Times New Roman" w:cs="Times New Roman" w:hint="eastAsia"/>
          <w:sz w:val="20"/>
          <w:szCs w:val="20"/>
        </w:rPr>
        <w:t>)</w:t>
      </w:r>
      <w:r w:rsidR="00AE4B4F">
        <w:rPr>
          <w:rFonts w:ascii="Times New Roman" w:hAnsi="Times New Roman" w:cs="Times New Roman" w:hint="eastAsia"/>
          <w:sz w:val="20"/>
          <w:szCs w:val="20"/>
        </w:rPr>
        <w:t xml:space="preserve"> </w:t>
      </w:r>
      <w:r w:rsidR="00AD0C34">
        <w:rPr>
          <w:rFonts w:ascii="Times New Roman" w:hAnsi="Times New Roman" w:cs="Times New Roman" w:hint="eastAsia"/>
          <w:sz w:val="20"/>
          <w:szCs w:val="20"/>
        </w:rPr>
        <w:t xml:space="preserve">for </w:t>
      </w:r>
      <w:r w:rsidR="0077534E">
        <w:rPr>
          <w:rFonts w:ascii="Times New Roman" w:hAnsi="Times New Roman" w:cs="Times New Roman" w:hint="eastAsia"/>
          <w:sz w:val="20"/>
          <w:szCs w:val="20"/>
        </w:rPr>
        <w:t>lexical, extra-lexical, and extra-linguistic information</w:t>
      </w:r>
      <w:r w:rsidR="00C35066">
        <w:rPr>
          <w:rFonts w:ascii="Times New Roman" w:hAnsi="Times New Roman" w:cs="Times New Roman" w:hint="eastAsia"/>
          <w:sz w:val="20"/>
          <w:szCs w:val="20"/>
        </w:rPr>
        <w:t xml:space="preserve"> </w:t>
      </w:r>
      <w:r w:rsidR="0077534E" w:rsidRPr="002E273D">
        <w:rPr>
          <w:rFonts w:ascii="Times New Roman" w:hAnsi="Times New Roman" w:cs="Times New Roman" w:hint="eastAsia"/>
          <w:sz w:val="20"/>
          <w:szCs w:val="20"/>
        </w:rPr>
        <w:t>(</w:t>
      </w:r>
      <w:r w:rsidR="00C35066">
        <w:rPr>
          <w:rFonts w:ascii="Times New Roman" w:hAnsi="Times New Roman" w:cs="Times New Roman" w:hint="eastAsia"/>
          <w:sz w:val="20"/>
          <w:szCs w:val="20"/>
        </w:rPr>
        <w:t xml:space="preserve">information searching, </w:t>
      </w:r>
      <w:r w:rsidR="0077534E" w:rsidRPr="002E273D">
        <w:rPr>
          <w:rFonts w:ascii="Times New Roman" w:hAnsi="Times New Roman" w:cs="Times New Roman" w:hint="eastAsia"/>
          <w:sz w:val="20"/>
          <w:szCs w:val="20"/>
        </w:rPr>
        <w:t>Cui &amp; Zheng, 2021</w:t>
      </w:r>
      <w:r w:rsidR="00C35066">
        <w:rPr>
          <w:rFonts w:ascii="Times New Roman" w:hAnsi="Times New Roman" w:cs="Times New Roman" w:hint="eastAsia"/>
          <w:sz w:val="20"/>
          <w:szCs w:val="20"/>
        </w:rPr>
        <w:t xml:space="preserve">; </w:t>
      </w:r>
      <w:r w:rsidR="00C35066">
        <w:rPr>
          <w:rFonts w:ascii="Times New Roman" w:hAnsi="Times New Roman" w:cs="Times New Roman"/>
          <w:sz w:val="20"/>
          <w:szCs w:val="20"/>
        </w:rPr>
        <w:t>Wilson</w:t>
      </w:r>
      <w:r w:rsidR="00C35066">
        <w:rPr>
          <w:rFonts w:ascii="Times New Roman" w:hAnsi="Times New Roman" w:cs="Times New Roman" w:hint="eastAsia"/>
          <w:sz w:val="20"/>
          <w:szCs w:val="20"/>
        </w:rPr>
        <w:t>,</w:t>
      </w:r>
      <w:r w:rsidR="00C35066">
        <w:rPr>
          <w:rFonts w:ascii="Times New Roman" w:hAnsi="Times New Roman" w:cs="Times New Roman"/>
          <w:sz w:val="20"/>
          <w:szCs w:val="20"/>
        </w:rPr>
        <w:t xml:space="preserve"> </w:t>
      </w:r>
      <w:r w:rsidR="00C35066" w:rsidRPr="003A7642">
        <w:rPr>
          <w:rFonts w:ascii="Times New Roman" w:hAnsi="Times New Roman" w:cs="Times New Roman"/>
          <w:sz w:val="20"/>
          <w:szCs w:val="20"/>
        </w:rPr>
        <w:t>1999</w:t>
      </w:r>
      <w:r w:rsidR="00E149AE">
        <w:rPr>
          <w:rFonts w:ascii="Times New Roman" w:hAnsi="Times New Roman" w:cs="Times New Roman" w:hint="eastAsia"/>
          <w:sz w:val="20"/>
          <w:szCs w:val="20"/>
        </w:rPr>
        <w:t>, 2000</w:t>
      </w:r>
      <w:r w:rsidR="0077534E">
        <w:rPr>
          <w:rFonts w:ascii="Times New Roman" w:hAnsi="Times New Roman" w:cs="Times New Roman" w:hint="eastAsia"/>
          <w:sz w:val="20"/>
          <w:szCs w:val="20"/>
        </w:rPr>
        <w:t>)</w:t>
      </w:r>
      <w:r w:rsidR="00E50890" w:rsidRPr="002E273D">
        <w:rPr>
          <w:rFonts w:ascii="Times New Roman" w:hAnsi="Times New Roman" w:cs="Times New Roman" w:hint="eastAsia"/>
          <w:sz w:val="20"/>
          <w:szCs w:val="20"/>
        </w:rPr>
        <w:t xml:space="preserve">. </w:t>
      </w:r>
      <w:r w:rsidR="00101033">
        <w:rPr>
          <w:rFonts w:ascii="Times New Roman" w:hAnsi="Times New Roman" w:cs="Times New Roman" w:hint="eastAsia"/>
          <w:sz w:val="20"/>
          <w:szCs w:val="20"/>
        </w:rPr>
        <w:t xml:space="preserve">Once they confirm the </w:t>
      </w:r>
      <w:r w:rsidR="00101033">
        <w:rPr>
          <w:rFonts w:ascii="Times New Roman" w:hAnsi="Times New Roman" w:cs="Times New Roman"/>
          <w:sz w:val="20"/>
          <w:szCs w:val="20"/>
        </w:rPr>
        <w:t>information</w:t>
      </w:r>
      <w:r w:rsidR="00101033">
        <w:rPr>
          <w:rFonts w:ascii="Times New Roman" w:hAnsi="Times New Roman" w:cs="Times New Roman" w:hint="eastAsia"/>
          <w:sz w:val="20"/>
          <w:szCs w:val="20"/>
        </w:rPr>
        <w:t xml:space="preserve"> relevance to the translation problems and tasks (information relevance evaluation), they apply the obtained information to aid their ST and TT processing</w:t>
      </w:r>
      <w:r w:rsidR="00616CF7">
        <w:rPr>
          <w:rFonts w:ascii="Times New Roman" w:hAnsi="Times New Roman" w:cs="Times New Roman" w:hint="eastAsia"/>
          <w:sz w:val="20"/>
          <w:szCs w:val="20"/>
        </w:rPr>
        <w:t xml:space="preserve"> </w:t>
      </w:r>
      <w:r w:rsidR="00101033">
        <w:rPr>
          <w:rFonts w:ascii="Times New Roman" w:hAnsi="Times New Roman" w:cs="Times New Roman" w:hint="eastAsia"/>
          <w:sz w:val="20"/>
          <w:szCs w:val="20"/>
        </w:rPr>
        <w:t xml:space="preserve">(information use, </w:t>
      </w:r>
      <w:r w:rsidR="00101033" w:rsidRPr="002E273D">
        <w:rPr>
          <w:rFonts w:ascii="Times New Roman" w:hAnsi="Times New Roman" w:cs="Times New Roman" w:hint="eastAsia"/>
          <w:sz w:val="20"/>
          <w:szCs w:val="20"/>
        </w:rPr>
        <w:t>Cui &amp; Zheng, 2021</w:t>
      </w:r>
      <w:r w:rsidR="00101033">
        <w:rPr>
          <w:rFonts w:ascii="Times New Roman" w:hAnsi="Times New Roman" w:cs="Times New Roman" w:hint="eastAsia"/>
          <w:sz w:val="20"/>
          <w:szCs w:val="20"/>
        </w:rPr>
        <w:t xml:space="preserve">; </w:t>
      </w:r>
      <w:r w:rsidR="00101033">
        <w:rPr>
          <w:rFonts w:ascii="Times New Roman" w:hAnsi="Times New Roman" w:cs="Times New Roman"/>
          <w:sz w:val="20"/>
          <w:szCs w:val="20"/>
        </w:rPr>
        <w:t>Wilson</w:t>
      </w:r>
      <w:r w:rsidR="00101033">
        <w:rPr>
          <w:rFonts w:ascii="Times New Roman" w:hAnsi="Times New Roman" w:cs="Times New Roman" w:hint="eastAsia"/>
          <w:sz w:val="20"/>
          <w:szCs w:val="20"/>
        </w:rPr>
        <w:t>,</w:t>
      </w:r>
      <w:r w:rsidR="00101033">
        <w:rPr>
          <w:rFonts w:ascii="Times New Roman" w:hAnsi="Times New Roman" w:cs="Times New Roman"/>
          <w:sz w:val="20"/>
          <w:szCs w:val="20"/>
        </w:rPr>
        <w:t xml:space="preserve"> </w:t>
      </w:r>
      <w:r w:rsidR="00101033" w:rsidRPr="003A7642">
        <w:rPr>
          <w:rFonts w:ascii="Times New Roman" w:hAnsi="Times New Roman" w:cs="Times New Roman"/>
          <w:sz w:val="20"/>
          <w:szCs w:val="20"/>
        </w:rPr>
        <w:t>1999</w:t>
      </w:r>
      <w:r w:rsidR="00E149AE">
        <w:rPr>
          <w:rFonts w:ascii="Times New Roman" w:hAnsi="Times New Roman" w:cs="Times New Roman" w:hint="eastAsia"/>
          <w:sz w:val="20"/>
          <w:szCs w:val="20"/>
        </w:rPr>
        <w:t>, 2000</w:t>
      </w:r>
      <w:r w:rsidR="00101033">
        <w:rPr>
          <w:rFonts w:ascii="Times New Roman" w:hAnsi="Times New Roman" w:cs="Times New Roman" w:hint="eastAsia"/>
          <w:sz w:val="20"/>
          <w:szCs w:val="20"/>
        </w:rPr>
        <w:t xml:space="preserve">). </w:t>
      </w:r>
      <w:r w:rsidR="007A445C">
        <w:rPr>
          <w:rFonts w:ascii="Times New Roman" w:hAnsi="Times New Roman" w:cs="Times New Roman" w:hint="eastAsia"/>
          <w:sz w:val="20"/>
          <w:szCs w:val="20"/>
        </w:rPr>
        <w:t>The</w:t>
      </w:r>
      <w:r w:rsidR="00F72011">
        <w:rPr>
          <w:rFonts w:ascii="Times New Roman" w:hAnsi="Times New Roman" w:cs="Times New Roman" w:hint="eastAsia"/>
          <w:sz w:val="20"/>
          <w:szCs w:val="20"/>
        </w:rPr>
        <w:t>se</w:t>
      </w:r>
      <w:r w:rsidR="00E50890" w:rsidRPr="002E273D">
        <w:rPr>
          <w:rFonts w:ascii="Times New Roman" w:hAnsi="Times New Roman" w:cs="Times New Roman" w:hint="eastAsia"/>
          <w:sz w:val="20"/>
          <w:szCs w:val="20"/>
        </w:rPr>
        <w:t xml:space="preserve"> </w:t>
      </w:r>
      <w:r w:rsidR="007A445C">
        <w:rPr>
          <w:rFonts w:ascii="Times New Roman" w:hAnsi="Times New Roman" w:cs="Times New Roman" w:hint="eastAsia"/>
          <w:sz w:val="20"/>
          <w:szCs w:val="20"/>
        </w:rPr>
        <w:t xml:space="preserve">digital </w:t>
      </w:r>
      <w:r w:rsidR="00E50890" w:rsidRPr="002E273D">
        <w:rPr>
          <w:rFonts w:ascii="Times New Roman" w:hAnsi="Times New Roman" w:cs="Times New Roman" w:hint="eastAsia"/>
          <w:sz w:val="20"/>
          <w:szCs w:val="20"/>
        </w:rPr>
        <w:t xml:space="preserve">resources </w:t>
      </w:r>
      <w:r w:rsidR="00E50890" w:rsidRPr="002E273D">
        <w:rPr>
          <w:rFonts w:ascii="Times New Roman" w:hAnsi="Times New Roman" w:cs="Times New Roman"/>
          <w:sz w:val="20"/>
          <w:szCs w:val="20"/>
        </w:rPr>
        <w:t>exist</w:t>
      </w:r>
      <w:r w:rsidR="00E50890" w:rsidRPr="002E273D">
        <w:rPr>
          <w:rFonts w:ascii="Times New Roman" w:hAnsi="Times New Roman" w:cs="Times New Roman" w:hint="eastAsia"/>
          <w:sz w:val="20"/>
          <w:szCs w:val="20"/>
        </w:rPr>
        <w:t xml:space="preserve"> in various forms</w:t>
      </w:r>
      <w:r w:rsidR="00E50890" w:rsidRPr="002E273D">
        <w:rPr>
          <w:rFonts w:ascii="Times New Roman" w:hAnsi="Times New Roman" w:cs="Times New Roman"/>
          <w:sz w:val="20"/>
          <w:szCs w:val="20"/>
        </w:rPr>
        <w:t xml:space="preserve">, </w:t>
      </w:r>
      <w:r w:rsidR="003817CE" w:rsidRPr="002E273D">
        <w:rPr>
          <w:rFonts w:ascii="Times New Roman" w:hAnsi="Times New Roman" w:cs="Times New Roman" w:hint="eastAsia"/>
          <w:sz w:val="20"/>
          <w:szCs w:val="20"/>
        </w:rPr>
        <w:t>such as</w:t>
      </w:r>
      <w:r w:rsidR="003817CE" w:rsidRPr="002E273D">
        <w:rPr>
          <w:rFonts w:ascii="Times New Roman" w:hAnsi="Times New Roman" w:cs="Times New Roman"/>
          <w:sz w:val="20"/>
          <w:szCs w:val="20"/>
        </w:rPr>
        <w:t xml:space="preserve"> online </w:t>
      </w:r>
      <w:r w:rsidR="003817CE" w:rsidRPr="002E273D">
        <w:rPr>
          <w:rFonts w:ascii="Times New Roman" w:hAnsi="Times New Roman" w:cs="Times New Roman"/>
          <w:sz w:val="20"/>
          <w:szCs w:val="20"/>
        </w:rPr>
        <w:lastRenderedPageBreak/>
        <w:t>monolingual</w:t>
      </w:r>
      <w:r w:rsidR="003817CE" w:rsidRPr="002E273D">
        <w:rPr>
          <w:rFonts w:ascii="Times New Roman" w:hAnsi="Times New Roman" w:cs="Times New Roman" w:hint="eastAsia"/>
          <w:sz w:val="20"/>
          <w:szCs w:val="20"/>
        </w:rPr>
        <w:t xml:space="preserve"> or </w:t>
      </w:r>
      <w:r w:rsidR="003817CE" w:rsidRPr="002E273D">
        <w:rPr>
          <w:rFonts w:ascii="Times New Roman" w:hAnsi="Times New Roman" w:cs="Times New Roman"/>
          <w:sz w:val="20"/>
          <w:szCs w:val="20"/>
        </w:rPr>
        <w:t>bilingual dictionar</w:t>
      </w:r>
      <w:r w:rsidR="003817CE" w:rsidRPr="002E273D">
        <w:rPr>
          <w:rFonts w:ascii="Times New Roman" w:hAnsi="Times New Roman" w:cs="Times New Roman" w:hint="eastAsia"/>
          <w:sz w:val="20"/>
          <w:szCs w:val="20"/>
        </w:rPr>
        <w:t>ies</w:t>
      </w:r>
      <w:r w:rsidR="003817CE">
        <w:rPr>
          <w:rFonts w:ascii="Times New Roman" w:hAnsi="Times New Roman" w:cs="Times New Roman" w:hint="eastAsia"/>
          <w:sz w:val="20"/>
          <w:szCs w:val="20"/>
        </w:rPr>
        <w:t xml:space="preserve">, </w:t>
      </w:r>
      <w:r w:rsidR="00E50890" w:rsidRPr="002E273D">
        <w:rPr>
          <w:rFonts w:ascii="Times New Roman" w:hAnsi="Times New Roman" w:cs="Times New Roman" w:hint="eastAsia"/>
          <w:sz w:val="20"/>
          <w:szCs w:val="20"/>
        </w:rPr>
        <w:t>Internet search engines</w:t>
      </w:r>
      <w:r w:rsidR="00E50890" w:rsidRPr="002E273D">
        <w:rPr>
          <w:rFonts w:ascii="Times New Roman" w:hAnsi="Times New Roman" w:cs="Times New Roman"/>
          <w:sz w:val="20"/>
          <w:szCs w:val="20"/>
        </w:rPr>
        <w:t xml:space="preserve">, </w:t>
      </w:r>
      <w:r w:rsidR="00E50890" w:rsidRPr="002E273D">
        <w:rPr>
          <w:rFonts w:ascii="Times New Roman" w:hAnsi="Times New Roman" w:cs="Times New Roman" w:hint="eastAsia"/>
          <w:sz w:val="20"/>
          <w:szCs w:val="20"/>
        </w:rPr>
        <w:t>reference works and websites, and conversion tools</w:t>
      </w:r>
      <w:r w:rsidR="00E50890" w:rsidRPr="002E273D">
        <w:rPr>
          <w:rFonts w:ascii="Times New Roman" w:hAnsi="Times New Roman" w:cs="Times New Roman"/>
          <w:sz w:val="20"/>
          <w:szCs w:val="20"/>
        </w:rPr>
        <w:t xml:space="preserve"> (Cui &amp; Zheng, 2021</w:t>
      </w:r>
      <w:r w:rsidR="00E50890" w:rsidRPr="002E273D">
        <w:rPr>
          <w:rFonts w:ascii="Times New Roman" w:hAnsi="Times New Roman" w:cs="Times New Roman" w:hint="eastAsia"/>
          <w:sz w:val="20"/>
          <w:szCs w:val="20"/>
        </w:rPr>
        <w:t xml:space="preserve">; </w:t>
      </w:r>
      <w:proofErr w:type="spellStart"/>
      <w:r w:rsidR="00E50890" w:rsidRPr="002E273D">
        <w:rPr>
          <w:rFonts w:ascii="Times New Roman" w:hAnsi="Times New Roman" w:cs="Times New Roman" w:hint="eastAsia"/>
          <w:sz w:val="20"/>
          <w:szCs w:val="20"/>
        </w:rPr>
        <w:t>Hvelplund</w:t>
      </w:r>
      <w:proofErr w:type="spellEnd"/>
      <w:r w:rsidR="00E50890" w:rsidRPr="002E273D">
        <w:rPr>
          <w:rFonts w:ascii="Times New Roman" w:hAnsi="Times New Roman" w:cs="Times New Roman" w:hint="eastAsia"/>
          <w:sz w:val="20"/>
          <w:szCs w:val="20"/>
        </w:rPr>
        <w:t>, 2017</w:t>
      </w:r>
      <w:r w:rsidR="00E50890" w:rsidRPr="002E273D">
        <w:rPr>
          <w:rFonts w:ascii="Times New Roman" w:hAnsi="Times New Roman" w:cs="Times New Roman"/>
          <w:sz w:val="20"/>
          <w:szCs w:val="20"/>
        </w:rPr>
        <w:t>;</w:t>
      </w:r>
      <w:r w:rsidR="00E50890" w:rsidRPr="002E273D">
        <w:rPr>
          <w:rFonts w:ascii="Times New Roman" w:hAnsi="Times New Roman" w:cs="Times New Roman" w:hint="eastAsia"/>
          <w:sz w:val="20"/>
          <w:szCs w:val="20"/>
        </w:rPr>
        <w:t xml:space="preserve"> </w:t>
      </w:r>
      <w:proofErr w:type="spellStart"/>
      <w:r w:rsidR="00E50890" w:rsidRPr="002E273D">
        <w:rPr>
          <w:rFonts w:ascii="Times New Roman" w:hAnsi="Times New Roman" w:cs="Times New Roman"/>
          <w:sz w:val="20"/>
          <w:szCs w:val="20"/>
        </w:rPr>
        <w:t>Kuznik</w:t>
      </w:r>
      <w:proofErr w:type="spellEnd"/>
      <w:r w:rsidR="00E50890" w:rsidRPr="002E273D">
        <w:rPr>
          <w:rFonts w:ascii="Times New Roman" w:hAnsi="Times New Roman" w:cs="Times New Roman"/>
          <w:sz w:val="20"/>
          <w:szCs w:val="20"/>
        </w:rPr>
        <w:t xml:space="preserve"> &amp; Olalla-</w:t>
      </w:r>
      <w:proofErr w:type="spellStart"/>
      <w:r w:rsidR="00E50890" w:rsidRPr="002E273D">
        <w:rPr>
          <w:rFonts w:ascii="Times New Roman" w:hAnsi="Times New Roman" w:cs="Times New Roman"/>
          <w:sz w:val="20"/>
          <w:szCs w:val="20"/>
        </w:rPr>
        <w:t>Soler</w:t>
      </w:r>
      <w:proofErr w:type="spellEnd"/>
      <w:r w:rsidR="00E50890" w:rsidRPr="002E273D">
        <w:rPr>
          <w:rFonts w:ascii="Times New Roman" w:hAnsi="Times New Roman" w:cs="Times New Roman"/>
          <w:sz w:val="20"/>
          <w:szCs w:val="20"/>
        </w:rPr>
        <w:t>, 2018</w:t>
      </w:r>
      <w:r w:rsidR="00E50890" w:rsidRPr="002E273D">
        <w:rPr>
          <w:rFonts w:ascii="Times New Roman" w:hAnsi="Times New Roman" w:cs="Times New Roman" w:hint="eastAsia"/>
          <w:sz w:val="20"/>
          <w:szCs w:val="20"/>
        </w:rPr>
        <w:t xml:space="preserve">; </w:t>
      </w:r>
      <w:r w:rsidR="00E50890" w:rsidRPr="002E273D">
        <w:rPr>
          <w:rFonts w:ascii="Times New Roman" w:hAnsi="Times New Roman" w:cs="Times New Roman"/>
          <w:sz w:val="20"/>
          <w:szCs w:val="20"/>
        </w:rPr>
        <w:t>Shih, 2019</w:t>
      </w:r>
      <w:r w:rsidR="00E50890" w:rsidRPr="002E273D">
        <w:rPr>
          <w:rFonts w:ascii="Times New Roman" w:hAnsi="Times New Roman" w:cs="Times New Roman" w:hint="eastAsia"/>
          <w:sz w:val="20"/>
          <w:szCs w:val="20"/>
        </w:rPr>
        <w:t xml:space="preserve">; </w:t>
      </w:r>
      <w:proofErr w:type="spellStart"/>
      <w:r w:rsidR="00E50890" w:rsidRPr="002E273D">
        <w:rPr>
          <w:rFonts w:ascii="Times New Roman" w:hAnsi="Times New Roman" w:cs="Times New Roman"/>
          <w:sz w:val="20"/>
          <w:szCs w:val="20"/>
        </w:rPr>
        <w:t>Sycz-Opoń</w:t>
      </w:r>
      <w:proofErr w:type="spellEnd"/>
      <w:r w:rsidR="00E50890" w:rsidRPr="002E273D">
        <w:rPr>
          <w:rFonts w:ascii="Times New Roman" w:hAnsi="Times New Roman" w:cs="Times New Roman" w:hint="eastAsia"/>
          <w:sz w:val="20"/>
          <w:szCs w:val="20"/>
        </w:rPr>
        <w:t xml:space="preserve">, </w:t>
      </w:r>
      <w:r w:rsidR="00E50890" w:rsidRPr="002E273D">
        <w:rPr>
          <w:rFonts w:ascii="Times New Roman" w:hAnsi="Times New Roman" w:cs="Times New Roman"/>
          <w:sz w:val="20"/>
          <w:szCs w:val="20"/>
        </w:rPr>
        <w:t>2019</w:t>
      </w:r>
      <w:r w:rsidR="00E50890" w:rsidRPr="002E273D">
        <w:rPr>
          <w:rFonts w:ascii="Times New Roman" w:hAnsi="Times New Roman" w:cs="Times New Roman" w:hint="eastAsia"/>
          <w:sz w:val="20"/>
          <w:szCs w:val="20"/>
        </w:rPr>
        <w:t xml:space="preserve">; </w:t>
      </w:r>
      <w:r w:rsidR="00E50890" w:rsidRPr="002E273D">
        <w:rPr>
          <w:rFonts w:ascii="Times New Roman" w:hAnsi="Times New Roman" w:cs="Times New Roman"/>
          <w:sz w:val="20"/>
          <w:szCs w:val="20"/>
        </w:rPr>
        <w:t>Zheng, 2014)</w:t>
      </w:r>
      <w:r w:rsidR="00DA0AD6">
        <w:rPr>
          <w:rFonts w:ascii="Times New Roman" w:hAnsi="Times New Roman" w:cs="Times New Roman" w:hint="eastAsia"/>
          <w:sz w:val="20"/>
          <w:szCs w:val="20"/>
        </w:rPr>
        <w:t>.</w:t>
      </w:r>
      <w:r w:rsidR="00596969">
        <w:rPr>
          <w:rFonts w:ascii="Times New Roman" w:hAnsi="Times New Roman" w:cs="Times New Roman" w:hint="eastAsia"/>
          <w:sz w:val="20"/>
          <w:szCs w:val="20"/>
        </w:rPr>
        <w:t xml:space="preserve"> </w:t>
      </w:r>
      <w:r w:rsidR="00E149AE">
        <w:rPr>
          <w:rFonts w:ascii="Times New Roman" w:hAnsi="Times New Roman" w:cs="Times New Roman" w:hint="eastAsia"/>
          <w:sz w:val="20"/>
          <w:szCs w:val="20"/>
        </w:rPr>
        <w:t>In</w:t>
      </w:r>
      <w:r w:rsidR="004E1029">
        <w:rPr>
          <w:rFonts w:ascii="Times New Roman" w:hAnsi="Times New Roman" w:cs="Times New Roman" w:hint="eastAsia"/>
          <w:sz w:val="20"/>
          <w:szCs w:val="20"/>
        </w:rPr>
        <w:t xml:space="preserve"> translation</w:t>
      </w:r>
      <w:r w:rsidR="00DA0AD6">
        <w:rPr>
          <w:rFonts w:ascii="Times New Roman" w:hAnsi="Times New Roman" w:cs="Times New Roman" w:hint="eastAsia"/>
          <w:sz w:val="20"/>
          <w:szCs w:val="20"/>
        </w:rPr>
        <w:t xml:space="preserve">, </w:t>
      </w:r>
      <w:r w:rsidR="00DA0AD6">
        <w:rPr>
          <w:rFonts w:ascii="Times New Roman" w:hAnsi="Times New Roman" w:cs="Times New Roman"/>
          <w:sz w:val="20"/>
          <w:szCs w:val="20"/>
        </w:rPr>
        <w:t>they</w:t>
      </w:r>
      <w:r w:rsidR="00DA0AD6">
        <w:rPr>
          <w:rFonts w:ascii="Times New Roman" w:hAnsi="Times New Roman" w:cs="Times New Roman" w:hint="eastAsia"/>
          <w:sz w:val="20"/>
          <w:szCs w:val="20"/>
        </w:rPr>
        <w:t xml:space="preserve"> are massively </w:t>
      </w:r>
      <w:r w:rsidR="004E1029">
        <w:rPr>
          <w:rFonts w:ascii="Times New Roman" w:hAnsi="Times New Roman" w:cs="Times New Roman" w:hint="eastAsia"/>
          <w:sz w:val="20"/>
          <w:szCs w:val="20"/>
        </w:rPr>
        <w:t>utilized</w:t>
      </w:r>
      <w:r w:rsidR="00DA0AD6">
        <w:rPr>
          <w:rFonts w:ascii="Times New Roman" w:hAnsi="Times New Roman" w:cs="Times New Roman" w:hint="eastAsia"/>
          <w:sz w:val="20"/>
          <w:szCs w:val="20"/>
        </w:rPr>
        <w:t xml:space="preserve"> to </w:t>
      </w:r>
      <w:r w:rsidR="00596969">
        <w:rPr>
          <w:rFonts w:ascii="Times New Roman" w:hAnsi="Times New Roman" w:cs="Times New Roman" w:hint="eastAsia"/>
          <w:sz w:val="20"/>
          <w:szCs w:val="20"/>
        </w:rPr>
        <w:t xml:space="preserve">support </w:t>
      </w:r>
      <w:r w:rsidR="00DA0AD6">
        <w:rPr>
          <w:rFonts w:ascii="Times New Roman" w:hAnsi="Times New Roman" w:cs="Times New Roman" w:hint="eastAsia"/>
          <w:sz w:val="20"/>
          <w:szCs w:val="20"/>
        </w:rPr>
        <w:t>the</w:t>
      </w:r>
      <w:r w:rsidR="00596969" w:rsidRPr="00596969">
        <w:rPr>
          <w:rFonts w:ascii="Times New Roman" w:hAnsi="Times New Roman" w:cs="Times New Roman"/>
          <w:sz w:val="20"/>
          <w:szCs w:val="20"/>
        </w:rPr>
        <w:t xml:space="preserve"> </w:t>
      </w:r>
      <w:r w:rsidR="00C1315F">
        <w:rPr>
          <w:rFonts w:ascii="Times New Roman" w:hAnsi="Times New Roman" w:cs="Times New Roman" w:hint="eastAsia"/>
          <w:sz w:val="20"/>
          <w:szCs w:val="20"/>
        </w:rPr>
        <w:t>situational</w:t>
      </w:r>
      <w:r w:rsidR="00596969" w:rsidRPr="00596969">
        <w:rPr>
          <w:rFonts w:ascii="Times New Roman" w:hAnsi="Times New Roman" w:cs="Times New Roman"/>
          <w:sz w:val="20"/>
          <w:szCs w:val="20"/>
        </w:rPr>
        <w:t xml:space="preserve"> </w:t>
      </w:r>
      <w:r w:rsidR="00103E13">
        <w:rPr>
          <w:rFonts w:ascii="Times New Roman" w:hAnsi="Times New Roman" w:cs="Times New Roman" w:hint="eastAsia"/>
          <w:sz w:val="20"/>
          <w:szCs w:val="20"/>
        </w:rPr>
        <w:t xml:space="preserve">and cognitive </w:t>
      </w:r>
      <w:r w:rsidR="00596969" w:rsidRPr="00596969">
        <w:rPr>
          <w:rFonts w:ascii="Times New Roman" w:hAnsi="Times New Roman" w:cs="Times New Roman"/>
          <w:sz w:val="20"/>
          <w:szCs w:val="20"/>
        </w:rPr>
        <w:t>dimension</w:t>
      </w:r>
      <w:r w:rsidR="00103E13">
        <w:rPr>
          <w:rFonts w:ascii="Times New Roman" w:hAnsi="Times New Roman" w:cs="Times New Roman" w:hint="eastAsia"/>
          <w:sz w:val="20"/>
          <w:szCs w:val="20"/>
        </w:rPr>
        <w:t>s</w:t>
      </w:r>
      <w:r w:rsidR="00596969" w:rsidRPr="00596969">
        <w:rPr>
          <w:rFonts w:ascii="Times New Roman" w:hAnsi="Times New Roman" w:cs="Times New Roman"/>
          <w:sz w:val="20"/>
          <w:szCs w:val="20"/>
        </w:rPr>
        <w:t xml:space="preserve"> (Miranda &amp; </w:t>
      </w:r>
      <w:proofErr w:type="spellStart"/>
      <w:r w:rsidR="00596969" w:rsidRPr="00596969">
        <w:rPr>
          <w:rFonts w:ascii="Times New Roman" w:hAnsi="Times New Roman" w:cs="Times New Roman"/>
          <w:sz w:val="20"/>
          <w:szCs w:val="20"/>
        </w:rPr>
        <w:t>Tarapanoff</w:t>
      </w:r>
      <w:proofErr w:type="spellEnd"/>
      <w:r w:rsidR="00596969" w:rsidRPr="00596969">
        <w:rPr>
          <w:rFonts w:ascii="Times New Roman" w:hAnsi="Times New Roman" w:cs="Times New Roman"/>
          <w:sz w:val="20"/>
          <w:szCs w:val="20"/>
        </w:rPr>
        <w:t xml:space="preserve">, 2008) of </w:t>
      </w:r>
      <w:r w:rsidR="00596969">
        <w:rPr>
          <w:rFonts w:ascii="Times New Roman" w:hAnsi="Times New Roman" w:cs="Times New Roman" w:hint="eastAsia"/>
          <w:sz w:val="20"/>
          <w:szCs w:val="20"/>
        </w:rPr>
        <w:t>translators</w:t>
      </w:r>
      <w:r w:rsidR="00596969">
        <w:rPr>
          <w:rFonts w:ascii="Times New Roman" w:hAnsi="Times New Roman" w:cs="Times New Roman"/>
          <w:sz w:val="20"/>
          <w:szCs w:val="20"/>
        </w:rPr>
        <w:t>’</w:t>
      </w:r>
      <w:r w:rsidR="00596969" w:rsidRPr="00596969">
        <w:rPr>
          <w:rFonts w:ascii="Times New Roman" w:hAnsi="Times New Roman" w:cs="Times New Roman"/>
          <w:sz w:val="20"/>
          <w:szCs w:val="20"/>
        </w:rPr>
        <w:t xml:space="preserve"> information needs, such as ST comprehension and ST-TT meaning transfer (</w:t>
      </w:r>
      <w:proofErr w:type="spellStart"/>
      <w:r w:rsidR="00596969" w:rsidRPr="00596969">
        <w:rPr>
          <w:rFonts w:ascii="Times New Roman" w:hAnsi="Times New Roman" w:cs="Times New Roman"/>
          <w:sz w:val="20"/>
          <w:szCs w:val="20"/>
        </w:rPr>
        <w:t>Angelone</w:t>
      </w:r>
      <w:proofErr w:type="spellEnd"/>
      <w:r w:rsidR="00596969" w:rsidRPr="00596969">
        <w:rPr>
          <w:rFonts w:ascii="Times New Roman" w:hAnsi="Times New Roman" w:cs="Times New Roman"/>
          <w:sz w:val="20"/>
          <w:szCs w:val="20"/>
        </w:rPr>
        <w:t>, 2010; Cui</w:t>
      </w:r>
      <w:r w:rsidR="00596969">
        <w:rPr>
          <w:rFonts w:ascii="Times New Roman" w:hAnsi="Times New Roman" w:cs="Times New Roman"/>
          <w:sz w:val="20"/>
          <w:szCs w:val="20"/>
        </w:rPr>
        <w:t xml:space="preserve"> &amp; Zheng, 2021; </w:t>
      </w:r>
      <w:proofErr w:type="spellStart"/>
      <w:r w:rsidR="00596969">
        <w:rPr>
          <w:rFonts w:ascii="Times New Roman" w:hAnsi="Times New Roman" w:cs="Times New Roman"/>
          <w:sz w:val="20"/>
          <w:szCs w:val="20"/>
        </w:rPr>
        <w:t>Lörscher</w:t>
      </w:r>
      <w:proofErr w:type="spellEnd"/>
      <w:r w:rsidR="00596969">
        <w:rPr>
          <w:rFonts w:ascii="Times New Roman" w:hAnsi="Times New Roman" w:cs="Times New Roman"/>
          <w:sz w:val="20"/>
          <w:szCs w:val="20"/>
        </w:rPr>
        <w:t>, 1991)</w:t>
      </w:r>
      <w:r w:rsidR="00E50890" w:rsidRPr="002E273D">
        <w:rPr>
          <w:rFonts w:ascii="Times New Roman" w:hAnsi="Times New Roman" w:cs="Times New Roman" w:hint="eastAsia"/>
          <w:sz w:val="20"/>
          <w:szCs w:val="20"/>
        </w:rPr>
        <w:t>.</w:t>
      </w:r>
      <w:r w:rsidR="00E50890" w:rsidRPr="002E273D">
        <w:rPr>
          <w:rFonts w:ascii="Times New Roman" w:hAnsi="Times New Roman" w:cs="Times New Roman"/>
          <w:sz w:val="20"/>
          <w:szCs w:val="20"/>
        </w:rPr>
        <w:t xml:space="preserve"> </w:t>
      </w:r>
      <w:r w:rsidR="00DA0AD6">
        <w:rPr>
          <w:rFonts w:ascii="Times New Roman" w:hAnsi="Times New Roman" w:cs="Times New Roman" w:hint="eastAsia"/>
          <w:sz w:val="20"/>
          <w:szCs w:val="20"/>
        </w:rPr>
        <w:t>Moreover</w:t>
      </w:r>
      <w:r w:rsidR="00596969">
        <w:rPr>
          <w:rFonts w:ascii="Times New Roman" w:hAnsi="Times New Roman" w:cs="Times New Roman" w:hint="eastAsia"/>
          <w:sz w:val="20"/>
          <w:szCs w:val="20"/>
        </w:rPr>
        <w:t xml:space="preserve">, </w:t>
      </w:r>
      <w:r w:rsidR="00F72011">
        <w:rPr>
          <w:rFonts w:ascii="Times New Roman" w:hAnsi="Times New Roman" w:cs="Times New Roman" w:hint="eastAsia"/>
          <w:sz w:val="20"/>
          <w:szCs w:val="20"/>
        </w:rPr>
        <w:t xml:space="preserve">DR </w:t>
      </w:r>
      <w:r w:rsidR="00596969">
        <w:rPr>
          <w:rFonts w:ascii="Times New Roman" w:hAnsi="Times New Roman" w:cs="Times New Roman" w:hint="eastAsia"/>
          <w:sz w:val="20"/>
          <w:szCs w:val="20"/>
        </w:rPr>
        <w:t>c</w:t>
      </w:r>
      <w:r w:rsidR="00E50890" w:rsidRPr="002E273D">
        <w:rPr>
          <w:rFonts w:ascii="Times New Roman" w:hAnsi="Times New Roman" w:cs="Times New Roman" w:hint="eastAsia"/>
          <w:sz w:val="20"/>
          <w:szCs w:val="20"/>
        </w:rPr>
        <w:t xml:space="preserve">onsultation, </w:t>
      </w:r>
      <w:r w:rsidR="00E50890" w:rsidRPr="002E273D">
        <w:rPr>
          <w:rFonts w:ascii="Times New Roman" w:hAnsi="Times New Roman" w:cs="Times New Roman"/>
          <w:sz w:val="20"/>
          <w:szCs w:val="20"/>
        </w:rPr>
        <w:t>as an auxiliary translation subtask, constitutes a considerable proportion of translators’ translation process (about 19.4% of the overall translation task time</w:t>
      </w:r>
      <w:r w:rsidR="0060178D">
        <w:rPr>
          <w:rFonts w:ascii="Times New Roman" w:hAnsi="Times New Roman" w:cs="Times New Roman" w:hint="eastAsia"/>
          <w:sz w:val="20"/>
          <w:szCs w:val="20"/>
        </w:rPr>
        <w:t xml:space="preserve">, </w:t>
      </w:r>
      <w:proofErr w:type="spellStart"/>
      <w:r w:rsidR="0060178D">
        <w:rPr>
          <w:rFonts w:ascii="Times New Roman" w:hAnsi="Times New Roman" w:cs="Times New Roman"/>
          <w:sz w:val="20"/>
          <w:szCs w:val="20"/>
        </w:rPr>
        <w:t>Hvelplund</w:t>
      </w:r>
      <w:proofErr w:type="spellEnd"/>
      <w:r w:rsidR="0060178D">
        <w:rPr>
          <w:rFonts w:ascii="Times New Roman" w:hAnsi="Times New Roman" w:cs="Times New Roman" w:hint="eastAsia"/>
          <w:sz w:val="20"/>
          <w:szCs w:val="20"/>
        </w:rPr>
        <w:t xml:space="preserve">, </w:t>
      </w:r>
      <w:r w:rsidR="0060178D" w:rsidRPr="002E273D">
        <w:rPr>
          <w:rFonts w:ascii="Times New Roman" w:hAnsi="Times New Roman" w:cs="Times New Roman" w:hint="eastAsia"/>
          <w:sz w:val="20"/>
          <w:szCs w:val="20"/>
        </w:rPr>
        <w:t>2017</w:t>
      </w:r>
      <w:r w:rsidR="000F5074">
        <w:rPr>
          <w:rFonts w:ascii="Times New Roman" w:hAnsi="Times New Roman" w:cs="Times New Roman"/>
          <w:sz w:val="20"/>
          <w:szCs w:val="20"/>
        </w:rPr>
        <w:t>)</w:t>
      </w:r>
      <w:r w:rsidR="00405C35">
        <w:rPr>
          <w:rFonts w:ascii="Times New Roman" w:hAnsi="Times New Roman" w:cs="Times New Roman" w:hint="eastAsia"/>
          <w:sz w:val="20"/>
          <w:szCs w:val="20"/>
        </w:rPr>
        <w:t>.</w:t>
      </w:r>
    </w:p>
    <w:p w14:paraId="78FD77AE" w14:textId="6957FFCF" w:rsidR="004A0870" w:rsidRPr="002E273D" w:rsidRDefault="001B207A" w:rsidP="00DB2403">
      <w:pPr>
        <w:ind w:firstLine="360"/>
        <w:rPr>
          <w:rFonts w:ascii="Times New Roman" w:hAnsi="Times New Roman" w:cs="Times New Roman"/>
          <w:sz w:val="20"/>
          <w:szCs w:val="20"/>
        </w:rPr>
      </w:pPr>
      <w:r>
        <w:rPr>
          <w:rFonts w:ascii="Times New Roman" w:hAnsi="Times New Roman" w:cs="Times New Roman" w:hint="eastAsia"/>
          <w:sz w:val="20"/>
          <w:szCs w:val="20"/>
        </w:rPr>
        <w:t xml:space="preserve">DR consultation </w:t>
      </w:r>
      <w:proofErr w:type="spellStart"/>
      <w:r>
        <w:rPr>
          <w:rFonts w:ascii="Times New Roman" w:hAnsi="Times New Roman" w:cs="Times New Roman"/>
          <w:sz w:val="20"/>
          <w:szCs w:val="20"/>
        </w:rPr>
        <w:t>behavio</w:t>
      </w:r>
      <w:r>
        <w:rPr>
          <w:rFonts w:ascii="Times New Roman" w:hAnsi="Times New Roman" w:cs="Times New Roman" w:hint="eastAsia"/>
          <w:sz w:val="20"/>
          <w:szCs w:val="20"/>
        </w:rPr>
        <w:t>u</w:t>
      </w:r>
      <w:r>
        <w:rPr>
          <w:rFonts w:ascii="Times New Roman" w:hAnsi="Times New Roman" w:cs="Times New Roman"/>
          <w:sz w:val="20"/>
          <w:szCs w:val="20"/>
        </w:rPr>
        <w:t>r</w:t>
      </w:r>
      <w:proofErr w:type="spellEnd"/>
      <w:r>
        <w:rPr>
          <w:rFonts w:ascii="Times New Roman" w:hAnsi="Times New Roman" w:cs="Times New Roman" w:hint="eastAsia"/>
          <w:sz w:val="20"/>
          <w:szCs w:val="20"/>
        </w:rPr>
        <w:t xml:space="preserve"> in </w:t>
      </w:r>
      <w:r>
        <w:rPr>
          <w:rFonts w:ascii="Times New Roman" w:hAnsi="Times New Roman" w:cs="Times New Roman"/>
          <w:sz w:val="20"/>
          <w:szCs w:val="20"/>
        </w:rPr>
        <w:t>translation</w:t>
      </w:r>
      <w:r>
        <w:rPr>
          <w:rFonts w:ascii="Times New Roman" w:hAnsi="Times New Roman" w:cs="Times New Roman" w:hint="eastAsia"/>
          <w:sz w:val="20"/>
          <w:szCs w:val="20"/>
        </w:rPr>
        <w:t xml:space="preserve"> </w:t>
      </w:r>
      <w:r w:rsidR="000A66E2">
        <w:rPr>
          <w:rFonts w:ascii="Times New Roman" w:hAnsi="Times New Roman" w:cs="Times New Roman" w:hint="eastAsia"/>
          <w:sz w:val="20"/>
          <w:szCs w:val="20"/>
        </w:rPr>
        <w:t>can be</w:t>
      </w:r>
      <w:r>
        <w:rPr>
          <w:rFonts w:ascii="Times New Roman" w:hAnsi="Times New Roman" w:cs="Times New Roman" w:hint="eastAsia"/>
          <w:sz w:val="20"/>
          <w:szCs w:val="20"/>
        </w:rPr>
        <w:t xml:space="preserve"> captured </w:t>
      </w:r>
      <w:r w:rsidR="00481848">
        <w:rPr>
          <w:rFonts w:ascii="Times New Roman" w:hAnsi="Times New Roman" w:cs="Times New Roman" w:hint="eastAsia"/>
          <w:sz w:val="20"/>
          <w:szCs w:val="20"/>
        </w:rPr>
        <w:t>by</w:t>
      </w:r>
      <w:r>
        <w:rPr>
          <w:rFonts w:ascii="Times New Roman" w:hAnsi="Times New Roman" w:cs="Times New Roman" w:hint="eastAsia"/>
          <w:sz w:val="20"/>
          <w:szCs w:val="20"/>
        </w:rPr>
        <w:t xml:space="preserve"> processing flow patterns</w:t>
      </w:r>
      <w:r w:rsidR="000A66E2">
        <w:rPr>
          <w:rFonts w:ascii="Times New Roman" w:hAnsi="Times New Roman" w:cs="Times New Roman" w:hint="eastAsia"/>
          <w:sz w:val="20"/>
          <w:szCs w:val="20"/>
        </w:rPr>
        <w:t xml:space="preserve"> using eye tracking</w:t>
      </w:r>
      <w:r>
        <w:rPr>
          <w:rFonts w:ascii="Times New Roman" w:hAnsi="Times New Roman" w:cs="Times New Roman" w:hint="eastAsia"/>
          <w:sz w:val="20"/>
          <w:szCs w:val="20"/>
        </w:rPr>
        <w:t>, which disclose</w:t>
      </w:r>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translators</w:t>
      </w:r>
      <w:r w:rsidRPr="002E273D">
        <w:rPr>
          <w:rFonts w:ascii="Times New Roman" w:hAnsi="Times New Roman" w:cs="Times New Roman"/>
          <w:sz w:val="20"/>
          <w:szCs w:val="20"/>
        </w:rPr>
        <w:t>’</w:t>
      </w:r>
      <w:r w:rsidR="00DF3582">
        <w:rPr>
          <w:rFonts w:ascii="Times New Roman" w:hAnsi="Times New Roman" w:cs="Times New Roman" w:hint="eastAsia"/>
          <w:sz w:val="20"/>
          <w:szCs w:val="20"/>
        </w:rPr>
        <w:t xml:space="preserve"> problems</w:t>
      </w:r>
      <w:r w:rsidRPr="002E273D">
        <w:rPr>
          <w:rFonts w:ascii="Times New Roman" w:hAnsi="Times New Roman" w:cs="Times New Roman" w:hint="eastAsia"/>
          <w:sz w:val="20"/>
          <w:szCs w:val="20"/>
        </w:rPr>
        <w:t xml:space="preserve"> </w:t>
      </w:r>
      <w:r w:rsidR="00DF3582">
        <w:rPr>
          <w:rFonts w:ascii="Times New Roman" w:hAnsi="Times New Roman" w:cs="Times New Roman" w:hint="eastAsia"/>
          <w:sz w:val="20"/>
          <w:szCs w:val="20"/>
        </w:rPr>
        <w:t xml:space="preserve">and </w:t>
      </w:r>
      <w:r w:rsidRPr="002E273D">
        <w:rPr>
          <w:rFonts w:ascii="Times New Roman" w:hAnsi="Times New Roman" w:cs="Times New Roman" w:hint="eastAsia"/>
          <w:sz w:val="20"/>
          <w:szCs w:val="20"/>
        </w:rPr>
        <w:t>information need</w:t>
      </w:r>
      <w:r>
        <w:rPr>
          <w:rFonts w:ascii="Times New Roman" w:hAnsi="Times New Roman" w:cs="Times New Roman" w:hint="eastAsia"/>
          <w:sz w:val="20"/>
          <w:szCs w:val="20"/>
        </w:rPr>
        <w:t>s</w:t>
      </w:r>
      <w:r w:rsidRPr="002E273D">
        <w:rPr>
          <w:rFonts w:ascii="Times New Roman" w:hAnsi="Times New Roman" w:cs="Times New Roman" w:hint="eastAsia"/>
          <w:sz w:val="20"/>
          <w:szCs w:val="20"/>
        </w:rPr>
        <w:t xml:space="preserve"> </w:t>
      </w:r>
      <w:r w:rsidR="007F4EFA">
        <w:rPr>
          <w:rFonts w:ascii="Times New Roman" w:hAnsi="Times New Roman" w:cs="Times New Roman" w:hint="eastAsia"/>
          <w:sz w:val="20"/>
          <w:szCs w:val="20"/>
        </w:rPr>
        <w:t xml:space="preserve">and further </w:t>
      </w:r>
      <w:r w:rsidR="006C1328">
        <w:rPr>
          <w:rFonts w:ascii="Times New Roman" w:hAnsi="Times New Roman" w:cs="Times New Roman" w:hint="eastAsia"/>
          <w:sz w:val="20"/>
          <w:szCs w:val="20"/>
        </w:rPr>
        <w:t>their</w:t>
      </w:r>
      <w:r w:rsidRPr="002E273D">
        <w:rPr>
          <w:rFonts w:ascii="Times New Roman" w:hAnsi="Times New Roman" w:cs="Times New Roman" w:hint="eastAsia"/>
          <w:sz w:val="20"/>
          <w:szCs w:val="20"/>
        </w:rPr>
        <w:t xml:space="preserve"> cognitive </w:t>
      </w:r>
      <w:r w:rsidRPr="002E273D">
        <w:rPr>
          <w:rFonts w:ascii="Times New Roman" w:hAnsi="Times New Roman" w:cs="Times New Roman"/>
          <w:sz w:val="20"/>
          <w:szCs w:val="20"/>
        </w:rPr>
        <w:t>mechanism</w:t>
      </w:r>
      <w:r>
        <w:rPr>
          <w:rFonts w:ascii="Times New Roman" w:hAnsi="Times New Roman" w:cs="Times New Roman" w:hint="eastAsia"/>
          <w:sz w:val="20"/>
          <w:szCs w:val="20"/>
        </w:rPr>
        <w:t>s</w:t>
      </w:r>
      <w:r w:rsidRPr="002E273D">
        <w:rPr>
          <w:rFonts w:ascii="Times New Roman" w:hAnsi="Times New Roman" w:cs="Times New Roman" w:hint="eastAsia"/>
          <w:sz w:val="20"/>
          <w:szCs w:val="20"/>
        </w:rPr>
        <w:t xml:space="preserve"> in</w:t>
      </w:r>
      <w:r w:rsidRPr="002E273D">
        <w:rPr>
          <w:rFonts w:ascii="Times New Roman" w:hAnsi="Times New Roman" w:cs="Times New Roman"/>
          <w:sz w:val="20"/>
          <w:szCs w:val="20"/>
        </w:rPr>
        <w:t xml:space="preserve"> the translation process</w:t>
      </w:r>
      <w:r>
        <w:rPr>
          <w:rFonts w:ascii="Times New Roman" w:hAnsi="Times New Roman" w:cs="Times New Roman" w:hint="eastAsia"/>
          <w:sz w:val="20"/>
          <w:szCs w:val="20"/>
        </w:rPr>
        <w:t>.</w:t>
      </w:r>
      <w:r w:rsidRPr="002E273D">
        <w:rPr>
          <w:rFonts w:ascii="Times New Roman" w:hAnsi="Times New Roman" w:cs="Times New Roman" w:hint="eastAsia"/>
          <w:sz w:val="20"/>
          <w:szCs w:val="20"/>
        </w:rPr>
        <w:t xml:space="preserve"> </w:t>
      </w:r>
      <w:r w:rsidR="00E50890" w:rsidRPr="002E273D">
        <w:rPr>
          <w:rFonts w:ascii="Times New Roman" w:hAnsi="Times New Roman" w:cs="Times New Roman" w:hint="eastAsia"/>
          <w:sz w:val="20"/>
          <w:szCs w:val="20"/>
        </w:rPr>
        <w:t>During DR consultation</w:t>
      </w:r>
      <w:r w:rsidR="00E50890" w:rsidRPr="002E273D">
        <w:rPr>
          <w:rFonts w:ascii="Times New Roman" w:hAnsi="Times New Roman" w:cs="Times New Roman"/>
          <w:sz w:val="20"/>
          <w:szCs w:val="20"/>
        </w:rPr>
        <w:t xml:space="preserve">, translators </w:t>
      </w:r>
      <w:r w:rsidR="00E50890" w:rsidRPr="002E273D">
        <w:rPr>
          <w:rFonts w:ascii="Times New Roman" w:hAnsi="Times New Roman" w:cs="Times New Roman" w:hint="eastAsia"/>
          <w:sz w:val="20"/>
          <w:szCs w:val="20"/>
        </w:rPr>
        <w:t>shift</w:t>
      </w:r>
      <w:r w:rsidR="00E50890" w:rsidRPr="002E273D">
        <w:rPr>
          <w:rFonts w:ascii="Times New Roman" w:hAnsi="Times New Roman" w:cs="Times New Roman"/>
          <w:sz w:val="20"/>
          <w:szCs w:val="20"/>
        </w:rPr>
        <w:t xml:space="preserve"> </w:t>
      </w:r>
      <w:r w:rsidR="00E50890" w:rsidRPr="002E273D">
        <w:rPr>
          <w:rFonts w:ascii="Times New Roman" w:hAnsi="Times New Roman" w:cs="Times New Roman" w:hint="eastAsia"/>
          <w:sz w:val="20"/>
          <w:szCs w:val="20"/>
        </w:rPr>
        <w:t xml:space="preserve">their attention </w:t>
      </w:r>
      <w:r w:rsidR="00E50890" w:rsidRPr="002E273D">
        <w:rPr>
          <w:rFonts w:ascii="Times New Roman" w:hAnsi="Times New Roman" w:cs="Times New Roman"/>
          <w:sz w:val="20"/>
          <w:szCs w:val="20"/>
        </w:rPr>
        <w:t>via</w:t>
      </w:r>
      <w:r w:rsidR="00E50890" w:rsidRPr="002E273D">
        <w:rPr>
          <w:rFonts w:ascii="Times New Roman" w:hAnsi="Times New Roman" w:cs="Times New Roman" w:hint="eastAsia"/>
          <w:sz w:val="20"/>
          <w:szCs w:val="20"/>
        </w:rPr>
        <w:t xml:space="preserve"> gaze activities across</w:t>
      </w:r>
      <w:r w:rsidR="00E50890" w:rsidRPr="002E273D">
        <w:rPr>
          <w:rFonts w:ascii="Times New Roman" w:hAnsi="Times New Roman" w:cs="Times New Roman"/>
          <w:sz w:val="20"/>
          <w:szCs w:val="20"/>
        </w:rPr>
        <w:t xml:space="preserve"> </w:t>
      </w:r>
      <w:r w:rsidR="00E50890" w:rsidRPr="002E273D">
        <w:rPr>
          <w:rFonts w:ascii="Times New Roman" w:hAnsi="Times New Roman" w:cs="Times New Roman" w:hint="eastAsia"/>
          <w:sz w:val="20"/>
          <w:szCs w:val="20"/>
        </w:rPr>
        <w:t>three</w:t>
      </w:r>
      <w:r w:rsidR="00E50890" w:rsidRPr="002E273D">
        <w:rPr>
          <w:rFonts w:ascii="Times New Roman" w:hAnsi="Times New Roman" w:cs="Times New Roman"/>
          <w:sz w:val="20"/>
          <w:szCs w:val="20"/>
        </w:rPr>
        <w:t xml:space="preserve"> </w:t>
      </w:r>
      <w:r w:rsidR="00E50890" w:rsidRPr="002E273D">
        <w:rPr>
          <w:rFonts w:ascii="Times New Roman" w:hAnsi="Times New Roman" w:cs="Times New Roman" w:hint="eastAsia"/>
          <w:sz w:val="20"/>
          <w:szCs w:val="20"/>
        </w:rPr>
        <w:t xml:space="preserve">typical </w:t>
      </w:r>
      <w:r w:rsidR="00E50890" w:rsidRPr="002E273D">
        <w:rPr>
          <w:rFonts w:ascii="Times New Roman" w:hAnsi="Times New Roman" w:cs="Times New Roman"/>
          <w:sz w:val="20"/>
          <w:szCs w:val="20"/>
        </w:rPr>
        <w:t>translation subtask</w:t>
      </w:r>
      <w:r w:rsidR="00E50890" w:rsidRPr="002E273D">
        <w:rPr>
          <w:rFonts w:ascii="Times New Roman" w:hAnsi="Times New Roman" w:cs="Times New Roman" w:hint="eastAsia"/>
          <w:sz w:val="20"/>
          <w:szCs w:val="20"/>
        </w:rPr>
        <w:t xml:space="preserve"> panels</w:t>
      </w:r>
      <w:r>
        <w:rPr>
          <w:rFonts w:ascii="Times New Roman" w:hAnsi="Times New Roman" w:cs="Times New Roman" w:hint="eastAsia"/>
          <w:sz w:val="20"/>
          <w:szCs w:val="20"/>
        </w:rPr>
        <w:t>,</w:t>
      </w:r>
      <w:r w:rsidR="00E50890" w:rsidRPr="002E273D">
        <w:rPr>
          <w:rFonts w:ascii="Times New Roman" w:hAnsi="Times New Roman" w:cs="Times New Roman"/>
          <w:sz w:val="20"/>
          <w:szCs w:val="20"/>
        </w:rPr>
        <w:t xml:space="preserve"> </w:t>
      </w:r>
      <w:r>
        <w:rPr>
          <w:rFonts w:ascii="Times New Roman" w:hAnsi="Times New Roman" w:cs="Times New Roman" w:hint="eastAsia"/>
          <w:sz w:val="20"/>
          <w:szCs w:val="20"/>
        </w:rPr>
        <w:t xml:space="preserve">i.e., </w:t>
      </w:r>
      <w:r w:rsidR="00E50890" w:rsidRPr="002E273D">
        <w:rPr>
          <w:rFonts w:ascii="Times New Roman" w:hAnsi="Times New Roman" w:cs="Times New Roman"/>
          <w:sz w:val="20"/>
          <w:szCs w:val="20"/>
        </w:rPr>
        <w:t>ST, DR, and</w:t>
      </w:r>
      <w:r>
        <w:rPr>
          <w:rFonts w:ascii="Times New Roman" w:hAnsi="Times New Roman" w:cs="Times New Roman" w:hint="eastAsia"/>
          <w:sz w:val="20"/>
          <w:szCs w:val="20"/>
        </w:rPr>
        <w:t xml:space="preserve"> </w:t>
      </w:r>
      <w:r w:rsidR="00E50890" w:rsidRPr="002E273D">
        <w:rPr>
          <w:rFonts w:ascii="Times New Roman" w:hAnsi="Times New Roman" w:cs="Times New Roman"/>
          <w:sz w:val="20"/>
          <w:szCs w:val="20"/>
        </w:rPr>
        <w:t>TT</w:t>
      </w:r>
      <w:r w:rsidR="00E50890" w:rsidRPr="002E273D">
        <w:rPr>
          <w:rFonts w:ascii="Times New Roman" w:hAnsi="Times New Roman" w:cs="Times New Roman" w:hint="eastAsia"/>
          <w:sz w:val="20"/>
          <w:szCs w:val="20"/>
        </w:rPr>
        <w:t xml:space="preserve"> </w:t>
      </w:r>
      <w:r>
        <w:rPr>
          <w:rFonts w:ascii="Times New Roman" w:hAnsi="Times New Roman" w:cs="Times New Roman" w:hint="eastAsia"/>
          <w:sz w:val="20"/>
          <w:szCs w:val="20"/>
        </w:rPr>
        <w:t>(</w:t>
      </w:r>
      <w:r w:rsidR="00E50890" w:rsidRPr="002E273D">
        <w:rPr>
          <w:rFonts w:ascii="Times New Roman" w:hAnsi="Times New Roman" w:cs="Times New Roman"/>
          <w:sz w:val="20"/>
          <w:szCs w:val="20"/>
        </w:rPr>
        <w:t>Cui &amp; Zheng, 2021</w:t>
      </w:r>
      <w:r w:rsidR="00E50890" w:rsidRPr="002E273D">
        <w:rPr>
          <w:rFonts w:ascii="Times New Roman" w:hAnsi="Times New Roman" w:cs="Times New Roman" w:hint="eastAsia"/>
          <w:sz w:val="20"/>
          <w:szCs w:val="20"/>
        </w:rPr>
        <w:t xml:space="preserve">; </w:t>
      </w:r>
      <w:proofErr w:type="spellStart"/>
      <w:r w:rsidR="00E50890" w:rsidRPr="002E273D">
        <w:rPr>
          <w:rFonts w:ascii="Times New Roman" w:hAnsi="Times New Roman" w:cs="Times New Roman"/>
          <w:sz w:val="20"/>
          <w:szCs w:val="20"/>
        </w:rPr>
        <w:t>Hvelplund</w:t>
      </w:r>
      <w:proofErr w:type="spellEnd"/>
      <w:r w:rsidR="00E50890" w:rsidRPr="002E273D">
        <w:rPr>
          <w:rFonts w:ascii="Times New Roman" w:hAnsi="Times New Roman" w:cs="Times New Roman"/>
          <w:sz w:val="20"/>
          <w:szCs w:val="20"/>
        </w:rPr>
        <w:t>, 2011</w:t>
      </w:r>
      <w:r w:rsidR="00E50890" w:rsidRPr="002E273D">
        <w:rPr>
          <w:rFonts w:ascii="Times New Roman" w:hAnsi="Times New Roman" w:cs="Times New Roman" w:hint="eastAsia"/>
          <w:sz w:val="20"/>
          <w:szCs w:val="20"/>
        </w:rPr>
        <w:t xml:space="preserve">, 2017, 2019; </w:t>
      </w:r>
      <w:proofErr w:type="spellStart"/>
      <w:r w:rsidR="00E50890" w:rsidRPr="002E273D">
        <w:rPr>
          <w:rFonts w:ascii="Times New Roman" w:hAnsi="Times New Roman" w:cs="Times New Roman"/>
          <w:sz w:val="20"/>
          <w:szCs w:val="20"/>
        </w:rPr>
        <w:t>Sjørup</w:t>
      </w:r>
      <w:proofErr w:type="spellEnd"/>
      <w:r w:rsidR="00E50890" w:rsidRPr="002E273D">
        <w:rPr>
          <w:rFonts w:ascii="Times New Roman" w:hAnsi="Times New Roman" w:cs="Times New Roman" w:hint="eastAsia"/>
          <w:sz w:val="20"/>
          <w:szCs w:val="20"/>
        </w:rPr>
        <w:t xml:space="preserve">, 2011; </w:t>
      </w:r>
      <w:proofErr w:type="spellStart"/>
      <w:r w:rsidR="00E50890" w:rsidRPr="002E273D">
        <w:rPr>
          <w:rFonts w:ascii="Times New Roman" w:hAnsi="Times New Roman" w:cs="Times New Roman"/>
          <w:sz w:val="20"/>
          <w:szCs w:val="20"/>
        </w:rPr>
        <w:t>Sycz-Opoń</w:t>
      </w:r>
      <w:proofErr w:type="spellEnd"/>
      <w:r w:rsidR="00E50890" w:rsidRPr="002E273D">
        <w:rPr>
          <w:rFonts w:ascii="Times New Roman" w:hAnsi="Times New Roman" w:cs="Times New Roman"/>
          <w:sz w:val="20"/>
          <w:szCs w:val="20"/>
        </w:rPr>
        <w:t>, 2019)</w:t>
      </w:r>
      <w:r w:rsidR="00771E9F">
        <w:rPr>
          <w:rFonts w:ascii="Times New Roman" w:hAnsi="Times New Roman" w:cs="Times New Roman" w:hint="eastAsia"/>
          <w:sz w:val="20"/>
          <w:szCs w:val="20"/>
        </w:rPr>
        <w:t>, whose sequences</w:t>
      </w:r>
      <w:r w:rsidR="00E50890" w:rsidRPr="002E273D">
        <w:rPr>
          <w:rFonts w:ascii="Times New Roman" w:hAnsi="Times New Roman" w:cs="Times New Roman" w:hint="eastAsia"/>
          <w:sz w:val="20"/>
          <w:szCs w:val="20"/>
        </w:rPr>
        <w:t xml:space="preserve"> </w:t>
      </w:r>
      <w:r w:rsidR="00E50890" w:rsidRPr="002E273D">
        <w:rPr>
          <w:rFonts w:ascii="Times New Roman" w:hAnsi="Times New Roman" w:cs="Times New Roman"/>
          <w:sz w:val="20"/>
          <w:szCs w:val="20"/>
        </w:rPr>
        <w:t xml:space="preserve">constitute the so-called </w:t>
      </w:r>
      <w:r w:rsidR="00E50890" w:rsidRPr="002E273D">
        <w:rPr>
          <w:rFonts w:ascii="Times New Roman" w:hAnsi="Times New Roman" w:cs="Times New Roman"/>
          <w:i/>
          <w:iCs/>
          <w:sz w:val="20"/>
          <w:szCs w:val="20"/>
        </w:rPr>
        <w:t>processing flows</w:t>
      </w:r>
      <w:r w:rsidR="00E50890" w:rsidRPr="002E273D">
        <w:rPr>
          <w:rFonts w:ascii="Times New Roman" w:hAnsi="Times New Roman" w:cs="Times New Roman"/>
          <w:sz w:val="20"/>
          <w:szCs w:val="20"/>
        </w:rPr>
        <w:t xml:space="preserve"> (</w:t>
      </w:r>
      <w:proofErr w:type="spellStart"/>
      <w:r w:rsidR="00E50890" w:rsidRPr="002E273D">
        <w:rPr>
          <w:rFonts w:ascii="Times New Roman" w:hAnsi="Times New Roman" w:cs="Times New Roman"/>
          <w:sz w:val="20"/>
          <w:szCs w:val="20"/>
        </w:rPr>
        <w:t>Hvelplund</w:t>
      </w:r>
      <w:proofErr w:type="spellEnd"/>
      <w:r w:rsidR="00E50890" w:rsidRPr="002E273D">
        <w:rPr>
          <w:rFonts w:ascii="Times New Roman" w:hAnsi="Times New Roman" w:cs="Times New Roman"/>
          <w:sz w:val="20"/>
          <w:szCs w:val="20"/>
        </w:rPr>
        <w:t>, 2016).</w:t>
      </w:r>
      <w:r w:rsidR="00771E9F">
        <w:rPr>
          <w:rFonts w:ascii="Times New Roman" w:hAnsi="Times New Roman" w:cs="Times New Roman" w:hint="eastAsia"/>
          <w:sz w:val="20"/>
          <w:szCs w:val="20"/>
        </w:rPr>
        <w:t xml:space="preserve"> </w:t>
      </w:r>
      <w:r w:rsidR="00E50890" w:rsidRPr="002E273D">
        <w:rPr>
          <w:rFonts w:ascii="Times New Roman" w:hAnsi="Times New Roman" w:cs="Times New Roman" w:hint="eastAsia"/>
          <w:sz w:val="20"/>
          <w:szCs w:val="20"/>
        </w:rPr>
        <w:t>The</w:t>
      </w:r>
      <w:r w:rsidR="004943B5">
        <w:rPr>
          <w:rFonts w:ascii="Times New Roman" w:hAnsi="Times New Roman" w:cs="Times New Roman" w:hint="eastAsia"/>
          <w:sz w:val="20"/>
          <w:szCs w:val="20"/>
        </w:rPr>
        <w:t>se</w:t>
      </w:r>
      <w:r w:rsidR="00E50890" w:rsidRPr="002E273D">
        <w:rPr>
          <w:rFonts w:ascii="Times New Roman" w:hAnsi="Times New Roman" w:cs="Times New Roman" w:hint="eastAsia"/>
          <w:sz w:val="20"/>
          <w:szCs w:val="20"/>
        </w:rPr>
        <w:t xml:space="preserve"> processing flows </w:t>
      </w:r>
      <w:r w:rsidR="00E50890" w:rsidRPr="002E273D">
        <w:rPr>
          <w:rFonts w:ascii="Times New Roman" w:hAnsi="Times New Roman" w:cs="Times New Roman"/>
          <w:sz w:val="20"/>
          <w:szCs w:val="20"/>
        </w:rPr>
        <w:t xml:space="preserve">follow </w:t>
      </w:r>
      <w:r w:rsidR="00E50890" w:rsidRPr="002E273D">
        <w:rPr>
          <w:rFonts w:ascii="Times New Roman" w:hAnsi="Times New Roman" w:cs="Times New Roman" w:hint="eastAsia"/>
          <w:sz w:val="20"/>
          <w:szCs w:val="20"/>
        </w:rPr>
        <w:t>s</w:t>
      </w:r>
      <w:r w:rsidR="00E50890" w:rsidRPr="002E273D">
        <w:rPr>
          <w:rFonts w:ascii="Times New Roman" w:hAnsi="Times New Roman" w:cs="Times New Roman"/>
          <w:sz w:val="20"/>
          <w:szCs w:val="20"/>
        </w:rPr>
        <w:t>everal discernible pattern</w:t>
      </w:r>
      <w:r w:rsidR="00E50890" w:rsidRPr="002E273D">
        <w:rPr>
          <w:rFonts w:ascii="Times New Roman" w:hAnsi="Times New Roman" w:cs="Times New Roman" w:hint="eastAsia"/>
          <w:sz w:val="20"/>
          <w:szCs w:val="20"/>
        </w:rPr>
        <w:t>s</w:t>
      </w:r>
      <w:r w:rsidR="00E50890" w:rsidRPr="002E273D">
        <w:rPr>
          <w:rFonts w:ascii="Times New Roman" w:hAnsi="Times New Roman" w:cs="Times New Roman"/>
          <w:sz w:val="20"/>
          <w:szCs w:val="20"/>
        </w:rPr>
        <w:t>,</w:t>
      </w:r>
      <w:r w:rsidR="00E50890" w:rsidRPr="002E273D">
        <w:rPr>
          <w:rFonts w:ascii="Times New Roman" w:hAnsi="Times New Roman" w:cs="Times New Roman" w:hint="eastAsia"/>
          <w:sz w:val="20"/>
          <w:szCs w:val="20"/>
        </w:rPr>
        <w:t xml:space="preserve"> given the condition that all the above </w:t>
      </w:r>
      <w:r w:rsidR="00E50890" w:rsidRPr="002E273D">
        <w:rPr>
          <w:rFonts w:ascii="Times New Roman" w:hAnsi="Times New Roman" w:cs="Times New Roman"/>
          <w:sz w:val="20"/>
          <w:szCs w:val="20"/>
        </w:rPr>
        <w:t>three</w:t>
      </w:r>
      <w:r w:rsidR="00E50890" w:rsidRPr="002E273D">
        <w:rPr>
          <w:rFonts w:ascii="Times New Roman" w:hAnsi="Times New Roman" w:cs="Times New Roman" w:hint="eastAsia"/>
          <w:sz w:val="20"/>
          <w:szCs w:val="20"/>
        </w:rPr>
        <w:t xml:space="preserve"> subtasks are entailed and </w:t>
      </w:r>
      <w:r w:rsidR="00E50890" w:rsidRPr="002E273D">
        <w:rPr>
          <w:rFonts w:ascii="Times New Roman" w:hAnsi="Times New Roman" w:cs="Times New Roman"/>
          <w:sz w:val="20"/>
          <w:szCs w:val="20"/>
        </w:rPr>
        <w:t xml:space="preserve">ST </w:t>
      </w:r>
      <w:r w:rsidR="00E50890" w:rsidRPr="002E273D">
        <w:rPr>
          <w:rFonts w:ascii="Times New Roman" w:hAnsi="Times New Roman" w:cs="Times New Roman" w:hint="eastAsia"/>
          <w:sz w:val="20"/>
          <w:szCs w:val="20"/>
        </w:rPr>
        <w:t>and</w:t>
      </w:r>
      <w:r w:rsidR="00E50890" w:rsidRPr="002E273D">
        <w:rPr>
          <w:rFonts w:ascii="Times New Roman" w:hAnsi="Times New Roman" w:cs="Times New Roman"/>
          <w:sz w:val="20"/>
          <w:szCs w:val="20"/>
        </w:rPr>
        <w:t xml:space="preserve"> TT </w:t>
      </w:r>
      <w:r w:rsidR="00E50890" w:rsidRPr="002E273D">
        <w:rPr>
          <w:rFonts w:ascii="Times New Roman" w:hAnsi="Times New Roman" w:cs="Times New Roman" w:hint="eastAsia"/>
          <w:sz w:val="20"/>
          <w:szCs w:val="20"/>
        </w:rPr>
        <w:t>are</w:t>
      </w:r>
      <w:r w:rsidR="00E50890" w:rsidRPr="002E273D">
        <w:rPr>
          <w:rFonts w:ascii="Times New Roman" w:hAnsi="Times New Roman" w:cs="Times New Roman"/>
          <w:sz w:val="20"/>
          <w:szCs w:val="20"/>
        </w:rPr>
        <w:t xml:space="preserve"> regarded as </w:t>
      </w:r>
      <w:r w:rsidR="00E50890" w:rsidRPr="002E273D">
        <w:rPr>
          <w:rFonts w:ascii="Times New Roman" w:hAnsi="Times New Roman" w:cs="Times New Roman" w:hint="eastAsia"/>
          <w:sz w:val="20"/>
          <w:szCs w:val="20"/>
        </w:rPr>
        <w:t xml:space="preserve">either the </w:t>
      </w:r>
      <w:r w:rsidR="00E50890" w:rsidRPr="002E273D">
        <w:rPr>
          <w:rFonts w:ascii="Times New Roman" w:hAnsi="Times New Roman" w:cs="Times New Roman"/>
          <w:sz w:val="20"/>
          <w:szCs w:val="20"/>
        </w:rPr>
        <w:t>departure or destination</w:t>
      </w:r>
      <w:r w:rsidR="00E50890" w:rsidRPr="002E273D">
        <w:rPr>
          <w:rFonts w:ascii="Times New Roman" w:hAnsi="Times New Roman" w:cs="Times New Roman" w:hint="eastAsia"/>
          <w:sz w:val="20"/>
          <w:szCs w:val="20"/>
        </w:rPr>
        <w:t xml:space="preserve"> with DR recessed at the middle as </w:t>
      </w:r>
      <w:r w:rsidR="00E50890" w:rsidRPr="002E273D">
        <w:rPr>
          <w:rFonts w:ascii="Times New Roman" w:hAnsi="Times New Roman" w:cs="Times New Roman"/>
          <w:sz w:val="20"/>
          <w:szCs w:val="20"/>
        </w:rPr>
        <w:t>a</w:t>
      </w:r>
      <w:r w:rsidR="00E50890" w:rsidRPr="002E273D">
        <w:rPr>
          <w:rFonts w:ascii="Times New Roman" w:hAnsi="Times New Roman" w:cs="Times New Roman" w:hint="eastAsia"/>
          <w:sz w:val="20"/>
          <w:szCs w:val="20"/>
        </w:rPr>
        <w:t xml:space="preserve"> transfer position</w:t>
      </w:r>
      <w:r w:rsidR="001A5862">
        <w:rPr>
          <w:rFonts w:ascii="Times New Roman" w:hAnsi="Times New Roman" w:cs="Times New Roman" w:hint="eastAsia"/>
          <w:sz w:val="20"/>
          <w:szCs w:val="20"/>
        </w:rPr>
        <w:t xml:space="preserve"> (</w:t>
      </w:r>
      <w:proofErr w:type="spellStart"/>
      <w:r w:rsidR="001A5862">
        <w:rPr>
          <w:rFonts w:ascii="Times New Roman" w:hAnsi="Times New Roman" w:cs="Times New Roman" w:hint="eastAsia"/>
          <w:sz w:val="20"/>
          <w:szCs w:val="20"/>
        </w:rPr>
        <w:t>Hvelplund</w:t>
      </w:r>
      <w:proofErr w:type="spellEnd"/>
      <w:r w:rsidR="001A5862">
        <w:rPr>
          <w:rFonts w:ascii="Times New Roman" w:hAnsi="Times New Roman" w:cs="Times New Roman" w:hint="eastAsia"/>
          <w:sz w:val="20"/>
          <w:szCs w:val="20"/>
        </w:rPr>
        <w:t xml:space="preserve">, </w:t>
      </w:r>
      <w:r w:rsidR="001A5862" w:rsidRPr="002E273D">
        <w:rPr>
          <w:rFonts w:ascii="Times New Roman" w:hAnsi="Times New Roman" w:cs="Times New Roman" w:hint="eastAsia"/>
          <w:sz w:val="20"/>
          <w:szCs w:val="20"/>
        </w:rPr>
        <w:t>2019)</w:t>
      </w:r>
      <w:r w:rsidR="00E50890" w:rsidRPr="002E273D">
        <w:rPr>
          <w:rFonts w:ascii="Times New Roman" w:hAnsi="Times New Roman" w:cs="Times New Roman" w:hint="eastAsia"/>
          <w:sz w:val="20"/>
          <w:szCs w:val="20"/>
        </w:rPr>
        <w:t>: (1) From ST processing to DR consultation to ST processing (ST-DR-ST), (2) from ST processing to DR consultation to TT processing (ST-DR-</w:t>
      </w:r>
      <w:r w:rsidR="00E50890" w:rsidRPr="002E273D">
        <w:rPr>
          <w:rFonts w:ascii="Times New Roman" w:hAnsi="Times New Roman" w:cs="Times New Roman"/>
          <w:sz w:val="20"/>
          <w:szCs w:val="20"/>
        </w:rPr>
        <w:t>TT)</w:t>
      </w:r>
      <w:r w:rsidR="00E50890" w:rsidRPr="002E273D">
        <w:rPr>
          <w:rFonts w:ascii="Times New Roman" w:hAnsi="Times New Roman" w:cs="Times New Roman" w:hint="eastAsia"/>
          <w:sz w:val="20"/>
          <w:szCs w:val="20"/>
        </w:rPr>
        <w:t xml:space="preserve">, (3) from TT processing to DR consultation to ST processing (TT-DR-ST), and (4) from TT processing to DR consultation to TT processing (TT-DR-TT). The occurrences of these flow patterns </w:t>
      </w:r>
      <w:r w:rsidR="00DB2403">
        <w:rPr>
          <w:rFonts w:ascii="Times New Roman" w:hAnsi="Times New Roman" w:cs="Times New Roman" w:hint="eastAsia"/>
          <w:sz w:val="20"/>
          <w:szCs w:val="20"/>
        </w:rPr>
        <w:t>are</w:t>
      </w:r>
      <w:r w:rsidR="00E50890" w:rsidRPr="002E273D">
        <w:rPr>
          <w:rFonts w:ascii="Times New Roman" w:hAnsi="Times New Roman" w:cs="Times New Roman" w:hint="eastAsia"/>
          <w:sz w:val="20"/>
          <w:szCs w:val="20"/>
        </w:rPr>
        <w:t xml:space="preserve"> incurred by </w:t>
      </w:r>
      <w:r w:rsidR="00DB2403">
        <w:rPr>
          <w:rFonts w:ascii="Times New Roman" w:hAnsi="Times New Roman" w:cs="Times New Roman" w:hint="eastAsia"/>
          <w:sz w:val="20"/>
          <w:szCs w:val="20"/>
        </w:rPr>
        <w:t>the aforementioned</w:t>
      </w:r>
      <w:r w:rsidR="00E50890" w:rsidRPr="002E273D">
        <w:rPr>
          <w:rFonts w:ascii="Times New Roman" w:hAnsi="Times New Roman" w:cs="Times New Roman" w:hint="eastAsia"/>
          <w:sz w:val="20"/>
          <w:szCs w:val="20"/>
        </w:rPr>
        <w:t xml:space="preserve"> </w:t>
      </w:r>
      <w:r w:rsidR="00DB2403">
        <w:rPr>
          <w:rFonts w:ascii="Times New Roman" w:hAnsi="Times New Roman" w:cs="Times New Roman" w:hint="eastAsia"/>
          <w:sz w:val="20"/>
          <w:szCs w:val="20"/>
        </w:rPr>
        <w:t>translation problems</w:t>
      </w:r>
      <w:r w:rsidR="00844477">
        <w:rPr>
          <w:rFonts w:ascii="Times New Roman" w:hAnsi="Times New Roman" w:cs="Times New Roman" w:hint="eastAsia"/>
          <w:sz w:val="20"/>
          <w:szCs w:val="20"/>
        </w:rPr>
        <w:t xml:space="preserve"> and</w:t>
      </w:r>
      <w:r w:rsidR="00844477" w:rsidRPr="00DB2403">
        <w:rPr>
          <w:rFonts w:ascii="Times New Roman" w:hAnsi="Times New Roman" w:cs="Times New Roman" w:hint="eastAsia"/>
          <w:sz w:val="20"/>
          <w:szCs w:val="20"/>
        </w:rPr>
        <w:t xml:space="preserve"> </w:t>
      </w:r>
      <w:r w:rsidR="00992FD8">
        <w:rPr>
          <w:rFonts w:ascii="Times New Roman" w:hAnsi="Times New Roman" w:cs="Times New Roman" w:hint="eastAsia"/>
          <w:sz w:val="20"/>
          <w:szCs w:val="20"/>
        </w:rPr>
        <w:t>underlying</w:t>
      </w:r>
      <w:r w:rsidR="00844477" w:rsidRPr="00DB2403">
        <w:rPr>
          <w:rFonts w:ascii="Times New Roman" w:hAnsi="Times New Roman" w:cs="Times New Roman" w:hint="eastAsia"/>
          <w:sz w:val="20"/>
          <w:szCs w:val="20"/>
        </w:rPr>
        <w:t xml:space="preserve"> </w:t>
      </w:r>
      <w:r w:rsidR="00E50890" w:rsidRPr="00DB2403">
        <w:rPr>
          <w:rFonts w:ascii="Times New Roman" w:hAnsi="Times New Roman" w:cs="Times New Roman" w:hint="eastAsia"/>
          <w:sz w:val="20"/>
          <w:szCs w:val="20"/>
        </w:rPr>
        <w:t>information need</w:t>
      </w:r>
      <w:r w:rsidR="00992FD8">
        <w:rPr>
          <w:rFonts w:ascii="Times New Roman" w:hAnsi="Times New Roman" w:cs="Times New Roman" w:hint="eastAsia"/>
          <w:sz w:val="20"/>
          <w:szCs w:val="20"/>
        </w:rPr>
        <w:t>s</w:t>
      </w:r>
      <w:r w:rsidR="00696ABD">
        <w:rPr>
          <w:rFonts w:ascii="Times New Roman" w:hAnsi="Times New Roman" w:cs="Times New Roman" w:hint="eastAsia"/>
          <w:sz w:val="20"/>
          <w:szCs w:val="20"/>
        </w:rPr>
        <w:t xml:space="preserve">, </w:t>
      </w:r>
      <w:r w:rsidR="00093E47">
        <w:rPr>
          <w:rFonts w:ascii="Times New Roman" w:hAnsi="Times New Roman" w:cs="Times New Roman" w:hint="eastAsia"/>
          <w:sz w:val="20"/>
          <w:szCs w:val="20"/>
        </w:rPr>
        <w:t xml:space="preserve">further </w:t>
      </w:r>
      <w:r w:rsidR="00696ABD">
        <w:rPr>
          <w:rFonts w:ascii="Times New Roman" w:hAnsi="Times New Roman" w:cs="Times New Roman" w:hint="eastAsia"/>
          <w:sz w:val="20"/>
          <w:szCs w:val="20"/>
        </w:rPr>
        <w:t>uncovering the</w:t>
      </w:r>
      <w:r w:rsidR="00E50890" w:rsidRPr="002E273D">
        <w:rPr>
          <w:rFonts w:ascii="Times New Roman" w:hAnsi="Times New Roman" w:cs="Times New Roman" w:hint="eastAsia"/>
          <w:sz w:val="20"/>
          <w:szCs w:val="20"/>
        </w:rPr>
        <w:t xml:space="preserve"> </w:t>
      </w:r>
      <w:r w:rsidR="00696ABD">
        <w:rPr>
          <w:rFonts w:ascii="Times New Roman" w:hAnsi="Times New Roman" w:cs="Times New Roman" w:hint="eastAsia"/>
          <w:sz w:val="20"/>
          <w:szCs w:val="20"/>
        </w:rPr>
        <w:t>interplays between translators</w:t>
      </w:r>
      <w:r w:rsidR="00696ABD">
        <w:rPr>
          <w:rFonts w:ascii="Times New Roman" w:hAnsi="Times New Roman" w:cs="Times New Roman"/>
          <w:sz w:val="20"/>
          <w:szCs w:val="20"/>
        </w:rPr>
        <w:t>’</w:t>
      </w:r>
      <w:r w:rsidR="00696ABD">
        <w:rPr>
          <w:rFonts w:ascii="Times New Roman" w:hAnsi="Times New Roman" w:cs="Times New Roman" w:hint="eastAsia"/>
          <w:sz w:val="20"/>
          <w:szCs w:val="20"/>
        </w:rPr>
        <w:t xml:space="preserve"> LTM knowledge and the retrieved ST and TT</w:t>
      </w:r>
      <w:r w:rsidR="00472C9C" w:rsidRPr="00472C9C">
        <w:rPr>
          <w:rFonts w:ascii="Times New Roman" w:hAnsi="Times New Roman" w:cs="Times New Roman" w:hint="eastAsia"/>
          <w:sz w:val="20"/>
          <w:szCs w:val="20"/>
        </w:rPr>
        <w:t xml:space="preserve"> </w:t>
      </w:r>
      <w:r w:rsidR="00472C9C">
        <w:rPr>
          <w:rFonts w:ascii="Times New Roman" w:hAnsi="Times New Roman" w:cs="Times New Roman" w:hint="eastAsia"/>
          <w:sz w:val="20"/>
          <w:szCs w:val="20"/>
        </w:rPr>
        <w:t>information</w:t>
      </w:r>
      <w:r w:rsidR="00334E86">
        <w:rPr>
          <w:rFonts w:ascii="Times New Roman" w:hAnsi="Times New Roman" w:cs="Times New Roman" w:hint="eastAsia"/>
          <w:sz w:val="20"/>
          <w:szCs w:val="20"/>
        </w:rPr>
        <w:t xml:space="preserve"> in </w:t>
      </w:r>
      <w:r w:rsidR="000A0BBA">
        <w:rPr>
          <w:rFonts w:ascii="Times New Roman" w:hAnsi="Times New Roman" w:cs="Times New Roman" w:hint="eastAsia"/>
          <w:sz w:val="20"/>
          <w:szCs w:val="20"/>
        </w:rPr>
        <w:t>their</w:t>
      </w:r>
      <w:r w:rsidR="00334E86" w:rsidRPr="002E273D">
        <w:rPr>
          <w:rFonts w:ascii="Times New Roman" w:hAnsi="Times New Roman" w:cs="Times New Roman" w:hint="eastAsia"/>
          <w:sz w:val="20"/>
          <w:szCs w:val="20"/>
        </w:rPr>
        <w:t xml:space="preserve"> </w:t>
      </w:r>
      <w:r w:rsidR="00334E86" w:rsidRPr="002E273D">
        <w:rPr>
          <w:rFonts w:ascii="Times New Roman" w:hAnsi="Times New Roman" w:cs="Times New Roman"/>
          <w:i/>
          <w:iCs/>
          <w:sz w:val="20"/>
          <w:szCs w:val="20"/>
        </w:rPr>
        <w:t>working memory</w:t>
      </w:r>
      <w:r w:rsidR="00334E86" w:rsidRPr="002E273D">
        <w:rPr>
          <w:rFonts w:ascii="Times New Roman" w:hAnsi="Times New Roman" w:cs="Times New Roman" w:hint="eastAsia"/>
          <w:sz w:val="20"/>
          <w:szCs w:val="20"/>
        </w:rPr>
        <w:t xml:space="preserve"> (WM, </w:t>
      </w:r>
      <w:r w:rsidR="00334E86" w:rsidRPr="002E273D">
        <w:rPr>
          <w:rFonts w:ascii="Times New Roman" w:hAnsi="Times New Roman" w:cs="Times New Roman"/>
          <w:sz w:val="20"/>
          <w:szCs w:val="20"/>
        </w:rPr>
        <w:t>Baddeley</w:t>
      </w:r>
      <w:r w:rsidR="00334E86" w:rsidRPr="002E273D">
        <w:rPr>
          <w:rFonts w:ascii="Times New Roman" w:hAnsi="Times New Roman" w:cs="Times New Roman" w:hint="eastAsia"/>
          <w:sz w:val="20"/>
          <w:szCs w:val="20"/>
        </w:rPr>
        <w:t>,</w:t>
      </w:r>
      <w:r w:rsidR="00334E86" w:rsidRPr="002E273D">
        <w:rPr>
          <w:rFonts w:ascii="Times New Roman" w:hAnsi="Times New Roman" w:cs="Times New Roman"/>
          <w:sz w:val="20"/>
          <w:szCs w:val="20"/>
        </w:rPr>
        <w:t xml:space="preserve"> </w:t>
      </w:r>
      <w:r w:rsidR="00334E86" w:rsidRPr="002E273D">
        <w:rPr>
          <w:rFonts w:ascii="Times New Roman" w:hAnsi="Times New Roman" w:cs="Times New Roman" w:hint="eastAsia"/>
          <w:sz w:val="20"/>
          <w:szCs w:val="20"/>
        </w:rPr>
        <w:t>1986</w:t>
      </w:r>
      <w:r w:rsidR="00093E47">
        <w:rPr>
          <w:rFonts w:ascii="Times New Roman" w:hAnsi="Times New Roman" w:cs="Times New Roman" w:hint="eastAsia"/>
          <w:sz w:val="20"/>
          <w:szCs w:val="20"/>
        </w:rPr>
        <w:t>, 2000, 2007</w:t>
      </w:r>
      <w:r w:rsidR="00334E86" w:rsidRPr="002E273D">
        <w:rPr>
          <w:rFonts w:ascii="Times New Roman" w:hAnsi="Times New Roman" w:cs="Times New Roman" w:hint="eastAsia"/>
          <w:sz w:val="20"/>
          <w:szCs w:val="20"/>
        </w:rPr>
        <w:t xml:space="preserve">; </w:t>
      </w:r>
      <w:r w:rsidR="00334E86" w:rsidRPr="002E273D">
        <w:rPr>
          <w:rFonts w:ascii="Times New Roman" w:hAnsi="Times New Roman" w:cs="Times New Roman"/>
          <w:sz w:val="20"/>
          <w:szCs w:val="20"/>
        </w:rPr>
        <w:t>Baddeley &amp; Hitch, 1974</w:t>
      </w:r>
      <w:r w:rsidR="00334E86" w:rsidRPr="002E273D">
        <w:rPr>
          <w:rFonts w:ascii="Times New Roman" w:hAnsi="Times New Roman" w:cs="Times New Roman" w:hint="eastAsia"/>
          <w:sz w:val="20"/>
          <w:szCs w:val="20"/>
        </w:rPr>
        <w:t>)</w:t>
      </w:r>
      <w:r w:rsidR="00696ABD">
        <w:rPr>
          <w:rFonts w:ascii="Times New Roman" w:hAnsi="Times New Roman" w:cs="Times New Roman" w:hint="eastAsia"/>
          <w:sz w:val="20"/>
          <w:szCs w:val="20"/>
        </w:rPr>
        <w:t xml:space="preserve">. </w:t>
      </w:r>
      <w:r w:rsidR="007F4EFA">
        <w:rPr>
          <w:rFonts w:ascii="Times New Roman" w:hAnsi="Times New Roman" w:cs="Times New Roman" w:hint="eastAsia"/>
          <w:sz w:val="20"/>
          <w:szCs w:val="20"/>
        </w:rPr>
        <w:t>Moreover, u</w:t>
      </w:r>
      <w:r w:rsidR="00B606FD">
        <w:rPr>
          <w:rFonts w:ascii="Times New Roman" w:hAnsi="Times New Roman" w:cs="Times New Roman" w:hint="eastAsia"/>
          <w:sz w:val="20"/>
          <w:szCs w:val="20"/>
        </w:rPr>
        <w:t>pon the activation of these patterns</w:t>
      </w:r>
      <w:r w:rsidR="00E50890" w:rsidRPr="002E273D">
        <w:rPr>
          <w:rFonts w:ascii="Times New Roman" w:hAnsi="Times New Roman" w:cs="Times New Roman" w:hint="eastAsia"/>
          <w:sz w:val="20"/>
          <w:szCs w:val="20"/>
        </w:rPr>
        <w:t xml:space="preserve">, translators adopt </w:t>
      </w:r>
      <w:r w:rsidR="008F45CC">
        <w:rPr>
          <w:rFonts w:ascii="Times New Roman" w:hAnsi="Times New Roman" w:cs="Times New Roman" w:hint="eastAsia"/>
          <w:sz w:val="20"/>
          <w:szCs w:val="20"/>
        </w:rPr>
        <w:t xml:space="preserve">online </w:t>
      </w:r>
      <w:r w:rsidR="00E50890" w:rsidRPr="002E273D">
        <w:rPr>
          <w:rFonts w:ascii="Times New Roman" w:hAnsi="Times New Roman" w:cs="Times New Roman" w:hint="eastAsia"/>
          <w:sz w:val="20"/>
          <w:szCs w:val="20"/>
        </w:rPr>
        <w:t xml:space="preserve">information-seeking </w:t>
      </w:r>
      <w:proofErr w:type="spellStart"/>
      <w:r w:rsidR="00E50890" w:rsidRPr="002E273D">
        <w:rPr>
          <w:rFonts w:ascii="Times New Roman" w:hAnsi="Times New Roman" w:cs="Times New Roman" w:hint="eastAsia"/>
          <w:sz w:val="20"/>
          <w:szCs w:val="20"/>
        </w:rPr>
        <w:t>behaviours</w:t>
      </w:r>
      <w:proofErr w:type="spellEnd"/>
      <w:r w:rsidR="00E50890" w:rsidRPr="002E273D">
        <w:rPr>
          <w:rFonts w:ascii="Times New Roman" w:hAnsi="Times New Roman" w:cs="Times New Roman" w:hint="eastAsia"/>
          <w:sz w:val="20"/>
          <w:szCs w:val="20"/>
        </w:rPr>
        <w:t xml:space="preserve"> </w:t>
      </w:r>
      <w:r w:rsidR="00B606FD">
        <w:rPr>
          <w:rFonts w:ascii="Times New Roman" w:hAnsi="Times New Roman" w:cs="Times New Roman" w:hint="eastAsia"/>
          <w:sz w:val="20"/>
          <w:szCs w:val="20"/>
        </w:rPr>
        <w:t xml:space="preserve">to retrieve different types of information like lexical information </w:t>
      </w:r>
      <w:r w:rsidR="00BE3221">
        <w:rPr>
          <w:rFonts w:ascii="Times New Roman" w:hAnsi="Times New Roman" w:cs="Times New Roman" w:hint="eastAsia"/>
          <w:sz w:val="20"/>
          <w:szCs w:val="20"/>
        </w:rPr>
        <w:t>and then evaluate their relevance to the translation problems and tasks</w:t>
      </w:r>
      <w:r w:rsidR="00E50890" w:rsidRPr="002E273D">
        <w:rPr>
          <w:rFonts w:ascii="Times New Roman" w:hAnsi="Times New Roman" w:cs="Times New Roman"/>
          <w:sz w:val="20"/>
          <w:szCs w:val="20"/>
        </w:rPr>
        <w:t xml:space="preserve">, revealing </w:t>
      </w:r>
      <w:r w:rsidR="00BE3221">
        <w:rPr>
          <w:rFonts w:ascii="Times New Roman" w:hAnsi="Times New Roman" w:cs="Times New Roman" w:hint="eastAsia"/>
          <w:sz w:val="20"/>
          <w:szCs w:val="20"/>
        </w:rPr>
        <w:t>the interactions between DR information and WM information</w:t>
      </w:r>
      <w:r w:rsidR="00E50890" w:rsidRPr="002E273D">
        <w:rPr>
          <w:rFonts w:ascii="Times New Roman" w:hAnsi="Times New Roman" w:cs="Times New Roman" w:hint="eastAsia"/>
          <w:sz w:val="20"/>
          <w:szCs w:val="20"/>
        </w:rPr>
        <w:t xml:space="preserve">. Furthermore, the </w:t>
      </w:r>
      <w:r w:rsidR="00E50890" w:rsidRPr="002E273D">
        <w:rPr>
          <w:rFonts w:ascii="Times New Roman" w:hAnsi="Times New Roman" w:cs="Times New Roman"/>
          <w:sz w:val="20"/>
          <w:szCs w:val="20"/>
        </w:rPr>
        <w:t>execution</w:t>
      </w:r>
      <w:r w:rsidR="00E50890" w:rsidRPr="002E273D">
        <w:rPr>
          <w:rFonts w:ascii="Times New Roman" w:hAnsi="Times New Roman" w:cs="Times New Roman" w:hint="eastAsia"/>
          <w:sz w:val="20"/>
          <w:szCs w:val="20"/>
        </w:rPr>
        <w:t xml:space="preserve"> of the flow patterns lends support from the</w:t>
      </w:r>
      <w:r w:rsidR="00334E86">
        <w:rPr>
          <w:rFonts w:ascii="Times New Roman" w:hAnsi="Times New Roman" w:cs="Times New Roman" w:hint="eastAsia"/>
          <w:sz w:val="20"/>
          <w:szCs w:val="20"/>
        </w:rPr>
        <w:t xml:space="preserve"> WM</w:t>
      </w:r>
      <w:r w:rsidR="00E50890" w:rsidRPr="002E273D">
        <w:rPr>
          <w:rFonts w:ascii="Times New Roman" w:hAnsi="Times New Roman" w:cs="Times New Roman" w:hint="eastAsia"/>
          <w:sz w:val="20"/>
          <w:szCs w:val="20"/>
        </w:rPr>
        <w:t xml:space="preserve"> </w:t>
      </w:r>
      <w:r w:rsidR="00E50890" w:rsidRPr="002E273D">
        <w:rPr>
          <w:rFonts w:ascii="Times New Roman" w:hAnsi="Times New Roman" w:cs="Times New Roman"/>
          <w:i/>
          <w:iCs/>
          <w:sz w:val="20"/>
          <w:szCs w:val="20"/>
        </w:rPr>
        <w:t>central executive</w:t>
      </w:r>
      <w:r w:rsidR="00E50890" w:rsidRPr="002E273D">
        <w:rPr>
          <w:rFonts w:ascii="Times New Roman" w:hAnsi="Times New Roman" w:cs="Times New Roman" w:hint="eastAsia"/>
          <w:sz w:val="20"/>
          <w:szCs w:val="20"/>
        </w:rPr>
        <w:t xml:space="preserve"> (</w:t>
      </w:r>
      <w:r w:rsidR="00E50890" w:rsidRPr="002E273D">
        <w:rPr>
          <w:rFonts w:ascii="Times New Roman" w:hAnsi="Times New Roman" w:cs="Times New Roman"/>
          <w:sz w:val="20"/>
          <w:szCs w:val="20"/>
        </w:rPr>
        <w:t>Baddeley</w:t>
      </w:r>
      <w:r w:rsidR="00E50890" w:rsidRPr="002E273D">
        <w:rPr>
          <w:rFonts w:ascii="Times New Roman" w:hAnsi="Times New Roman" w:cs="Times New Roman" w:hint="eastAsia"/>
          <w:sz w:val="20"/>
          <w:szCs w:val="20"/>
        </w:rPr>
        <w:t xml:space="preserve">, 2000) to perform </w:t>
      </w:r>
      <w:r w:rsidR="00E50890" w:rsidRPr="00DA2949">
        <w:rPr>
          <w:rFonts w:ascii="Times New Roman" w:hAnsi="Times New Roman" w:cs="Times New Roman" w:hint="eastAsia"/>
          <w:i/>
          <w:sz w:val="20"/>
          <w:szCs w:val="20"/>
        </w:rPr>
        <w:t>attentional focus</w:t>
      </w:r>
      <w:r w:rsidR="00E50890" w:rsidRPr="002E273D">
        <w:rPr>
          <w:rFonts w:ascii="Times New Roman" w:hAnsi="Times New Roman" w:cs="Times New Roman" w:hint="eastAsia"/>
          <w:sz w:val="20"/>
          <w:szCs w:val="20"/>
        </w:rPr>
        <w:t xml:space="preserve">, </w:t>
      </w:r>
      <w:r w:rsidR="00E50890" w:rsidRPr="00DA2949">
        <w:rPr>
          <w:rFonts w:ascii="Times New Roman" w:hAnsi="Times New Roman" w:cs="Times New Roman" w:hint="eastAsia"/>
          <w:i/>
          <w:sz w:val="20"/>
          <w:szCs w:val="20"/>
        </w:rPr>
        <w:t>division</w:t>
      </w:r>
      <w:r w:rsidR="00E50890" w:rsidRPr="002E273D">
        <w:rPr>
          <w:rFonts w:ascii="Times New Roman" w:hAnsi="Times New Roman" w:cs="Times New Roman" w:hint="eastAsia"/>
          <w:sz w:val="20"/>
          <w:szCs w:val="20"/>
        </w:rPr>
        <w:t xml:space="preserve">, and </w:t>
      </w:r>
      <w:r w:rsidR="00E50890" w:rsidRPr="00DA2949">
        <w:rPr>
          <w:rFonts w:ascii="Times New Roman" w:hAnsi="Times New Roman" w:cs="Times New Roman" w:hint="eastAsia"/>
          <w:i/>
          <w:sz w:val="20"/>
          <w:szCs w:val="20"/>
        </w:rPr>
        <w:t>switching</w:t>
      </w:r>
      <w:r w:rsidR="00ED1704">
        <w:rPr>
          <w:rFonts w:ascii="Times New Roman" w:hAnsi="Times New Roman" w:cs="Times New Roman" w:hint="eastAsia"/>
          <w:i/>
          <w:sz w:val="20"/>
          <w:szCs w:val="20"/>
        </w:rPr>
        <w:t xml:space="preserve"> </w:t>
      </w:r>
      <w:r w:rsidR="00ED1704" w:rsidRPr="002E273D">
        <w:rPr>
          <w:rFonts w:ascii="Times New Roman" w:hAnsi="Times New Roman" w:cs="Times New Roman" w:hint="eastAsia"/>
          <w:sz w:val="20"/>
          <w:szCs w:val="20"/>
        </w:rPr>
        <w:t>(</w:t>
      </w:r>
      <w:r w:rsidR="00ED1704" w:rsidRPr="002E273D">
        <w:rPr>
          <w:rFonts w:ascii="Times New Roman" w:hAnsi="Times New Roman" w:cs="Times New Roman"/>
          <w:sz w:val="20"/>
          <w:szCs w:val="20"/>
        </w:rPr>
        <w:t>Baddeley</w:t>
      </w:r>
      <w:r w:rsidR="00ED1704" w:rsidRPr="002E273D">
        <w:rPr>
          <w:rFonts w:ascii="Times New Roman" w:hAnsi="Times New Roman" w:cs="Times New Roman" w:hint="eastAsia"/>
          <w:sz w:val="20"/>
          <w:szCs w:val="20"/>
        </w:rPr>
        <w:t>, 2000</w:t>
      </w:r>
      <w:r w:rsidR="00ED1704">
        <w:rPr>
          <w:rFonts w:ascii="Times New Roman" w:hAnsi="Times New Roman" w:cs="Times New Roman" w:hint="eastAsia"/>
          <w:sz w:val="20"/>
          <w:szCs w:val="20"/>
        </w:rPr>
        <w:t xml:space="preserve">; </w:t>
      </w:r>
      <w:proofErr w:type="spellStart"/>
      <w:r w:rsidR="00ED1704" w:rsidRPr="002E273D">
        <w:rPr>
          <w:rFonts w:ascii="Times New Roman" w:hAnsi="Times New Roman" w:cs="Times New Roman" w:hint="eastAsia"/>
          <w:bCs/>
          <w:sz w:val="20"/>
          <w:szCs w:val="20"/>
        </w:rPr>
        <w:t>Hvelplund</w:t>
      </w:r>
      <w:proofErr w:type="spellEnd"/>
      <w:r w:rsidR="00ED1704" w:rsidRPr="002E273D">
        <w:rPr>
          <w:rFonts w:ascii="Times New Roman" w:hAnsi="Times New Roman" w:cs="Times New Roman" w:hint="eastAsia"/>
          <w:bCs/>
          <w:sz w:val="20"/>
          <w:szCs w:val="20"/>
        </w:rPr>
        <w:t>, 2011</w:t>
      </w:r>
      <w:r w:rsidR="00ED1704" w:rsidRPr="002E273D">
        <w:rPr>
          <w:rFonts w:ascii="Times New Roman" w:hAnsi="Times New Roman" w:cs="Times New Roman" w:hint="eastAsia"/>
          <w:sz w:val="20"/>
          <w:szCs w:val="20"/>
        </w:rPr>
        <w:t>)</w:t>
      </w:r>
      <w:r w:rsidR="00660AB3">
        <w:rPr>
          <w:rFonts w:ascii="Times New Roman" w:hAnsi="Times New Roman" w:cs="Times New Roman" w:hint="eastAsia"/>
          <w:sz w:val="20"/>
          <w:szCs w:val="20"/>
        </w:rPr>
        <w:t xml:space="preserve">, </w:t>
      </w:r>
      <w:r w:rsidR="00125B11">
        <w:rPr>
          <w:rFonts w:ascii="Times New Roman" w:hAnsi="Times New Roman" w:cs="Times New Roman" w:hint="eastAsia"/>
          <w:sz w:val="20"/>
          <w:szCs w:val="20"/>
        </w:rPr>
        <w:t>unveiling</w:t>
      </w:r>
      <w:r w:rsidR="00660AB3">
        <w:rPr>
          <w:rFonts w:ascii="Times New Roman" w:hAnsi="Times New Roman" w:cs="Times New Roman" w:hint="eastAsia"/>
          <w:sz w:val="20"/>
          <w:szCs w:val="20"/>
        </w:rPr>
        <w:t xml:space="preserve"> </w:t>
      </w:r>
      <w:r w:rsidR="007207EA">
        <w:rPr>
          <w:rFonts w:ascii="Times New Roman" w:hAnsi="Times New Roman" w:cs="Times New Roman" w:hint="eastAsia"/>
          <w:sz w:val="20"/>
          <w:szCs w:val="20"/>
        </w:rPr>
        <w:t xml:space="preserve">the third aspect of </w:t>
      </w:r>
      <w:r w:rsidR="00660AB3">
        <w:rPr>
          <w:rFonts w:ascii="Times New Roman" w:hAnsi="Times New Roman" w:cs="Times New Roman" w:hint="eastAsia"/>
          <w:sz w:val="20"/>
          <w:szCs w:val="20"/>
        </w:rPr>
        <w:t>translators</w:t>
      </w:r>
      <w:r w:rsidR="00660AB3">
        <w:rPr>
          <w:rFonts w:ascii="Times New Roman" w:hAnsi="Times New Roman" w:cs="Times New Roman"/>
          <w:sz w:val="20"/>
          <w:szCs w:val="20"/>
        </w:rPr>
        <w:t>’</w:t>
      </w:r>
      <w:r w:rsidR="00660AB3">
        <w:rPr>
          <w:rFonts w:ascii="Times New Roman" w:hAnsi="Times New Roman" w:cs="Times New Roman" w:hint="eastAsia"/>
          <w:sz w:val="20"/>
          <w:szCs w:val="20"/>
        </w:rPr>
        <w:t xml:space="preserve"> </w:t>
      </w:r>
      <w:r w:rsidR="00660AB3" w:rsidRPr="002E273D">
        <w:rPr>
          <w:rFonts w:ascii="Times New Roman" w:hAnsi="Times New Roman" w:cs="Times New Roman" w:hint="eastAsia"/>
          <w:sz w:val="20"/>
          <w:szCs w:val="20"/>
        </w:rPr>
        <w:t xml:space="preserve">cognitive </w:t>
      </w:r>
      <w:r w:rsidR="00660AB3" w:rsidRPr="002E273D">
        <w:rPr>
          <w:rFonts w:ascii="Times New Roman" w:hAnsi="Times New Roman" w:cs="Times New Roman"/>
          <w:sz w:val="20"/>
          <w:szCs w:val="20"/>
        </w:rPr>
        <w:t>mechanism</w:t>
      </w:r>
      <w:r w:rsidR="00660AB3">
        <w:rPr>
          <w:rFonts w:ascii="Times New Roman" w:hAnsi="Times New Roman" w:cs="Times New Roman" w:hint="eastAsia"/>
          <w:sz w:val="20"/>
          <w:szCs w:val="20"/>
        </w:rPr>
        <w:t>s</w:t>
      </w:r>
      <w:r w:rsidR="00ED1704">
        <w:rPr>
          <w:rFonts w:ascii="Times New Roman" w:hAnsi="Times New Roman" w:cs="Times New Roman" w:hint="eastAsia"/>
          <w:sz w:val="20"/>
          <w:szCs w:val="20"/>
        </w:rPr>
        <w:t xml:space="preserve"> during DR consultation</w:t>
      </w:r>
      <w:r w:rsidR="00660AB3">
        <w:rPr>
          <w:rFonts w:ascii="Times New Roman" w:hAnsi="Times New Roman" w:cs="Times New Roman" w:hint="eastAsia"/>
          <w:sz w:val="20"/>
          <w:szCs w:val="20"/>
        </w:rPr>
        <w:t>.</w:t>
      </w:r>
    </w:p>
    <w:p w14:paraId="2EE53982" w14:textId="36672E4E" w:rsidR="004A0870" w:rsidRPr="002E273D" w:rsidRDefault="00660AB3">
      <w:pPr>
        <w:ind w:firstLine="360"/>
        <w:rPr>
          <w:rFonts w:ascii="Times New Roman" w:hAnsi="Times New Roman" w:cs="Times New Roman"/>
          <w:sz w:val="20"/>
          <w:szCs w:val="20"/>
        </w:rPr>
      </w:pPr>
      <w:r>
        <w:rPr>
          <w:rFonts w:ascii="Times New Roman" w:hAnsi="Times New Roman" w:cs="Times New Roman" w:hint="eastAsia"/>
          <w:sz w:val="20"/>
          <w:szCs w:val="20"/>
        </w:rPr>
        <w:t>Despite the importance of these flow patterns</w:t>
      </w:r>
      <w:r w:rsidR="00084899">
        <w:rPr>
          <w:rFonts w:ascii="Times New Roman" w:hAnsi="Times New Roman" w:cs="Times New Roman" w:hint="eastAsia"/>
          <w:sz w:val="20"/>
          <w:szCs w:val="20"/>
        </w:rPr>
        <w:t>,</w:t>
      </w:r>
      <w:r>
        <w:rPr>
          <w:rFonts w:ascii="Times New Roman" w:hAnsi="Times New Roman" w:cs="Times New Roman" w:hint="eastAsia"/>
          <w:sz w:val="20"/>
          <w:szCs w:val="20"/>
        </w:rPr>
        <w:t xml:space="preserve"> </w:t>
      </w:r>
      <w:r w:rsidR="00E50890" w:rsidRPr="002E273D">
        <w:rPr>
          <w:rFonts w:ascii="Times New Roman" w:hAnsi="Times New Roman" w:cs="Times New Roman" w:hint="eastAsia"/>
          <w:sz w:val="20"/>
          <w:szCs w:val="20"/>
        </w:rPr>
        <w:t xml:space="preserve">scarce research has speculated </w:t>
      </w:r>
      <w:r w:rsidR="00E50890" w:rsidRPr="002E273D">
        <w:rPr>
          <w:rFonts w:ascii="Times New Roman" w:hAnsi="Times New Roman" w:cs="Times New Roman"/>
          <w:sz w:val="20"/>
          <w:szCs w:val="20"/>
        </w:rPr>
        <w:t>on the</w:t>
      </w:r>
      <w:r w:rsidR="00D65201">
        <w:rPr>
          <w:rFonts w:ascii="Times New Roman" w:hAnsi="Times New Roman" w:cs="Times New Roman" w:hint="eastAsia"/>
          <w:sz w:val="20"/>
          <w:szCs w:val="20"/>
        </w:rPr>
        <w:t xml:space="preserve">ir </w:t>
      </w:r>
      <w:r w:rsidR="00E50890" w:rsidRPr="002E273D">
        <w:rPr>
          <w:rFonts w:ascii="Times New Roman" w:hAnsi="Times New Roman" w:cs="Times New Roman" w:hint="eastAsia"/>
          <w:sz w:val="20"/>
          <w:szCs w:val="20"/>
        </w:rPr>
        <w:t xml:space="preserve">occurrences and distributions in written translation, except for </w:t>
      </w:r>
      <w:proofErr w:type="spellStart"/>
      <w:r w:rsidR="00E50890" w:rsidRPr="002E273D">
        <w:rPr>
          <w:rFonts w:ascii="Times New Roman" w:hAnsi="Times New Roman" w:cs="Times New Roman" w:hint="eastAsia"/>
          <w:sz w:val="20"/>
          <w:szCs w:val="20"/>
        </w:rPr>
        <w:t>Hvelplund</w:t>
      </w:r>
      <w:r w:rsidR="00E50890" w:rsidRPr="002E273D">
        <w:rPr>
          <w:rFonts w:ascii="Times New Roman" w:hAnsi="Times New Roman" w:cs="Times New Roman"/>
          <w:sz w:val="20"/>
          <w:szCs w:val="20"/>
        </w:rPr>
        <w:t>’</w:t>
      </w:r>
      <w:r w:rsidR="00E50890" w:rsidRPr="002E273D">
        <w:rPr>
          <w:rFonts w:ascii="Times New Roman" w:hAnsi="Times New Roman" w:cs="Times New Roman" w:hint="eastAsia"/>
          <w:sz w:val="20"/>
          <w:szCs w:val="20"/>
        </w:rPr>
        <w:t>s</w:t>
      </w:r>
      <w:proofErr w:type="spellEnd"/>
      <w:r w:rsidR="00E50890" w:rsidRPr="002E273D">
        <w:rPr>
          <w:rFonts w:ascii="Times New Roman" w:hAnsi="Times New Roman" w:cs="Times New Roman" w:hint="eastAsia"/>
          <w:sz w:val="20"/>
          <w:szCs w:val="20"/>
        </w:rPr>
        <w:t xml:space="preserve"> </w:t>
      </w:r>
      <w:r w:rsidR="00E50890" w:rsidRPr="002E273D">
        <w:rPr>
          <w:rFonts w:ascii="Times New Roman" w:hAnsi="Times New Roman" w:cs="Times New Roman"/>
          <w:sz w:val="20"/>
          <w:szCs w:val="20"/>
        </w:rPr>
        <w:t>(2019)</w:t>
      </w:r>
      <w:r w:rsidR="00E50890" w:rsidRPr="002E273D">
        <w:rPr>
          <w:rFonts w:ascii="Times New Roman" w:hAnsi="Times New Roman" w:cs="Times New Roman" w:hint="eastAsia"/>
          <w:sz w:val="20"/>
          <w:szCs w:val="20"/>
        </w:rPr>
        <w:t xml:space="preserve"> breakthrough. After </w:t>
      </w:r>
      <w:r w:rsidR="00E50890" w:rsidRPr="002E273D">
        <w:rPr>
          <w:rFonts w:ascii="Times New Roman" w:hAnsi="Times New Roman" w:cs="Times New Roman"/>
          <w:sz w:val="20"/>
          <w:szCs w:val="20"/>
        </w:rPr>
        <w:t xml:space="preserve">categorizing </w:t>
      </w:r>
      <w:r w:rsidR="00E50890" w:rsidRPr="002E273D">
        <w:rPr>
          <w:rFonts w:ascii="Times New Roman" w:hAnsi="Times New Roman" w:cs="Times New Roman" w:hint="eastAsia"/>
          <w:sz w:val="20"/>
          <w:szCs w:val="20"/>
        </w:rPr>
        <w:t>18 professional translators</w:t>
      </w:r>
      <w:r w:rsidR="00E50890" w:rsidRPr="002E273D">
        <w:rPr>
          <w:rFonts w:ascii="Times New Roman" w:hAnsi="Times New Roman" w:cs="Times New Roman"/>
          <w:sz w:val="20"/>
          <w:szCs w:val="20"/>
        </w:rPr>
        <w:t>’ flow patterns</w:t>
      </w:r>
      <w:r w:rsidR="00E50890" w:rsidRPr="002E273D">
        <w:rPr>
          <w:rFonts w:ascii="Times New Roman" w:hAnsi="Times New Roman" w:cs="Times New Roman" w:hint="eastAsia"/>
          <w:sz w:val="20"/>
          <w:szCs w:val="20"/>
        </w:rPr>
        <w:t xml:space="preserve">, </w:t>
      </w:r>
      <w:proofErr w:type="spellStart"/>
      <w:r w:rsidR="00E50890" w:rsidRPr="002E273D">
        <w:rPr>
          <w:rFonts w:ascii="Times New Roman" w:hAnsi="Times New Roman" w:cs="Times New Roman" w:hint="eastAsia"/>
          <w:sz w:val="20"/>
          <w:szCs w:val="20"/>
        </w:rPr>
        <w:t>Hvelplund</w:t>
      </w:r>
      <w:proofErr w:type="spellEnd"/>
      <w:r w:rsidR="00E50890" w:rsidRPr="002E273D">
        <w:rPr>
          <w:rFonts w:ascii="Times New Roman" w:hAnsi="Times New Roman" w:cs="Times New Roman" w:hint="eastAsia"/>
          <w:sz w:val="20"/>
          <w:szCs w:val="20"/>
        </w:rPr>
        <w:t xml:space="preserve"> (2019) </w:t>
      </w:r>
      <w:r w:rsidR="00E50890" w:rsidRPr="002E273D">
        <w:rPr>
          <w:rFonts w:ascii="Times New Roman" w:hAnsi="Times New Roman" w:cs="Times New Roman"/>
          <w:sz w:val="20"/>
          <w:szCs w:val="20"/>
        </w:rPr>
        <w:t>uncovered</w:t>
      </w:r>
      <w:r w:rsidR="00E50890" w:rsidRPr="002E273D">
        <w:rPr>
          <w:rFonts w:ascii="Times New Roman" w:hAnsi="Times New Roman" w:cs="Times New Roman" w:hint="eastAsia"/>
          <w:sz w:val="20"/>
          <w:szCs w:val="20"/>
        </w:rPr>
        <w:t xml:space="preserve"> that </w:t>
      </w:r>
      <w:r w:rsidR="00E50890" w:rsidRPr="002E273D">
        <w:rPr>
          <w:rFonts w:ascii="Times New Roman" w:hAnsi="Times New Roman" w:cs="Times New Roman"/>
          <w:sz w:val="20"/>
          <w:szCs w:val="20"/>
        </w:rPr>
        <w:t xml:space="preserve">during the whole translation the </w:t>
      </w:r>
      <w:r w:rsidR="00E50890" w:rsidRPr="002E273D">
        <w:rPr>
          <w:rFonts w:ascii="Times New Roman" w:hAnsi="Times New Roman" w:cs="Times New Roman" w:hint="eastAsia"/>
          <w:sz w:val="20"/>
          <w:szCs w:val="20"/>
        </w:rPr>
        <w:t xml:space="preserve">occurrence of the pattern ST-DR-TT (166) outnumbered that of TT-DR-TT (151), followed by ST-DR-ST (111) and then TT-DR-ST (82). In spite of its groundbreaking significance, </w:t>
      </w:r>
      <w:r w:rsidR="00E50890" w:rsidRPr="002E273D">
        <w:rPr>
          <w:rFonts w:ascii="Times New Roman" w:hAnsi="Times New Roman" w:cs="Times New Roman"/>
          <w:sz w:val="20"/>
          <w:szCs w:val="20"/>
        </w:rPr>
        <w:t>we notice</w:t>
      </w:r>
      <w:r w:rsidR="00BC4AD4" w:rsidRPr="002E273D">
        <w:rPr>
          <w:rFonts w:ascii="Times New Roman" w:hAnsi="Times New Roman" w:cs="Times New Roman" w:hint="eastAsia"/>
          <w:sz w:val="20"/>
          <w:szCs w:val="20"/>
        </w:rPr>
        <w:t>d</w:t>
      </w:r>
      <w:r w:rsidR="00B62404">
        <w:rPr>
          <w:rFonts w:ascii="Times New Roman" w:hAnsi="Times New Roman" w:cs="Times New Roman"/>
          <w:sz w:val="20"/>
          <w:szCs w:val="20"/>
        </w:rPr>
        <w:t xml:space="preserve"> t</w:t>
      </w:r>
      <w:r w:rsidR="00B62404">
        <w:rPr>
          <w:rFonts w:ascii="Times New Roman" w:hAnsi="Times New Roman" w:cs="Times New Roman" w:hint="eastAsia"/>
          <w:sz w:val="20"/>
          <w:szCs w:val="20"/>
        </w:rPr>
        <w:t>hree</w:t>
      </w:r>
      <w:r w:rsidR="00E50890" w:rsidRPr="002E273D">
        <w:rPr>
          <w:rFonts w:ascii="Times New Roman" w:hAnsi="Times New Roman" w:cs="Times New Roman"/>
          <w:sz w:val="20"/>
          <w:szCs w:val="20"/>
        </w:rPr>
        <w:t xml:space="preserve"> insufficient considerations</w:t>
      </w:r>
      <w:r w:rsidR="00E50890" w:rsidRPr="002E273D">
        <w:rPr>
          <w:rFonts w:ascii="Times New Roman" w:hAnsi="Times New Roman" w:cs="Times New Roman" w:hint="eastAsia"/>
          <w:sz w:val="20"/>
          <w:szCs w:val="20"/>
        </w:rPr>
        <w:t xml:space="preserve">: First, </w:t>
      </w:r>
      <w:r w:rsidR="00E50890" w:rsidRPr="002E273D">
        <w:rPr>
          <w:rFonts w:ascii="Times New Roman" w:hAnsi="Times New Roman" w:cs="Times New Roman"/>
          <w:sz w:val="20"/>
          <w:szCs w:val="20"/>
        </w:rPr>
        <w:t xml:space="preserve">the </w:t>
      </w:r>
      <w:r w:rsidR="00E50890" w:rsidRPr="002E273D">
        <w:rPr>
          <w:rFonts w:ascii="Times New Roman" w:hAnsi="Times New Roman" w:cs="Times New Roman" w:hint="eastAsia"/>
          <w:sz w:val="20"/>
          <w:szCs w:val="20"/>
        </w:rPr>
        <w:t xml:space="preserve">interpretations for </w:t>
      </w:r>
      <w:r w:rsidR="00E50890" w:rsidRPr="002E273D">
        <w:rPr>
          <w:rFonts w:ascii="Times New Roman" w:hAnsi="Times New Roman" w:cs="Times New Roman"/>
          <w:sz w:val="20"/>
          <w:szCs w:val="20"/>
        </w:rPr>
        <w:t>flow</w:t>
      </w:r>
      <w:r w:rsidR="00E50890" w:rsidRPr="002E273D">
        <w:rPr>
          <w:rFonts w:ascii="Times New Roman" w:hAnsi="Times New Roman" w:cs="Times New Roman" w:hint="eastAsia"/>
          <w:sz w:val="20"/>
          <w:szCs w:val="20"/>
        </w:rPr>
        <w:t xml:space="preserve"> patterns</w:t>
      </w:r>
      <w:r w:rsidR="00E50890" w:rsidRPr="002E273D">
        <w:rPr>
          <w:rFonts w:ascii="Times New Roman" w:hAnsi="Times New Roman" w:cs="Times New Roman"/>
          <w:sz w:val="20"/>
          <w:szCs w:val="20"/>
        </w:rPr>
        <w:t>’</w:t>
      </w:r>
      <w:r w:rsidR="00E50890" w:rsidRPr="002E273D">
        <w:rPr>
          <w:rFonts w:ascii="Times New Roman" w:hAnsi="Times New Roman" w:cs="Times New Roman" w:hint="eastAsia"/>
          <w:sz w:val="20"/>
          <w:szCs w:val="20"/>
        </w:rPr>
        <w:t xml:space="preserve"> occurrences </w:t>
      </w:r>
      <w:r w:rsidR="00E50890" w:rsidRPr="002E273D">
        <w:rPr>
          <w:rFonts w:ascii="Times New Roman" w:hAnsi="Times New Roman" w:cs="Times New Roman"/>
          <w:sz w:val="20"/>
          <w:szCs w:val="20"/>
        </w:rPr>
        <w:t xml:space="preserve">are still </w:t>
      </w:r>
      <w:r w:rsidR="00E50890" w:rsidRPr="002E273D">
        <w:rPr>
          <w:rFonts w:ascii="Times New Roman" w:hAnsi="Times New Roman" w:cs="Times New Roman" w:hint="eastAsia"/>
          <w:sz w:val="20"/>
          <w:szCs w:val="20"/>
        </w:rPr>
        <w:t>preliminar</w:t>
      </w:r>
      <w:r w:rsidR="00E50890" w:rsidRPr="002E273D">
        <w:rPr>
          <w:rFonts w:ascii="Times New Roman" w:hAnsi="Times New Roman" w:cs="Times New Roman"/>
          <w:sz w:val="20"/>
          <w:szCs w:val="20"/>
        </w:rPr>
        <w:t>ily</w:t>
      </w:r>
      <w:r w:rsidR="00E50890" w:rsidRPr="002E273D">
        <w:rPr>
          <w:rFonts w:ascii="Times New Roman" w:hAnsi="Times New Roman" w:cs="Times New Roman" w:hint="eastAsia"/>
          <w:sz w:val="20"/>
          <w:szCs w:val="20"/>
        </w:rPr>
        <w:t xml:space="preserve"> underpinned by descriptive </w:t>
      </w:r>
      <w:r w:rsidR="00E50890" w:rsidRPr="002E273D">
        <w:rPr>
          <w:rFonts w:ascii="Times New Roman" w:hAnsi="Times New Roman" w:cs="Times New Roman"/>
          <w:sz w:val="20"/>
          <w:szCs w:val="20"/>
        </w:rPr>
        <w:t xml:space="preserve">statistics </w:t>
      </w:r>
      <w:r w:rsidR="00E50890" w:rsidRPr="002E273D">
        <w:rPr>
          <w:rFonts w:ascii="Times New Roman" w:hAnsi="Times New Roman" w:cs="Times New Roman" w:hint="eastAsia"/>
          <w:sz w:val="20"/>
          <w:szCs w:val="20"/>
        </w:rPr>
        <w:t>(</w:t>
      </w:r>
      <w:proofErr w:type="spellStart"/>
      <w:r w:rsidR="00E50890" w:rsidRPr="002E273D">
        <w:rPr>
          <w:rFonts w:ascii="Times New Roman" w:hAnsi="Times New Roman" w:cs="Times New Roman" w:hint="eastAsia"/>
          <w:sz w:val="20"/>
          <w:szCs w:val="20"/>
        </w:rPr>
        <w:t>Hvelplund</w:t>
      </w:r>
      <w:proofErr w:type="spellEnd"/>
      <w:r w:rsidR="00E50890" w:rsidRPr="002E273D">
        <w:rPr>
          <w:rFonts w:ascii="Times New Roman" w:hAnsi="Times New Roman" w:cs="Times New Roman" w:hint="eastAsia"/>
          <w:sz w:val="20"/>
          <w:szCs w:val="20"/>
        </w:rPr>
        <w:t xml:space="preserve">, 2019), which await deeper explorations </w:t>
      </w:r>
      <w:r w:rsidR="00E50890" w:rsidRPr="002E273D">
        <w:rPr>
          <w:rFonts w:ascii="Times New Roman" w:hAnsi="Times New Roman" w:cs="Times New Roman"/>
          <w:sz w:val="20"/>
          <w:szCs w:val="20"/>
        </w:rPr>
        <w:t>via</w:t>
      </w:r>
      <w:r w:rsidR="00E50890" w:rsidRPr="002E273D">
        <w:rPr>
          <w:rFonts w:ascii="Times New Roman" w:hAnsi="Times New Roman" w:cs="Times New Roman" w:hint="eastAsia"/>
          <w:sz w:val="20"/>
          <w:szCs w:val="20"/>
        </w:rPr>
        <w:t xml:space="preserve"> inferential statistics. Second, </w:t>
      </w:r>
      <w:r w:rsidR="00E50890" w:rsidRPr="002E273D">
        <w:rPr>
          <w:rFonts w:ascii="Times New Roman" w:hAnsi="Times New Roman" w:cs="Times New Roman"/>
          <w:sz w:val="20"/>
          <w:szCs w:val="20"/>
        </w:rPr>
        <w:t xml:space="preserve">flow </w:t>
      </w:r>
      <w:r w:rsidR="00E50890" w:rsidRPr="002E273D">
        <w:rPr>
          <w:rFonts w:ascii="Times New Roman" w:hAnsi="Times New Roman" w:cs="Times New Roman" w:hint="eastAsia"/>
          <w:sz w:val="20"/>
          <w:szCs w:val="20"/>
        </w:rPr>
        <w:t xml:space="preserve">patterns </w:t>
      </w:r>
      <w:r w:rsidR="00E50890" w:rsidRPr="002E273D">
        <w:rPr>
          <w:rFonts w:ascii="Times New Roman" w:hAnsi="Times New Roman" w:cs="Times New Roman"/>
          <w:sz w:val="20"/>
          <w:szCs w:val="20"/>
        </w:rPr>
        <w:t xml:space="preserve">were </w:t>
      </w:r>
      <w:r w:rsidR="00BC4AD4" w:rsidRPr="002E273D">
        <w:rPr>
          <w:rFonts w:ascii="Times New Roman" w:hAnsi="Times New Roman" w:cs="Times New Roman" w:hint="eastAsia"/>
          <w:sz w:val="20"/>
          <w:szCs w:val="20"/>
        </w:rPr>
        <w:t>examined</w:t>
      </w:r>
      <w:r w:rsidR="00E50890" w:rsidRPr="002E273D">
        <w:rPr>
          <w:rFonts w:ascii="Times New Roman" w:hAnsi="Times New Roman" w:cs="Times New Roman"/>
          <w:sz w:val="20"/>
          <w:szCs w:val="20"/>
        </w:rPr>
        <w:t xml:space="preserve"> </w:t>
      </w:r>
      <w:r w:rsidR="00E50890" w:rsidRPr="002E273D">
        <w:rPr>
          <w:rFonts w:ascii="Times New Roman" w:hAnsi="Times New Roman" w:cs="Times New Roman" w:hint="eastAsia"/>
          <w:sz w:val="20"/>
          <w:szCs w:val="20"/>
        </w:rPr>
        <w:t xml:space="preserve">as a static </w:t>
      </w:r>
      <w:r w:rsidR="00BC4AD4" w:rsidRPr="002E273D">
        <w:rPr>
          <w:rFonts w:ascii="Times New Roman" w:hAnsi="Times New Roman" w:cs="Times New Roman" w:hint="eastAsia"/>
          <w:sz w:val="20"/>
          <w:szCs w:val="20"/>
        </w:rPr>
        <w:t xml:space="preserve">whole in the full </w:t>
      </w:r>
      <w:r w:rsidR="00E50890" w:rsidRPr="002E273D">
        <w:rPr>
          <w:rFonts w:ascii="Times New Roman" w:hAnsi="Times New Roman" w:cs="Times New Roman" w:hint="eastAsia"/>
          <w:sz w:val="20"/>
          <w:szCs w:val="20"/>
        </w:rPr>
        <w:t>translation process, neglecting</w:t>
      </w:r>
      <w:r w:rsidR="00E50890" w:rsidRPr="002E273D">
        <w:rPr>
          <w:rFonts w:ascii="Times New Roman" w:hAnsi="Times New Roman" w:cs="Times New Roman"/>
          <w:sz w:val="20"/>
          <w:szCs w:val="20"/>
        </w:rPr>
        <w:t xml:space="preserve"> </w:t>
      </w:r>
      <w:r w:rsidR="00BC4AD4" w:rsidRPr="002E273D">
        <w:rPr>
          <w:rFonts w:ascii="Times New Roman" w:hAnsi="Times New Roman" w:cs="Times New Roman" w:hint="eastAsia"/>
          <w:sz w:val="20"/>
          <w:szCs w:val="20"/>
        </w:rPr>
        <w:t>their detailed</w:t>
      </w:r>
      <w:r w:rsidR="00E50890" w:rsidRPr="002E273D">
        <w:rPr>
          <w:rFonts w:ascii="Times New Roman" w:hAnsi="Times New Roman" w:cs="Times New Roman" w:hint="eastAsia"/>
          <w:sz w:val="20"/>
          <w:szCs w:val="20"/>
        </w:rPr>
        <w:t xml:space="preserve"> </w:t>
      </w:r>
      <w:r w:rsidR="00BC4AD4" w:rsidRPr="002E273D">
        <w:rPr>
          <w:rFonts w:ascii="Times New Roman" w:hAnsi="Times New Roman" w:cs="Times New Roman" w:hint="eastAsia"/>
          <w:sz w:val="20"/>
          <w:szCs w:val="20"/>
        </w:rPr>
        <w:t xml:space="preserve">distributions in different </w:t>
      </w:r>
      <w:r w:rsidR="00E50890" w:rsidRPr="002E273D">
        <w:rPr>
          <w:rFonts w:ascii="Times New Roman" w:hAnsi="Times New Roman" w:cs="Times New Roman"/>
          <w:sz w:val="20"/>
          <w:szCs w:val="20"/>
        </w:rPr>
        <w:t>phases, which</w:t>
      </w:r>
      <w:r w:rsidR="00E50890" w:rsidRPr="002E273D">
        <w:rPr>
          <w:rFonts w:ascii="Times New Roman" w:hAnsi="Times New Roman" w:cs="Times New Roman" w:hint="eastAsia"/>
          <w:sz w:val="20"/>
          <w:szCs w:val="20"/>
        </w:rPr>
        <w:t xml:space="preserve"> are termed by such names as </w:t>
      </w:r>
      <w:r w:rsidR="00E50890" w:rsidRPr="002E273D">
        <w:rPr>
          <w:rFonts w:ascii="Times New Roman" w:hAnsi="Times New Roman" w:cs="Times New Roman"/>
          <w:sz w:val="20"/>
          <w:szCs w:val="20"/>
        </w:rPr>
        <w:t>initial orientation</w:t>
      </w:r>
      <w:r w:rsidR="00E50890" w:rsidRPr="002E273D">
        <w:rPr>
          <w:rFonts w:ascii="Times New Roman" w:hAnsi="Times New Roman" w:cs="Times New Roman" w:hint="eastAsia"/>
          <w:sz w:val="20"/>
          <w:szCs w:val="20"/>
        </w:rPr>
        <w:t xml:space="preserve"> or pre-translation,</w:t>
      </w:r>
      <w:r w:rsidR="00E50890" w:rsidRPr="002E273D">
        <w:rPr>
          <w:rFonts w:ascii="Times New Roman" w:hAnsi="Times New Roman" w:cs="Times New Roman"/>
          <w:sz w:val="20"/>
          <w:szCs w:val="20"/>
        </w:rPr>
        <w:t xml:space="preserve"> middle drafting</w:t>
      </w:r>
      <w:r w:rsidR="00E50890" w:rsidRPr="002E273D">
        <w:rPr>
          <w:rFonts w:ascii="Times New Roman" w:hAnsi="Times New Roman" w:cs="Times New Roman" w:hint="eastAsia"/>
          <w:sz w:val="20"/>
          <w:szCs w:val="20"/>
        </w:rPr>
        <w:t xml:space="preserve"> or translation</w:t>
      </w:r>
      <w:r w:rsidR="00E50890" w:rsidRPr="002E273D">
        <w:rPr>
          <w:rFonts w:ascii="Times New Roman" w:hAnsi="Times New Roman" w:cs="Times New Roman"/>
          <w:sz w:val="20"/>
          <w:szCs w:val="20"/>
        </w:rPr>
        <w:t>, and revision &amp; monitoring</w:t>
      </w:r>
      <w:r w:rsidR="00E50890" w:rsidRPr="002E273D">
        <w:rPr>
          <w:rFonts w:ascii="Times New Roman" w:hAnsi="Times New Roman" w:cs="Times New Roman" w:hint="eastAsia"/>
          <w:sz w:val="20"/>
          <w:szCs w:val="20"/>
        </w:rPr>
        <w:t xml:space="preserve"> or post-translation (</w:t>
      </w:r>
      <w:proofErr w:type="spellStart"/>
      <w:r w:rsidR="00E50890" w:rsidRPr="002E273D">
        <w:rPr>
          <w:rFonts w:ascii="Times New Roman" w:hAnsi="Times New Roman" w:cs="Times New Roman"/>
          <w:bCs/>
          <w:sz w:val="20"/>
          <w:szCs w:val="20"/>
        </w:rPr>
        <w:t>Dragsted</w:t>
      </w:r>
      <w:proofErr w:type="spellEnd"/>
      <w:r w:rsidR="00E50890" w:rsidRPr="002E273D">
        <w:rPr>
          <w:rFonts w:ascii="Times New Roman" w:hAnsi="Times New Roman" w:cs="Times New Roman"/>
          <w:bCs/>
          <w:sz w:val="20"/>
          <w:szCs w:val="20"/>
        </w:rPr>
        <w:t xml:space="preserve"> &amp; Carl, 2013</w:t>
      </w:r>
      <w:r w:rsidR="00E50890" w:rsidRPr="002E273D">
        <w:rPr>
          <w:rFonts w:ascii="Times New Roman" w:hAnsi="Times New Roman" w:cs="Times New Roman" w:hint="eastAsia"/>
          <w:bCs/>
          <w:sz w:val="20"/>
          <w:szCs w:val="20"/>
        </w:rPr>
        <w:t xml:space="preserve">; </w:t>
      </w:r>
      <w:proofErr w:type="spellStart"/>
      <w:r w:rsidR="00E50890" w:rsidRPr="002E273D">
        <w:rPr>
          <w:rFonts w:ascii="Times New Roman" w:hAnsi="Times New Roman" w:cs="Times New Roman"/>
          <w:sz w:val="20"/>
          <w:szCs w:val="20"/>
        </w:rPr>
        <w:t>Jääskeläinen</w:t>
      </w:r>
      <w:proofErr w:type="spellEnd"/>
      <w:r w:rsidR="00E50890" w:rsidRPr="002E273D">
        <w:rPr>
          <w:rFonts w:ascii="Times New Roman" w:hAnsi="Times New Roman" w:cs="Times New Roman" w:hint="eastAsia"/>
          <w:sz w:val="20"/>
          <w:szCs w:val="20"/>
        </w:rPr>
        <w:t>,</w:t>
      </w:r>
      <w:r w:rsidR="00E50890" w:rsidRPr="002E273D">
        <w:rPr>
          <w:rFonts w:ascii="Times New Roman" w:hAnsi="Times New Roman" w:cs="Times New Roman"/>
          <w:sz w:val="20"/>
          <w:szCs w:val="20"/>
        </w:rPr>
        <w:t xml:space="preserve"> 1999;</w:t>
      </w:r>
      <w:r w:rsidR="00E50890" w:rsidRPr="002E273D">
        <w:rPr>
          <w:rFonts w:ascii="Times New Roman" w:hAnsi="Times New Roman" w:cs="Times New Roman" w:hint="eastAsia"/>
          <w:sz w:val="20"/>
          <w:szCs w:val="20"/>
        </w:rPr>
        <w:t xml:space="preserve"> </w:t>
      </w:r>
      <w:proofErr w:type="spellStart"/>
      <w:r w:rsidR="00E50890" w:rsidRPr="002E273D">
        <w:rPr>
          <w:rFonts w:ascii="Times New Roman" w:hAnsi="Times New Roman" w:cs="Times New Roman"/>
          <w:sz w:val="20"/>
          <w:szCs w:val="20"/>
        </w:rPr>
        <w:t>Jakobsen</w:t>
      </w:r>
      <w:proofErr w:type="spellEnd"/>
      <w:r w:rsidR="00E50890" w:rsidRPr="002E273D">
        <w:rPr>
          <w:rFonts w:ascii="Times New Roman" w:hAnsi="Times New Roman" w:cs="Times New Roman" w:hint="eastAsia"/>
          <w:sz w:val="20"/>
          <w:szCs w:val="20"/>
        </w:rPr>
        <w:t>,</w:t>
      </w:r>
      <w:r w:rsidR="00E50890" w:rsidRPr="002E273D">
        <w:rPr>
          <w:rFonts w:ascii="Times New Roman" w:hAnsi="Times New Roman" w:cs="Times New Roman"/>
          <w:sz w:val="20"/>
          <w:szCs w:val="20"/>
        </w:rPr>
        <w:t xml:space="preserve"> 2002</w:t>
      </w:r>
      <w:r w:rsidR="00E50890" w:rsidRPr="002E273D">
        <w:rPr>
          <w:rFonts w:ascii="Times New Roman" w:hAnsi="Times New Roman" w:cs="Times New Roman" w:hint="eastAsia"/>
          <w:sz w:val="20"/>
          <w:szCs w:val="20"/>
        </w:rPr>
        <w:t>,</w:t>
      </w:r>
      <w:r w:rsidR="00E50890" w:rsidRPr="002E273D">
        <w:rPr>
          <w:rFonts w:ascii="Times New Roman" w:hAnsi="Times New Roman" w:cs="Times New Roman"/>
          <w:sz w:val="20"/>
          <w:szCs w:val="20"/>
        </w:rPr>
        <w:t xml:space="preserve"> 2017</w:t>
      </w:r>
      <w:r w:rsidR="00E50890" w:rsidRPr="002E273D">
        <w:rPr>
          <w:rFonts w:ascii="Times New Roman" w:hAnsi="Times New Roman" w:cs="Times New Roman" w:hint="eastAsia"/>
          <w:sz w:val="20"/>
          <w:szCs w:val="20"/>
        </w:rPr>
        <w:t xml:space="preserve">; </w:t>
      </w:r>
      <w:r w:rsidR="00E50890" w:rsidRPr="002E273D">
        <w:rPr>
          <w:rFonts w:ascii="Times New Roman" w:eastAsia="Times New Roman" w:hAnsi="Times New Roman" w:cs="Times New Roman"/>
          <w:sz w:val="20"/>
          <w:szCs w:val="20"/>
        </w:rPr>
        <w:t>Jensen, 2000</w:t>
      </w:r>
      <w:r w:rsidR="00E50890" w:rsidRPr="002E273D">
        <w:rPr>
          <w:rFonts w:ascii="Times New Roman" w:hAnsi="Times New Roman" w:cs="Times New Roman" w:hint="eastAsia"/>
          <w:sz w:val="20"/>
          <w:szCs w:val="20"/>
        </w:rPr>
        <w:t>; Li et al., 2025). In each phase, the flow patterns</w:t>
      </w:r>
      <w:r w:rsidR="00E50890" w:rsidRPr="002E273D">
        <w:rPr>
          <w:rFonts w:ascii="Times New Roman" w:hAnsi="Times New Roman" w:cs="Times New Roman"/>
          <w:sz w:val="20"/>
          <w:szCs w:val="20"/>
        </w:rPr>
        <w:t>,</w:t>
      </w:r>
      <w:r w:rsidR="00E50890" w:rsidRPr="002E273D">
        <w:rPr>
          <w:rFonts w:ascii="Times New Roman" w:hAnsi="Times New Roman" w:cs="Times New Roman" w:hint="eastAsia"/>
          <w:sz w:val="20"/>
          <w:szCs w:val="20"/>
        </w:rPr>
        <w:t xml:space="preserve"> trigge</w:t>
      </w:r>
      <w:r w:rsidR="00E50890" w:rsidRPr="002E273D">
        <w:rPr>
          <w:rFonts w:ascii="Times New Roman" w:hAnsi="Times New Roman" w:cs="Times New Roman"/>
          <w:sz w:val="20"/>
          <w:szCs w:val="20"/>
        </w:rPr>
        <w:t>red</w:t>
      </w:r>
      <w:r w:rsidR="00E50890" w:rsidRPr="002E273D">
        <w:rPr>
          <w:rFonts w:ascii="Times New Roman" w:hAnsi="Times New Roman" w:cs="Times New Roman" w:hint="eastAsia"/>
          <w:sz w:val="20"/>
          <w:szCs w:val="20"/>
        </w:rPr>
        <w:t xml:space="preserve"> </w:t>
      </w:r>
      <w:r w:rsidR="00E50890" w:rsidRPr="002E273D">
        <w:rPr>
          <w:rFonts w:ascii="Times New Roman" w:hAnsi="Times New Roman" w:cs="Times New Roman"/>
          <w:sz w:val="20"/>
          <w:szCs w:val="20"/>
        </w:rPr>
        <w:t xml:space="preserve">by </w:t>
      </w:r>
      <w:r w:rsidR="00E50890" w:rsidRPr="002E273D">
        <w:rPr>
          <w:rFonts w:ascii="Times New Roman" w:hAnsi="Times New Roman" w:cs="Times New Roman" w:hint="eastAsia"/>
          <w:sz w:val="20"/>
          <w:szCs w:val="20"/>
        </w:rPr>
        <w:t>translation problems and information need</w:t>
      </w:r>
      <w:r w:rsidR="00992FD8">
        <w:rPr>
          <w:rFonts w:ascii="Times New Roman" w:hAnsi="Times New Roman" w:cs="Times New Roman" w:hint="eastAsia"/>
          <w:sz w:val="20"/>
          <w:szCs w:val="20"/>
        </w:rPr>
        <w:t>s</w:t>
      </w:r>
      <w:r w:rsidR="00E50890" w:rsidRPr="002E273D">
        <w:rPr>
          <w:rFonts w:ascii="Times New Roman" w:hAnsi="Times New Roman" w:cs="Times New Roman"/>
          <w:sz w:val="20"/>
          <w:szCs w:val="20"/>
        </w:rPr>
        <w:t>,</w:t>
      </w:r>
      <w:r w:rsidR="00E50890" w:rsidRPr="002E273D">
        <w:rPr>
          <w:rFonts w:ascii="Times New Roman" w:hAnsi="Times New Roman" w:cs="Times New Roman" w:hint="eastAsia"/>
          <w:sz w:val="20"/>
          <w:szCs w:val="20"/>
        </w:rPr>
        <w:t xml:space="preserve"> are </w:t>
      </w:r>
      <w:r w:rsidR="00E50890" w:rsidRPr="002E273D">
        <w:rPr>
          <w:rFonts w:ascii="Times New Roman" w:hAnsi="Times New Roman" w:cs="Times New Roman"/>
          <w:sz w:val="20"/>
          <w:szCs w:val="20"/>
        </w:rPr>
        <w:t>assumed</w:t>
      </w:r>
      <w:r w:rsidR="00E50890" w:rsidRPr="002E273D">
        <w:rPr>
          <w:rFonts w:ascii="Times New Roman" w:hAnsi="Times New Roman" w:cs="Times New Roman" w:hint="eastAsia"/>
          <w:sz w:val="20"/>
          <w:szCs w:val="20"/>
        </w:rPr>
        <w:t xml:space="preserve"> to differ</w:t>
      </w:r>
      <w:r w:rsidR="00E50890" w:rsidRPr="002E273D">
        <w:rPr>
          <w:rFonts w:ascii="Times New Roman" w:hAnsi="Times New Roman" w:cs="Times New Roman"/>
          <w:sz w:val="20"/>
          <w:szCs w:val="20"/>
        </w:rPr>
        <w:t>,</w:t>
      </w:r>
      <w:r w:rsidR="00E50890" w:rsidRPr="002E273D">
        <w:rPr>
          <w:rFonts w:ascii="Times New Roman" w:hAnsi="Times New Roman" w:cs="Times New Roman" w:hint="eastAsia"/>
          <w:sz w:val="20"/>
          <w:szCs w:val="20"/>
        </w:rPr>
        <w:t xml:space="preserve"> given </w:t>
      </w:r>
      <w:r w:rsidR="00E50890" w:rsidRPr="002E273D">
        <w:rPr>
          <w:rFonts w:ascii="Times New Roman" w:hAnsi="Times New Roman" w:cs="Times New Roman"/>
          <w:sz w:val="20"/>
          <w:szCs w:val="20"/>
        </w:rPr>
        <w:t xml:space="preserve">that </w:t>
      </w:r>
      <w:r w:rsidR="00E50890" w:rsidRPr="002E273D">
        <w:rPr>
          <w:rFonts w:ascii="Times New Roman" w:hAnsi="Times New Roman" w:cs="Times New Roman" w:hint="eastAsia"/>
          <w:sz w:val="20"/>
          <w:szCs w:val="20"/>
        </w:rPr>
        <w:t xml:space="preserve">individual phases entail distinctive subtasks such as ST </w:t>
      </w:r>
      <w:r w:rsidR="00781B22">
        <w:rPr>
          <w:rFonts w:ascii="Times New Roman" w:hAnsi="Times New Roman" w:cs="Times New Roman" w:hint="eastAsia"/>
          <w:sz w:val="20"/>
          <w:szCs w:val="20"/>
        </w:rPr>
        <w:t>processing</w:t>
      </w:r>
      <w:r w:rsidR="00E50890" w:rsidRPr="002E273D">
        <w:rPr>
          <w:rFonts w:ascii="Times New Roman" w:hAnsi="Times New Roman" w:cs="Times New Roman" w:hint="eastAsia"/>
          <w:sz w:val="20"/>
          <w:szCs w:val="20"/>
        </w:rPr>
        <w:t xml:space="preserve"> in pre-translation and TT </w:t>
      </w:r>
      <w:r w:rsidR="00781B22">
        <w:rPr>
          <w:rFonts w:ascii="Times New Roman" w:hAnsi="Times New Roman" w:cs="Times New Roman" w:hint="eastAsia"/>
          <w:sz w:val="20"/>
          <w:szCs w:val="20"/>
        </w:rPr>
        <w:t>processing in translation</w:t>
      </w:r>
      <w:r w:rsidR="00E50890" w:rsidRPr="002E273D">
        <w:rPr>
          <w:rFonts w:ascii="Times New Roman" w:hAnsi="Times New Roman" w:cs="Times New Roman" w:hint="eastAsia"/>
          <w:sz w:val="20"/>
          <w:szCs w:val="20"/>
        </w:rPr>
        <w:t xml:space="preserve"> (</w:t>
      </w:r>
      <w:proofErr w:type="spellStart"/>
      <w:r w:rsidR="00E50890" w:rsidRPr="002E273D">
        <w:rPr>
          <w:rFonts w:ascii="Times New Roman" w:hAnsi="Times New Roman" w:cs="Times New Roman"/>
          <w:sz w:val="20"/>
          <w:szCs w:val="20"/>
        </w:rPr>
        <w:t>Angelone</w:t>
      </w:r>
      <w:proofErr w:type="spellEnd"/>
      <w:r w:rsidR="00E50890" w:rsidRPr="002E273D">
        <w:rPr>
          <w:rFonts w:ascii="Times New Roman" w:hAnsi="Times New Roman" w:cs="Times New Roman" w:hint="eastAsia"/>
          <w:sz w:val="20"/>
          <w:szCs w:val="20"/>
        </w:rPr>
        <w:t>, 2018;</w:t>
      </w:r>
      <w:r w:rsidR="00E50890" w:rsidRPr="002E273D">
        <w:rPr>
          <w:rFonts w:ascii="Times New Roman" w:hAnsi="Times New Roman" w:cs="Times New Roman"/>
          <w:sz w:val="20"/>
          <w:szCs w:val="20"/>
        </w:rPr>
        <w:t xml:space="preserve"> </w:t>
      </w:r>
      <w:proofErr w:type="spellStart"/>
      <w:r w:rsidR="00E50890" w:rsidRPr="002E273D">
        <w:rPr>
          <w:rFonts w:ascii="Times New Roman" w:hAnsi="Times New Roman" w:cs="Times New Roman"/>
          <w:sz w:val="20"/>
          <w:szCs w:val="20"/>
        </w:rPr>
        <w:t>Breedveld</w:t>
      </w:r>
      <w:proofErr w:type="spellEnd"/>
      <w:r w:rsidR="00E50890" w:rsidRPr="002E273D">
        <w:rPr>
          <w:rFonts w:ascii="Times New Roman" w:hAnsi="Times New Roman" w:cs="Times New Roman"/>
          <w:sz w:val="20"/>
          <w:szCs w:val="20"/>
        </w:rPr>
        <w:t>, 2002; Carl et al., 2011</w:t>
      </w:r>
      <w:r w:rsidR="00E50890" w:rsidRPr="002E273D">
        <w:rPr>
          <w:rFonts w:ascii="Times New Roman" w:hAnsi="Times New Roman" w:cs="Times New Roman" w:hint="eastAsia"/>
          <w:sz w:val="20"/>
          <w:szCs w:val="20"/>
        </w:rPr>
        <w:t xml:space="preserve">; </w:t>
      </w:r>
      <w:proofErr w:type="spellStart"/>
      <w:r w:rsidR="00E50890" w:rsidRPr="002E273D">
        <w:rPr>
          <w:rFonts w:ascii="Times New Roman" w:hAnsi="Times New Roman" w:cs="Times New Roman"/>
          <w:bCs/>
          <w:sz w:val="20"/>
          <w:szCs w:val="20"/>
        </w:rPr>
        <w:t>Dragsted</w:t>
      </w:r>
      <w:proofErr w:type="spellEnd"/>
      <w:r w:rsidR="00E50890" w:rsidRPr="002E273D">
        <w:rPr>
          <w:rFonts w:ascii="Times New Roman" w:hAnsi="Times New Roman" w:cs="Times New Roman"/>
          <w:bCs/>
          <w:sz w:val="20"/>
          <w:szCs w:val="20"/>
        </w:rPr>
        <w:t xml:space="preserve"> &amp; Carl, 2013</w:t>
      </w:r>
      <w:r w:rsidR="00E50890" w:rsidRPr="002E273D">
        <w:rPr>
          <w:rFonts w:ascii="Times New Roman" w:hAnsi="Times New Roman" w:cs="Times New Roman" w:hint="eastAsia"/>
          <w:bCs/>
          <w:sz w:val="20"/>
          <w:szCs w:val="20"/>
        </w:rPr>
        <w:t xml:space="preserve">; </w:t>
      </w:r>
      <w:proofErr w:type="spellStart"/>
      <w:r w:rsidR="00E50890" w:rsidRPr="002E273D">
        <w:rPr>
          <w:rFonts w:ascii="Times New Roman" w:hAnsi="Times New Roman" w:cs="Times New Roman"/>
          <w:sz w:val="20"/>
          <w:szCs w:val="20"/>
        </w:rPr>
        <w:t>Jakobsen</w:t>
      </w:r>
      <w:proofErr w:type="spellEnd"/>
      <w:r w:rsidR="00E50890" w:rsidRPr="002E273D">
        <w:rPr>
          <w:rFonts w:ascii="Times New Roman" w:hAnsi="Times New Roman" w:cs="Times New Roman"/>
          <w:sz w:val="20"/>
          <w:szCs w:val="20"/>
        </w:rPr>
        <w:t xml:space="preserve">, 2002; </w:t>
      </w:r>
      <w:r w:rsidR="00E50890" w:rsidRPr="002E273D">
        <w:rPr>
          <w:rFonts w:ascii="Times New Roman" w:hAnsi="Times New Roman" w:cs="Times New Roman" w:hint="eastAsia"/>
          <w:sz w:val="20"/>
          <w:szCs w:val="20"/>
        </w:rPr>
        <w:t>Li et al., 2025).</w:t>
      </w:r>
      <w:r w:rsidR="00781B22">
        <w:rPr>
          <w:rFonts w:ascii="Times New Roman" w:hAnsi="Times New Roman" w:cs="Times New Roman" w:hint="eastAsia"/>
          <w:sz w:val="20"/>
          <w:szCs w:val="20"/>
        </w:rPr>
        <w:t xml:space="preserve"> </w:t>
      </w:r>
      <w:r w:rsidR="007466E6">
        <w:rPr>
          <w:rFonts w:ascii="Times New Roman" w:hAnsi="Times New Roman" w:cs="Times New Roman" w:hint="eastAsia"/>
          <w:sz w:val="20"/>
          <w:szCs w:val="20"/>
        </w:rPr>
        <w:t xml:space="preserve">Third, </w:t>
      </w:r>
      <w:r w:rsidR="00B524B1">
        <w:rPr>
          <w:rFonts w:ascii="Times New Roman" w:hAnsi="Times New Roman" w:cs="Times New Roman" w:hint="eastAsia"/>
          <w:sz w:val="20"/>
          <w:szCs w:val="20"/>
        </w:rPr>
        <w:t>translators</w:t>
      </w:r>
      <w:r w:rsidR="00B524B1">
        <w:rPr>
          <w:rFonts w:ascii="Times New Roman" w:hAnsi="Times New Roman" w:cs="Times New Roman"/>
          <w:sz w:val="20"/>
          <w:szCs w:val="20"/>
        </w:rPr>
        <w:t>’</w:t>
      </w:r>
      <w:r w:rsidR="007466E6">
        <w:rPr>
          <w:rFonts w:ascii="Times New Roman" w:hAnsi="Times New Roman" w:cs="Times New Roman" w:hint="eastAsia"/>
          <w:sz w:val="20"/>
          <w:szCs w:val="20"/>
        </w:rPr>
        <w:t xml:space="preserve"> </w:t>
      </w:r>
      <w:r w:rsidR="00B524B1">
        <w:rPr>
          <w:rFonts w:ascii="Times New Roman" w:hAnsi="Times New Roman" w:cs="Times New Roman" w:hint="eastAsia"/>
          <w:sz w:val="20"/>
          <w:szCs w:val="20"/>
        </w:rPr>
        <w:t xml:space="preserve">threefold cognitive </w:t>
      </w:r>
      <w:proofErr w:type="gramStart"/>
      <w:r w:rsidR="00B524B1">
        <w:rPr>
          <w:rFonts w:ascii="Times New Roman" w:hAnsi="Times New Roman" w:cs="Times New Roman" w:hint="eastAsia"/>
          <w:sz w:val="20"/>
          <w:szCs w:val="20"/>
        </w:rPr>
        <w:t>mechanisms</w:t>
      </w:r>
      <w:proofErr w:type="gramEnd"/>
      <w:r w:rsidR="00B524B1">
        <w:rPr>
          <w:rFonts w:ascii="Times New Roman" w:hAnsi="Times New Roman" w:cs="Times New Roman" w:hint="eastAsia"/>
          <w:sz w:val="20"/>
          <w:szCs w:val="20"/>
        </w:rPr>
        <w:t xml:space="preserve"> </w:t>
      </w:r>
      <w:r w:rsidR="00F73DFC">
        <w:rPr>
          <w:rFonts w:ascii="Times New Roman" w:hAnsi="Times New Roman" w:cs="Times New Roman" w:hint="eastAsia"/>
          <w:sz w:val="20"/>
          <w:szCs w:val="20"/>
        </w:rPr>
        <w:t xml:space="preserve">underlying these flow patterns mentioned above </w:t>
      </w:r>
      <w:r w:rsidR="00B524B1">
        <w:rPr>
          <w:rFonts w:ascii="Times New Roman" w:hAnsi="Times New Roman" w:cs="Times New Roman" w:hint="eastAsia"/>
          <w:sz w:val="20"/>
          <w:szCs w:val="20"/>
        </w:rPr>
        <w:t>have not been explored</w:t>
      </w:r>
      <w:r w:rsidR="00A855FC">
        <w:rPr>
          <w:rFonts w:ascii="Times New Roman" w:hAnsi="Times New Roman" w:cs="Times New Roman" w:hint="eastAsia"/>
          <w:sz w:val="20"/>
          <w:szCs w:val="20"/>
        </w:rPr>
        <w:t xml:space="preserve"> in detail</w:t>
      </w:r>
      <w:r w:rsidR="00B524B1">
        <w:rPr>
          <w:rFonts w:ascii="Times New Roman" w:hAnsi="Times New Roman" w:cs="Times New Roman" w:hint="eastAsia"/>
          <w:sz w:val="20"/>
          <w:szCs w:val="20"/>
        </w:rPr>
        <w:t>.</w:t>
      </w:r>
    </w:p>
    <w:p w14:paraId="571BF89B" w14:textId="4DA77197" w:rsidR="004A0870" w:rsidRPr="002E273D" w:rsidRDefault="00E50890" w:rsidP="002E273D">
      <w:pPr>
        <w:ind w:firstLineChars="200" w:firstLine="400"/>
        <w:rPr>
          <w:rFonts w:ascii="Times New Roman" w:hAnsi="Times New Roman" w:cs="Times New Roman"/>
          <w:sz w:val="20"/>
          <w:szCs w:val="20"/>
        </w:rPr>
      </w:pPr>
      <w:r w:rsidRPr="002E273D">
        <w:rPr>
          <w:rFonts w:ascii="Times New Roman" w:hAnsi="Times New Roman" w:cs="Times New Roman" w:hint="eastAsia"/>
          <w:sz w:val="20"/>
          <w:szCs w:val="20"/>
        </w:rPr>
        <w:lastRenderedPageBreak/>
        <w:t>To fill the aforementioned two research gaps, this study aims</w:t>
      </w:r>
      <w:r w:rsidRPr="002E273D">
        <w:rPr>
          <w:rFonts w:ascii="Times New Roman" w:hAnsi="Times New Roman" w:cs="Times New Roman"/>
          <w:sz w:val="20"/>
          <w:szCs w:val="20"/>
        </w:rPr>
        <w:t xml:space="preserve"> </w:t>
      </w:r>
      <w:r w:rsidR="000E4404" w:rsidRPr="002E273D">
        <w:rPr>
          <w:rFonts w:ascii="Times New Roman" w:hAnsi="Times New Roman" w:cs="Times New Roman" w:hint="eastAsia"/>
          <w:sz w:val="20"/>
          <w:szCs w:val="20"/>
        </w:rPr>
        <w:t>to</w:t>
      </w:r>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investigate the occurrences and distributions of translators</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four processing flow patterns in each translation phase (hereafter called Reaction Time (RT) Phase and its three </w:t>
      </w:r>
      <w:proofErr w:type="spellStart"/>
      <w:r w:rsidRPr="002E273D">
        <w:rPr>
          <w:rFonts w:ascii="Times New Roman" w:hAnsi="Times New Roman" w:cs="Times New Roman" w:hint="eastAsia"/>
          <w:sz w:val="20"/>
          <w:szCs w:val="20"/>
        </w:rPr>
        <w:t>subphases</w:t>
      </w:r>
      <w:proofErr w:type="spellEnd"/>
      <w:r w:rsidRPr="002E273D">
        <w:rPr>
          <w:rFonts w:ascii="Times New Roman" w:hAnsi="Times New Roman" w:cs="Times New Roman" w:hint="eastAsia"/>
          <w:sz w:val="20"/>
          <w:szCs w:val="20"/>
        </w:rPr>
        <w:t>: Pre-translation, Translation, Post-translation)</w:t>
      </w:r>
      <w:r w:rsidR="004060C1">
        <w:rPr>
          <w:rFonts w:ascii="Times New Roman" w:hAnsi="Times New Roman" w:cs="Times New Roman" w:hint="eastAsia"/>
          <w:sz w:val="20"/>
          <w:szCs w:val="20"/>
        </w:rPr>
        <w:t>. Further,</w:t>
      </w:r>
      <w:r w:rsidRPr="002E273D">
        <w:rPr>
          <w:rFonts w:ascii="Times New Roman" w:hAnsi="Times New Roman" w:cs="Times New Roman"/>
          <w:sz w:val="20"/>
          <w:szCs w:val="20"/>
        </w:rPr>
        <w:t xml:space="preserve"> </w:t>
      </w:r>
      <w:r w:rsidR="00EE7BF5">
        <w:rPr>
          <w:rFonts w:ascii="Times New Roman" w:hAnsi="Times New Roman" w:cs="Times New Roman" w:hint="eastAsia"/>
          <w:sz w:val="20"/>
          <w:szCs w:val="20"/>
        </w:rPr>
        <w:t xml:space="preserve">we will </w:t>
      </w:r>
      <w:r w:rsidR="007466E6">
        <w:rPr>
          <w:rFonts w:ascii="Times New Roman" w:hAnsi="Times New Roman" w:cs="Times New Roman" w:hint="eastAsia"/>
          <w:sz w:val="20"/>
          <w:szCs w:val="20"/>
        </w:rPr>
        <w:t xml:space="preserve">explore </w:t>
      </w:r>
      <w:r w:rsidR="00B831D6">
        <w:rPr>
          <w:rFonts w:ascii="Times New Roman" w:hAnsi="Times New Roman" w:cs="Times New Roman" w:hint="eastAsia"/>
          <w:sz w:val="20"/>
          <w:szCs w:val="20"/>
        </w:rPr>
        <w:t>how LTM knowledge, retrieved ST and TT information in WM, and DR information i</w:t>
      </w:r>
      <w:r w:rsidR="00EE7BF5">
        <w:rPr>
          <w:rFonts w:ascii="Times New Roman" w:hAnsi="Times New Roman" w:cs="Times New Roman" w:hint="eastAsia"/>
          <w:sz w:val="20"/>
          <w:szCs w:val="20"/>
        </w:rPr>
        <w:t>nterplay during DR consultation,</w:t>
      </w:r>
      <w:r w:rsidR="000E4404">
        <w:rPr>
          <w:rFonts w:ascii="Times New Roman" w:hAnsi="Times New Roman" w:cs="Times New Roman" w:hint="eastAsia"/>
          <w:sz w:val="20"/>
          <w:szCs w:val="20"/>
        </w:rPr>
        <w:t xml:space="preserve"> </w:t>
      </w:r>
      <w:r w:rsidR="00EE7BF5">
        <w:rPr>
          <w:rFonts w:ascii="Times New Roman" w:hAnsi="Times New Roman" w:cs="Times New Roman" w:hint="eastAsia"/>
          <w:sz w:val="20"/>
          <w:szCs w:val="20"/>
        </w:rPr>
        <w:t>probe</w:t>
      </w:r>
      <w:r w:rsidR="00CA1834">
        <w:rPr>
          <w:rFonts w:ascii="Times New Roman" w:hAnsi="Times New Roman" w:cs="Times New Roman" w:hint="eastAsia"/>
          <w:sz w:val="20"/>
          <w:szCs w:val="20"/>
        </w:rPr>
        <w:t xml:space="preserve"> how the central executive functions during DR consultation, </w:t>
      </w:r>
      <w:r w:rsidR="00EE7BF5">
        <w:rPr>
          <w:rFonts w:ascii="Times New Roman" w:hAnsi="Times New Roman" w:cs="Times New Roman" w:hint="eastAsia"/>
          <w:sz w:val="20"/>
          <w:szCs w:val="20"/>
        </w:rPr>
        <w:t>and</w:t>
      </w:r>
      <w:r w:rsidR="00B831D6" w:rsidRPr="00B831D6">
        <w:rPr>
          <w:rFonts w:ascii="Times New Roman" w:hAnsi="Times New Roman" w:cs="Times New Roman" w:hint="eastAsia"/>
          <w:sz w:val="20"/>
          <w:szCs w:val="20"/>
        </w:rPr>
        <w:t xml:space="preserve"> </w:t>
      </w:r>
      <w:r w:rsidR="00B831D6">
        <w:rPr>
          <w:rFonts w:ascii="Times New Roman" w:hAnsi="Times New Roman" w:cs="Times New Roman" w:hint="eastAsia"/>
          <w:sz w:val="20"/>
          <w:szCs w:val="20"/>
        </w:rPr>
        <w:t>interpret</w:t>
      </w:r>
      <w:r w:rsidR="00B831D6" w:rsidRPr="002E273D">
        <w:rPr>
          <w:rFonts w:ascii="Times New Roman" w:hAnsi="Times New Roman" w:cs="Times New Roman" w:hint="eastAsia"/>
          <w:sz w:val="20"/>
          <w:szCs w:val="20"/>
        </w:rPr>
        <w:t xml:space="preserve"> </w:t>
      </w:r>
      <w:r w:rsidR="00B831D6" w:rsidRPr="002E273D">
        <w:rPr>
          <w:rFonts w:ascii="Times New Roman" w:hAnsi="Times New Roman" w:cs="Times New Roman"/>
          <w:sz w:val="20"/>
          <w:szCs w:val="20"/>
        </w:rPr>
        <w:t xml:space="preserve">how </w:t>
      </w:r>
      <w:r w:rsidR="00B831D6" w:rsidRPr="002E273D">
        <w:rPr>
          <w:rFonts w:ascii="Times New Roman" w:hAnsi="Times New Roman" w:cs="Times New Roman" w:hint="eastAsia"/>
          <w:sz w:val="20"/>
          <w:szCs w:val="20"/>
        </w:rPr>
        <w:t>translation problems and information need</w:t>
      </w:r>
      <w:r w:rsidR="00B831D6">
        <w:rPr>
          <w:rFonts w:ascii="Times New Roman" w:hAnsi="Times New Roman" w:cs="Times New Roman" w:hint="eastAsia"/>
          <w:sz w:val="20"/>
          <w:szCs w:val="20"/>
        </w:rPr>
        <w:t>s</w:t>
      </w:r>
      <w:r w:rsidR="00B831D6" w:rsidRPr="002E273D">
        <w:rPr>
          <w:rFonts w:ascii="Times New Roman" w:hAnsi="Times New Roman" w:cs="Times New Roman" w:hint="eastAsia"/>
          <w:sz w:val="20"/>
          <w:szCs w:val="20"/>
        </w:rPr>
        <w:t xml:space="preserve"> incit</w:t>
      </w:r>
      <w:r w:rsidR="00B831D6" w:rsidRPr="002E273D">
        <w:rPr>
          <w:rFonts w:ascii="Times New Roman" w:hAnsi="Times New Roman" w:cs="Times New Roman"/>
          <w:sz w:val="20"/>
          <w:szCs w:val="20"/>
        </w:rPr>
        <w:t>e</w:t>
      </w:r>
      <w:r w:rsidR="00B831D6" w:rsidRPr="002E273D">
        <w:rPr>
          <w:rFonts w:ascii="Times New Roman" w:hAnsi="Times New Roman" w:cs="Times New Roman" w:hint="eastAsia"/>
          <w:sz w:val="20"/>
          <w:szCs w:val="20"/>
        </w:rPr>
        <w:t xml:space="preserve"> </w:t>
      </w:r>
      <w:r w:rsidR="003C1980">
        <w:rPr>
          <w:rFonts w:ascii="Times New Roman" w:hAnsi="Times New Roman" w:cs="Times New Roman" w:hint="eastAsia"/>
          <w:sz w:val="20"/>
          <w:szCs w:val="20"/>
        </w:rPr>
        <w:t>the flow</w:t>
      </w:r>
      <w:r w:rsidR="00B831D6" w:rsidRPr="002E273D">
        <w:rPr>
          <w:rFonts w:ascii="Times New Roman" w:hAnsi="Times New Roman" w:cs="Times New Roman" w:hint="eastAsia"/>
          <w:sz w:val="20"/>
          <w:szCs w:val="20"/>
        </w:rPr>
        <w:t xml:space="preserve"> patterns</w:t>
      </w:r>
      <w:r w:rsidR="003C1980">
        <w:rPr>
          <w:rFonts w:ascii="Times New Roman" w:hAnsi="Times New Roman" w:cs="Times New Roman" w:hint="eastAsia"/>
          <w:sz w:val="20"/>
          <w:szCs w:val="20"/>
        </w:rPr>
        <w:t xml:space="preserve"> in </w:t>
      </w:r>
      <w:r w:rsidR="003C1980" w:rsidRPr="002E273D">
        <w:rPr>
          <w:rFonts w:ascii="Times New Roman" w:hAnsi="Times New Roman" w:cs="Times New Roman" w:hint="eastAsia"/>
          <w:sz w:val="20"/>
          <w:szCs w:val="20"/>
        </w:rPr>
        <w:t>individual</w:t>
      </w:r>
      <w:r w:rsidR="003C1980">
        <w:rPr>
          <w:rFonts w:ascii="Times New Roman" w:hAnsi="Times New Roman" w:cs="Times New Roman" w:hint="eastAsia"/>
          <w:sz w:val="20"/>
          <w:szCs w:val="20"/>
        </w:rPr>
        <w:t xml:space="preserve"> phases</w:t>
      </w:r>
      <w:r w:rsidRPr="002E273D">
        <w:rPr>
          <w:rFonts w:ascii="Times New Roman" w:hAnsi="Times New Roman" w:cs="Times New Roman" w:hint="eastAsia"/>
          <w:sz w:val="20"/>
          <w:szCs w:val="20"/>
        </w:rPr>
        <w:t>. To achieve these goals, two specific research questions are proposed as follows:</w:t>
      </w:r>
      <w:r w:rsidRPr="002E273D">
        <w:rPr>
          <w:rFonts w:ascii="Times New Roman" w:hAnsi="Times New Roman" w:cs="Times New Roman"/>
          <w:sz w:val="20"/>
          <w:szCs w:val="20"/>
        </w:rPr>
        <w:t xml:space="preserve"> (1) </w:t>
      </w:r>
      <w:proofErr w:type="gramStart"/>
      <w:r w:rsidRPr="002E273D">
        <w:rPr>
          <w:rFonts w:ascii="Times New Roman" w:hAnsi="Times New Roman" w:cs="Times New Roman"/>
          <w:sz w:val="20"/>
          <w:szCs w:val="20"/>
        </w:rPr>
        <w:t>What</w:t>
      </w:r>
      <w:proofErr w:type="gramEnd"/>
      <w:r w:rsidRPr="002E273D">
        <w:rPr>
          <w:rFonts w:ascii="Times New Roman" w:hAnsi="Times New Roman" w:cs="Times New Roman"/>
          <w:sz w:val="20"/>
          <w:szCs w:val="20"/>
        </w:rPr>
        <w:t xml:space="preserve"> are translators’ processing flow patterns in RT Phase, Pre-translation, Translation, and Post-translation? (2) Are there any salient differences among these patterns in each phase?</w:t>
      </w:r>
    </w:p>
    <w:p w14:paraId="21626581" w14:textId="77777777" w:rsidR="004A0870" w:rsidRPr="002E273D" w:rsidRDefault="004A0870">
      <w:pPr>
        <w:rPr>
          <w:rFonts w:ascii="Times New Roman" w:hAnsi="Times New Roman" w:cs="Times New Roman"/>
          <w:sz w:val="20"/>
          <w:szCs w:val="20"/>
        </w:rPr>
      </w:pPr>
    </w:p>
    <w:p w14:paraId="56DCDCB4" w14:textId="77777777" w:rsidR="004A0870" w:rsidRPr="002E273D" w:rsidRDefault="008A023F">
      <w:pPr>
        <w:pStyle w:val="1"/>
        <w:numPr>
          <w:ilvl w:val="0"/>
          <w:numId w:val="2"/>
        </w:numPr>
        <w:snapToGrid w:val="0"/>
        <w:spacing w:before="0" w:after="0" w:line="240" w:lineRule="auto"/>
        <w:ind w:left="284" w:hanging="284"/>
        <w:rPr>
          <w:rFonts w:ascii="Times New Roman" w:hAnsi="Times New Roman" w:cs="Times New Roman"/>
          <w:sz w:val="20"/>
          <w:szCs w:val="20"/>
        </w:rPr>
      </w:pPr>
      <w:r w:rsidRPr="002E273D">
        <w:rPr>
          <w:rFonts w:ascii="Times New Roman" w:hAnsi="Times New Roman" w:cs="Times New Roman" w:hint="eastAsia"/>
          <w:sz w:val="20"/>
          <w:szCs w:val="20"/>
        </w:rPr>
        <w:t>Methods</w:t>
      </w:r>
    </w:p>
    <w:p w14:paraId="720BD33C" w14:textId="77777777" w:rsidR="004A0870" w:rsidRPr="002E273D" w:rsidRDefault="008A023F">
      <w:pPr>
        <w:pStyle w:val="2"/>
        <w:spacing w:beforeLines="50" w:before="156" w:after="0" w:line="240" w:lineRule="auto"/>
        <w:rPr>
          <w:rFonts w:ascii="Times New Roman" w:eastAsia="Times New Roman" w:hAnsi="Times New Roman" w:cs="Times New Roman"/>
          <w:sz w:val="20"/>
          <w:szCs w:val="20"/>
        </w:rPr>
      </w:pPr>
      <w:r w:rsidRPr="002E273D">
        <w:rPr>
          <w:rFonts w:ascii="Times New Roman" w:eastAsia="Times New Roman" w:hAnsi="Times New Roman" w:cs="Times New Roman"/>
          <w:sz w:val="20"/>
          <w:szCs w:val="20"/>
        </w:rPr>
        <w:t>2.1 Participants</w:t>
      </w:r>
    </w:p>
    <w:p w14:paraId="4AB38993" w14:textId="00A7DF8D" w:rsidR="004A0870" w:rsidRPr="002E273D" w:rsidRDefault="008A023F">
      <w:pPr>
        <w:ind w:firstLine="420"/>
        <w:rPr>
          <w:sz w:val="20"/>
          <w:szCs w:val="20"/>
        </w:rPr>
      </w:pPr>
      <w:r w:rsidRPr="002E273D">
        <w:rPr>
          <w:rFonts w:ascii="Times New Roman" w:eastAsia="Times New Roman" w:hAnsi="Times New Roman" w:cs="Times New Roman"/>
          <w:sz w:val="20"/>
          <w:szCs w:val="20"/>
        </w:rPr>
        <w:t xml:space="preserve">Initially, 56 </w:t>
      </w:r>
      <w:r w:rsidRPr="002E273D">
        <w:rPr>
          <w:rFonts w:ascii="Times New Roman" w:hAnsi="Times New Roman" w:cs="Times New Roman" w:hint="eastAsia"/>
          <w:sz w:val="20"/>
          <w:szCs w:val="20"/>
        </w:rPr>
        <w:t>graduate</w:t>
      </w:r>
      <w:r w:rsidRPr="002E273D">
        <w:rPr>
          <w:rFonts w:ascii="Times New Roman" w:eastAsia="Times New Roman" w:hAnsi="Times New Roman" w:cs="Times New Roman"/>
          <w:sz w:val="20"/>
          <w:szCs w:val="20"/>
        </w:rPr>
        <w:t xml:space="preserve"> students</w:t>
      </w:r>
      <w:r w:rsidRPr="002E273D">
        <w:rPr>
          <w:rFonts w:ascii="Times New Roman" w:hAnsi="Times New Roman" w:cs="Times New Roman" w:hint="eastAsia"/>
          <w:sz w:val="20"/>
          <w:szCs w:val="20"/>
        </w:rPr>
        <w:t>, who were native speakers of</w:t>
      </w:r>
      <w:r w:rsidRPr="002E273D">
        <w:rPr>
          <w:rFonts w:ascii="Times New Roman" w:eastAsia="Times New Roman" w:hAnsi="Times New Roman" w:cs="Times New Roman"/>
          <w:sz w:val="20"/>
          <w:szCs w:val="20"/>
        </w:rPr>
        <w:t xml:space="preserve"> Chinese Mandarin</w:t>
      </w:r>
      <w:r w:rsidRPr="002E273D">
        <w:rPr>
          <w:rFonts w:ascii="Times New Roman" w:hAnsi="Times New Roman" w:cs="Times New Roman" w:hint="eastAsia"/>
          <w:sz w:val="20"/>
          <w:szCs w:val="20"/>
        </w:rPr>
        <w:t xml:space="preserve"> and studying </w:t>
      </w:r>
      <w:r w:rsidRPr="002E273D">
        <w:rPr>
          <w:rFonts w:ascii="Times New Roman" w:eastAsia="Times New Roman" w:hAnsi="Times New Roman" w:cs="Times New Roman"/>
          <w:sz w:val="20"/>
          <w:szCs w:val="20"/>
        </w:rPr>
        <w:t>in Hong Kong (</w:t>
      </w:r>
      <w:r w:rsidRPr="002E273D">
        <w:rPr>
          <w:rFonts w:ascii="Times New Roman" w:hAnsi="Times New Roman" w:cs="Times New Roman" w:hint="eastAsia"/>
          <w:sz w:val="20"/>
          <w:szCs w:val="20"/>
        </w:rPr>
        <w:t xml:space="preserve">gender: </w:t>
      </w:r>
      <w:r w:rsidRPr="002E273D">
        <w:rPr>
          <w:rFonts w:ascii="Times New Roman" w:eastAsia="Times New Roman" w:hAnsi="Times New Roman" w:cs="Times New Roman"/>
          <w:sz w:val="20"/>
          <w:szCs w:val="20"/>
        </w:rPr>
        <w:t>37 females; age: 24.87 ± 3.25</w:t>
      </w:r>
      <w:r w:rsidRPr="002E273D">
        <w:rPr>
          <w:rFonts w:ascii="Times New Roman" w:hAnsi="Times New Roman" w:cs="Times New Roman" w:hint="eastAsia"/>
          <w:sz w:val="20"/>
          <w:szCs w:val="20"/>
        </w:rPr>
        <w:t xml:space="preserve"> years</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 xml:space="preserve">major: </w:t>
      </w:r>
      <w:r w:rsidRPr="002E273D">
        <w:rPr>
          <w:rFonts w:ascii="Times New Roman" w:eastAsia="Times New Roman" w:hAnsi="Times New Roman" w:cs="Times New Roman"/>
          <w:sz w:val="20"/>
          <w:szCs w:val="20"/>
        </w:rPr>
        <w:t>11 majoring in translation</w:t>
      </w:r>
      <w:r w:rsidR="005D517B" w:rsidRPr="002E273D">
        <w:rPr>
          <w:rFonts w:ascii="Times New Roman" w:hAnsi="Times New Roman" w:cs="Times New Roman" w:hint="eastAsia"/>
          <w:sz w:val="20"/>
          <w:szCs w:val="20"/>
        </w:rPr>
        <w:t xml:space="preserve"> and 26 in others</w:t>
      </w:r>
      <w:r w:rsidRPr="002E273D">
        <w:rPr>
          <w:rFonts w:ascii="Times New Roman" w:eastAsia="Times New Roman" w:hAnsi="Times New Roman" w:cs="Times New Roman"/>
          <w:sz w:val="20"/>
          <w:szCs w:val="20"/>
        </w:rPr>
        <w:t xml:space="preserve">), were invited to participate in </w:t>
      </w:r>
      <w:r w:rsidRPr="002E273D">
        <w:rPr>
          <w:rFonts w:ascii="Times New Roman" w:hAnsi="Times New Roman" w:cs="Times New Roman" w:hint="eastAsia"/>
          <w:sz w:val="20"/>
          <w:szCs w:val="20"/>
        </w:rPr>
        <w:t>the</w:t>
      </w:r>
      <w:r w:rsidRPr="002E273D">
        <w:rPr>
          <w:rFonts w:ascii="Times New Roman" w:eastAsia="Times New Roman" w:hAnsi="Times New Roman" w:cs="Times New Roman"/>
          <w:sz w:val="20"/>
          <w:szCs w:val="20"/>
        </w:rPr>
        <w:t xml:space="preserve"> translation experiment. Their eyesight was normal (or normal after eyesight correction)</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Additionally,</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they were</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 xml:space="preserve">proficient </w:t>
      </w:r>
      <w:r w:rsidRPr="002E273D">
        <w:rPr>
          <w:rFonts w:ascii="Times New Roman" w:eastAsia="Times New Roman" w:hAnsi="Times New Roman" w:cs="Times New Roman"/>
          <w:sz w:val="20"/>
          <w:szCs w:val="20"/>
        </w:rPr>
        <w:t xml:space="preserve">English </w:t>
      </w:r>
      <w:r w:rsidRPr="002E273D">
        <w:rPr>
          <w:rFonts w:ascii="Times New Roman" w:hAnsi="Times New Roman" w:cs="Times New Roman" w:hint="eastAsia"/>
          <w:sz w:val="20"/>
          <w:szCs w:val="20"/>
        </w:rPr>
        <w:t xml:space="preserve">learners with overall 6.5 scores or higher in </w:t>
      </w:r>
      <w:r w:rsidRPr="002E273D">
        <w:rPr>
          <w:rFonts w:ascii="Times New Roman" w:eastAsia="Times New Roman" w:hAnsi="Times New Roman" w:cs="Times New Roman"/>
          <w:sz w:val="20"/>
          <w:szCs w:val="20"/>
        </w:rPr>
        <w:t xml:space="preserve">IELTS </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or equivalent)</w:t>
      </w:r>
      <w:r w:rsidRPr="002E273D">
        <w:rPr>
          <w:rFonts w:ascii="Times New Roman" w:hAnsi="Times New Roman" w:cs="Times New Roman" w:hint="eastAsia"/>
          <w:sz w:val="20"/>
          <w:szCs w:val="20"/>
        </w:rPr>
        <w:t xml:space="preserve"> and also adept touch-typing skills in simplified Chinese</w:t>
      </w:r>
      <w:r w:rsidRPr="002E273D">
        <w:rPr>
          <w:rFonts w:ascii="Times New Roman" w:eastAsia="Times New Roman" w:hAnsi="Times New Roman" w:cs="Times New Roman"/>
          <w:sz w:val="20"/>
          <w:szCs w:val="20"/>
        </w:rPr>
        <w:t>.</w:t>
      </w:r>
      <w:r w:rsidRPr="002E273D">
        <w:rPr>
          <w:rFonts w:ascii="Times New Roman" w:hAnsi="Times New Roman" w:cs="Times New Roman" w:hint="eastAsia"/>
          <w:sz w:val="20"/>
          <w:szCs w:val="20"/>
        </w:rPr>
        <w:t xml:space="preserve"> </w:t>
      </w:r>
      <w:r w:rsidRPr="002E273D">
        <w:rPr>
          <w:rFonts w:ascii="Times New Roman" w:eastAsia="Times New Roman" w:hAnsi="Times New Roman" w:cs="Times New Roman"/>
          <w:sz w:val="20"/>
          <w:szCs w:val="20"/>
        </w:rPr>
        <w:t xml:space="preserve">During the experiment, two of them clicked </w:t>
      </w:r>
      <w:r w:rsidRPr="002E273D">
        <w:rPr>
          <w:rFonts w:ascii="Times New Roman" w:hAnsi="Times New Roman" w:cs="Times New Roman" w:hint="eastAsia"/>
          <w:sz w:val="20"/>
          <w:szCs w:val="20"/>
        </w:rPr>
        <w:t>some</w:t>
      </w:r>
      <w:r w:rsidRPr="002E273D">
        <w:rPr>
          <w:rFonts w:ascii="Times New Roman" w:hAnsi="Times New Roman" w:cs="Times New Roman"/>
          <w:sz w:val="20"/>
          <w:szCs w:val="20"/>
        </w:rPr>
        <w:t xml:space="preserve"> </w:t>
      </w:r>
      <w:r w:rsidRPr="002E273D">
        <w:rPr>
          <w:rFonts w:ascii="Times New Roman" w:eastAsia="Times New Roman" w:hAnsi="Times New Roman" w:cs="Times New Roman"/>
          <w:sz w:val="20"/>
          <w:szCs w:val="20"/>
        </w:rPr>
        <w:t>wrong key</w:t>
      </w:r>
      <w:r w:rsidRPr="002E273D">
        <w:rPr>
          <w:rFonts w:ascii="Times New Roman" w:hAnsi="Times New Roman" w:cs="Times New Roman" w:hint="eastAsia"/>
          <w:sz w:val="20"/>
          <w:szCs w:val="20"/>
        </w:rPr>
        <w:t>s</w:t>
      </w:r>
      <w:r w:rsidRPr="002E273D">
        <w:rPr>
          <w:rFonts w:ascii="Times New Roman" w:eastAsia="Times New Roman" w:hAnsi="Times New Roman" w:cs="Times New Roman"/>
          <w:sz w:val="20"/>
          <w:szCs w:val="20"/>
        </w:rPr>
        <w:t xml:space="preserve"> and interrupted the eye-tracking system by mistake</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Among the</w:t>
      </w:r>
      <w:r w:rsidRPr="002E273D">
        <w:rPr>
          <w:rFonts w:ascii="Times New Roman" w:eastAsia="Times New Roman" w:hAnsi="Times New Roman" w:cs="Times New Roman"/>
          <w:sz w:val="20"/>
          <w:szCs w:val="20"/>
        </w:rPr>
        <w:t xml:space="preserve"> 54</w:t>
      </w:r>
      <w:r w:rsidRPr="002E273D">
        <w:rPr>
          <w:rFonts w:ascii="Times New Roman" w:hAnsi="Times New Roman" w:cs="Times New Roman" w:hint="eastAsia"/>
          <w:sz w:val="20"/>
          <w:szCs w:val="20"/>
        </w:rPr>
        <w:t xml:space="preserve"> remaining participants</w:t>
      </w:r>
      <w:r w:rsidRPr="002E273D">
        <w:rPr>
          <w:rFonts w:ascii="Times New Roman" w:eastAsia="Times New Roman" w:hAnsi="Times New Roman" w:cs="Times New Roman"/>
          <w:sz w:val="20"/>
          <w:szCs w:val="20"/>
        </w:rPr>
        <w:t xml:space="preserve">, 28 translated text D and 26 </w:t>
      </w:r>
      <w:r w:rsidRPr="002E273D">
        <w:rPr>
          <w:rFonts w:ascii="Times New Roman" w:hAnsi="Times New Roman" w:cs="Times New Roman" w:hint="eastAsia"/>
          <w:sz w:val="20"/>
          <w:szCs w:val="20"/>
        </w:rPr>
        <w:t xml:space="preserve">rendered </w:t>
      </w:r>
      <w:proofErr w:type="gramStart"/>
      <w:r w:rsidRPr="002E273D">
        <w:rPr>
          <w:rFonts w:ascii="Times New Roman" w:eastAsia="Times New Roman" w:hAnsi="Times New Roman" w:cs="Times New Roman"/>
          <w:sz w:val="20"/>
          <w:szCs w:val="20"/>
        </w:rPr>
        <w:t>text</w:t>
      </w:r>
      <w:proofErr w:type="gramEnd"/>
      <w:r w:rsidRPr="002E273D">
        <w:rPr>
          <w:rFonts w:ascii="Times New Roman" w:eastAsia="Times New Roman" w:hAnsi="Times New Roman" w:cs="Times New Roman"/>
          <w:sz w:val="20"/>
          <w:szCs w:val="20"/>
        </w:rPr>
        <w:t xml:space="preserve"> E (</w:t>
      </w:r>
      <w:r w:rsidRPr="002E273D">
        <w:rPr>
          <w:rFonts w:ascii="Times New Roman" w:hAnsi="Times New Roman" w:cs="Times New Roman" w:hint="eastAsia"/>
          <w:sz w:val="20"/>
          <w:szCs w:val="20"/>
        </w:rPr>
        <w:t>specified</w:t>
      </w:r>
      <w:r w:rsidRPr="002E273D">
        <w:rPr>
          <w:rFonts w:ascii="Times New Roman" w:eastAsia="Times New Roman" w:hAnsi="Times New Roman" w:cs="Times New Roman"/>
          <w:sz w:val="20"/>
          <w:szCs w:val="20"/>
        </w:rPr>
        <w:t xml:space="preserve"> in </w:t>
      </w:r>
      <w:r w:rsidRPr="002E273D">
        <w:rPr>
          <w:rFonts w:ascii="Times New Roman" w:hAnsi="Times New Roman" w:cs="Times New Roman" w:hint="eastAsia"/>
          <w:sz w:val="20"/>
          <w:szCs w:val="20"/>
        </w:rPr>
        <w:t xml:space="preserve">part </w:t>
      </w:r>
      <w:r w:rsidRPr="002E273D">
        <w:rPr>
          <w:rFonts w:ascii="Times New Roman" w:eastAsia="Times New Roman" w:hAnsi="Times New Roman" w:cs="Times New Roman"/>
          <w:sz w:val="20"/>
          <w:szCs w:val="20"/>
        </w:rPr>
        <w:t>2.3)</w:t>
      </w:r>
      <w:r w:rsidRPr="002E273D">
        <w:rPr>
          <w:rFonts w:ascii="Times New Roman" w:hAnsi="Times New Roman" w:cs="Times New Roman" w:hint="eastAsia"/>
          <w:sz w:val="20"/>
          <w:szCs w:val="20"/>
        </w:rPr>
        <w:t xml:space="preserve"> </w:t>
      </w:r>
      <w:r w:rsidRPr="002E273D">
        <w:rPr>
          <w:rFonts w:ascii="Times New Roman" w:eastAsia="Times New Roman" w:hAnsi="Times New Roman" w:cs="Times New Roman"/>
          <w:sz w:val="20"/>
          <w:szCs w:val="20"/>
        </w:rPr>
        <w:t>with</w:t>
      </w:r>
      <w:r w:rsidRPr="002E273D">
        <w:rPr>
          <w:rFonts w:ascii="Times New Roman" w:hAnsi="Times New Roman" w:cs="Times New Roman" w:hint="eastAsia"/>
          <w:sz w:val="20"/>
          <w:szCs w:val="20"/>
        </w:rPr>
        <w:t>out</w:t>
      </w:r>
      <w:r w:rsidRPr="002E273D">
        <w:rPr>
          <w:rFonts w:ascii="Times New Roman" w:eastAsia="Times New Roman" w:hAnsi="Times New Roman" w:cs="Times New Roman"/>
          <w:sz w:val="20"/>
          <w:szCs w:val="20"/>
        </w:rPr>
        <w:t xml:space="preserve"> time </w:t>
      </w:r>
      <w:r w:rsidRPr="002E273D">
        <w:rPr>
          <w:rFonts w:ascii="Times New Roman" w:hAnsi="Times New Roman" w:cs="Times New Roman" w:hint="eastAsia"/>
          <w:sz w:val="20"/>
          <w:szCs w:val="20"/>
        </w:rPr>
        <w:t>constraints</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Moreover</w:t>
      </w:r>
      <w:r w:rsidRPr="002E273D">
        <w:rPr>
          <w:rFonts w:ascii="Times New Roman" w:eastAsia="Times New Roman" w:hAnsi="Times New Roman" w:cs="Times New Roman"/>
          <w:sz w:val="20"/>
          <w:szCs w:val="20"/>
        </w:rPr>
        <w:t>, 53 participants’ eye movements were captured from their dextral eyes, but one</w:t>
      </w:r>
      <w:r w:rsidRPr="002E273D">
        <w:rPr>
          <w:rFonts w:ascii="Times New Roman" w:hAnsi="Times New Roman" w:cs="Times New Roman" w:hint="eastAsia"/>
          <w:sz w:val="20"/>
          <w:szCs w:val="20"/>
        </w:rPr>
        <w:t xml:space="preserve"> participant</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s</w:t>
      </w:r>
      <w:r w:rsidRPr="002E273D">
        <w:rPr>
          <w:rFonts w:ascii="Times New Roman" w:eastAsia="Times New Roman" w:hAnsi="Times New Roman" w:cs="Times New Roman"/>
          <w:sz w:val="20"/>
          <w:szCs w:val="20"/>
        </w:rPr>
        <w:t xml:space="preserve"> were recorded from his </w:t>
      </w:r>
      <w:proofErr w:type="spellStart"/>
      <w:r w:rsidRPr="002E273D">
        <w:rPr>
          <w:rFonts w:ascii="Times New Roman" w:eastAsia="Times New Roman" w:hAnsi="Times New Roman" w:cs="Times New Roman"/>
          <w:sz w:val="20"/>
          <w:szCs w:val="20"/>
        </w:rPr>
        <w:t>sinistral</w:t>
      </w:r>
      <w:proofErr w:type="spellEnd"/>
      <w:r w:rsidRPr="002E273D">
        <w:rPr>
          <w:rFonts w:ascii="Times New Roman" w:eastAsia="Times New Roman" w:hAnsi="Times New Roman" w:cs="Times New Roman"/>
          <w:sz w:val="20"/>
          <w:szCs w:val="20"/>
        </w:rPr>
        <w:t xml:space="preserve"> eye </w:t>
      </w:r>
      <w:r w:rsidRPr="002E273D">
        <w:rPr>
          <w:rFonts w:ascii="Times New Roman" w:hAnsi="Times New Roman" w:cs="Times New Roman" w:hint="eastAsia"/>
          <w:sz w:val="20"/>
          <w:szCs w:val="20"/>
        </w:rPr>
        <w:t>due to a drift correction problem</w:t>
      </w:r>
      <w:r w:rsidRPr="002E273D">
        <w:rPr>
          <w:rFonts w:ascii="Times New Roman" w:eastAsia="Times New Roman" w:hAnsi="Times New Roman" w:cs="Times New Roman"/>
          <w:sz w:val="20"/>
          <w:szCs w:val="20"/>
        </w:rPr>
        <w:t>.</w:t>
      </w:r>
    </w:p>
    <w:p w14:paraId="64B1B214" w14:textId="77777777" w:rsidR="004A0870" w:rsidRPr="002E273D" w:rsidRDefault="008A023F">
      <w:pPr>
        <w:pStyle w:val="2"/>
        <w:spacing w:beforeLines="50" w:before="156" w:after="0" w:line="240" w:lineRule="auto"/>
        <w:rPr>
          <w:rFonts w:ascii="Times New Roman" w:eastAsia="Times New Roman" w:hAnsi="Times New Roman" w:cs="Times New Roman"/>
          <w:sz w:val="20"/>
          <w:szCs w:val="20"/>
        </w:rPr>
      </w:pPr>
      <w:bookmarkStart w:id="0" w:name="_kuq5vk7brbru" w:colFirst="0" w:colLast="0"/>
      <w:bookmarkEnd w:id="0"/>
      <w:r w:rsidRPr="002E273D">
        <w:rPr>
          <w:rFonts w:ascii="Times New Roman" w:eastAsia="Times New Roman" w:hAnsi="Times New Roman" w:cs="Times New Roman"/>
          <w:sz w:val="20"/>
          <w:szCs w:val="20"/>
        </w:rPr>
        <w:t>2.2 Apparatus</w:t>
      </w:r>
    </w:p>
    <w:p w14:paraId="100995C4" w14:textId="0724DE62" w:rsidR="004A0870" w:rsidRPr="002E273D" w:rsidRDefault="008A023F">
      <w:pPr>
        <w:ind w:firstLine="420"/>
        <w:rPr>
          <w:sz w:val="20"/>
          <w:szCs w:val="20"/>
        </w:rPr>
      </w:pPr>
      <w:r w:rsidRPr="002E273D">
        <w:rPr>
          <w:rFonts w:ascii="Times New Roman" w:eastAsia="Times New Roman" w:hAnsi="Times New Roman" w:cs="Times New Roman"/>
          <w:sz w:val="20"/>
          <w:szCs w:val="20"/>
        </w:rPr>
        <w:t xml:space="preserve">The main apparatus </w:t>
      </w:r>
      <w:r w:rsidRPr="002E273D">
        <w:rPr>
          <w:rFonts w:ascii="Times New Roman" w:hAnsi="Times New Roman" w:cs="Times New Roman" w:hint="eastAsia"/>
          <w:sz w:val="20"/>
          <w:szCs w:val="20"/>
        </w:rPr>
        <w:t>was</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an</w:t>
      </w:r>
      <w:r w:rsidRPr="002E273D">
        <w:rPr>
          <w:rFonts w:ascii="Times New Roman" w:eastAsia="Times New Roman" w:hAnsi="Times New Roman" w:cs="Times New Roman"/>
          <w:sz w:val="20"/>
          <w:szCs w:val="20"/>
        </w:rPr>
        <w:t xml:space="preserve"> eye</w:t>
      </w:r>
      <w:r w:rsidRPr="002E273D">
        <w:rPr>
          <w:rFonts w:ascii="Times New Roman" w:hAnsi="Times New Roman" w:cs="Times New Roman" w:hint="eastAsia"/>
          <w:sz w:val="20"/>
          <w:szCs w:val="20"/>
        </w:rPr>
        <w:t xml:space="preserve"> </w:t>
      </w:r>
      <w:r w:rsidRPr="002E273D">
        <w:rPr>
          <w:rFonts w:ascii="Times New Roman" w:eastAsia="Times New Roman" w:hAnsi="Times New Roman" w:cs="Times New Roman"/>
          <w:sz w:val="20"/>
          <w:szCs w:val="20"/>
        </w:rPr>
        <w:t>track</w:t>
      </w:r>
      <w:r w:rsidRPr="002E273D">
        <w:rPr>
          <w:rFonts w:ascii="Times New Roman" w:hAnsi="Times New Roman" w:cs="Times New Roman" w:hint="eastAsia"/>
          <w:sz w:val="20"/>
          <w:szCs w:val="20"/>
        </w:rPr>
        <w:t>er called</w:t>
      </w:r>
      <w:r w:rsidRPr="002E273D">
        <w:rPr>
          <w:rFonts w:ascii="Times New Roman" w:eastAsia="Times New Roman" w:hAnsi="Times New Roman" w:cs="Times New Roman"/>
          <w:sz w:val="20"/>
          <w:szCs w:val="20"/>
        </w:rPr>
        <w:t xml:space="preserve"> </w:t>
      </w:r>
      <w:proofErr w:type="spellStart"/>
      <w:r w:rsidRPr="002E273D">
        <w:rPr>
          <w:rFonts w:ascii="Times New Roman" w:eastAsia="Times New Roman" w:hAnsi="Times New Roman" w:cs="Times New Roman"/>
          <w:sz w:val="20"/>
          <w:szCs w:val="20"/>
        </w:rPr>
        <w:t>EyeLink</w:t>
      </w:r>
      <w:proofErr w:type="spellEnd"/>
      <w:r w:rsidRPr="002E273D">
        <w:rPr>
          <w:rFonts w:ascii="Times New Roman" w:eastAsia="Times New Roman" w:hAnsi="Times New Roman" w:cs="Times New Roman"/>
          <w:sz w:val="20"/>
          <w:szCs w:val="20"/>
        </w:rPr>
        <w:t xml:space="preserve"> Portable Duo (SR Research Ltd.</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 xml:space="preserve">operating </w:t>
      </w:r>
      <w:r w:rsidRPr="002E273D">
        <w:rPr>
          <w:rFonts w:ascii="Times New Roman" w:eastAsia="Times New Roman" w:hAnsi="Times New Roman" w:cs="Times New Roman"/>
          <w:sz w:val="20"/>
          <w:szCs w:val="20"/>
        </w:rPr>
        <w:t>sampling rate</w:t>
      </w:r>
      <w:r w:rsidRPr="002E273D">
        <w:rPr>
          <w:rFonts w:ascii="Times New Roman" w:hAnsi="Times New Roman" w:cs="Times New Roman" w:hint="eastAsia"/>
          <w:sz w:val="20"/>
          <w:szCs w:val="20"/>
        </w:rPr>
        <w:t xml:space="preserve">: </w:t>
      </w:r>
      <w:r w:rsidRPr="002E273D">
        <w:rPr>
          <w:rFonts w:ascii="Times New Roman" w:eastAsia="Times New Roman" w:hAnsi="Times New Roman" w:cs="Times New Roman"/>
          <w:sz w:val="20"/>
          <w:szCs w:val="20"/>
        </w:rPr>
        <w:t>2000 Hz)</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a Full HD </w:t>
      </w:r>
      <w:proofErr w:type="spellStart"/>
      <w:r w:rsidRPr="002E273D">
        <w:rPr>
          <w:rFonts w:ascii="Times New Roman" w:eastAsia="Times New Roman" w:hAnsi="Times New Roman" w:cs="Times New Roman"/>
          <w:sz w:val="20"/>
          <w:szCs w:val="20"/>
        </w:rPr>
        <w:t>BenQ</w:t>
      </w:r>
      <w:proofErr w:type="spellEnd"/>
      <w:r w:rsidRPr="002E273D">
        <w:rPr>
          <w:rFonts w:ascii="Times New Roman" w:eastAsia="Times New Roman" w:hAnsi="Times New Roman" w:cs="Times New Roman"/>
          <w:sz w:val="20"/>
          <w:szCs w:val="20"/>
        </w:rPr>
        <w:t xml:space="preserve"> screen (size: 24-inch; resolution rate: 1920 × 1080 pixels; refresh rate: 144 Hz)</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 xml:space="preserve">the software </w:t>
      </w:r>
      <w:proofErr w:type="spellStart"/>
      <w:r w:rsidRPr="002E273D">
        <w:rPr>
          <w:rFonts w:ascii="Times New Roman" w:eastAsia="Times New Roman" w:hAnsi="Times New Roman" w:cs="Times New Roman"/>
          <w:sz w:val="20"/>
          <w:szCs w:val="20"/>
        </w:rPr>
        <w:t>Web</w:t>
      </w:r>
      <w:r w:rsidRPr="002E273D">
        <w:rPr>
          <w:rFonts w:ascii="Times New Roman" w:hAnsi="Times New Roman" w:cs="Times New Roman" w:hint="eastAsia"/>
          <w:sz w:val="20"/>
          <w:szCs w:val="20"/>
        </w:rPr>
        <w:t>L</w:t>
      </w:r>
      <w:r w:rsidRPr="002E273D">
        <w:rPr>
          <w:rFonts w:ascii="Times New Roman" w:eastAsia="Times New Roman" w:hAnsi="Times New Roman" w:cs="Times New Roman"/>
          <w:sz w:val="20"/>
          <w:szCs w:val="20"/>
        </w:rPr>
        <w:t>ink</w:t>
      </w:r>
      <w:proofErr w:type="spellEnd"/>
      <w:r w:rsidRPr="002E273D">
        <w:rPr>
          <w:rFonts w:ascii="Times New Roman" w:hAnsi="Times New Roman" w:cs="Times New Roman" w:hint="eastAsia"/>
          <w:sz w:val="20"/>
          <w:szCs w:val="20"/>
        </w:rPr>
        <w:t xml:space="preserve">, a chinrest, and the data processing software </w:t>
      </w:r>
      <w:proofErr w:type="spellStart"/>
      <w:r w:rsidRPr="002E273D">
        <w:rPr>
          <w:rFonts w:ascii="Times New Roman" w:hAnsi="Times New Roman" w:cs="Times New Roman" w:hint="eastAsia"/>
          <w:sz w:val="20"/>
          <w:szCs w:val="20"/>
        </w:rPr>
        <w:t>DataViewer</w:t>
      </w:r>
      <w:proofErr w:type="spellEnd"/>
      <w:r w:rsidRPr="002E273D">
        <w:rPr>
          <w:rFonts w:ascii="Times New Roman" w:hAnsi="Times New Roman" w:cs="Times New Roman" w:hint="eastAsia"/>
          <w:sz w:val="20"/>
          <w:szCs w:val="20"/>
        </w:rPr>
        <w:t xml:space="preserve"> (DV).</w:t>
      </w:r>
      <w:r w:rsidRPr="002E273D">
        <w:rPr>
          <w:rFonts w:ascii="Times New Roman" w:eastAsia="Times New Roman" w:hAnsi="Times New Roman" w:cs="Times New Roman"/>
          <w:sz w:val="20"/>
          <w:szCs w:val="20"/>
        </w:rPr>
        <w:t xml:space="preserve"> During the experiment, the eye tracker</w:t>
      </w:r>
      <w:r w:rsidRPr="002E273D">
        <w:rPr>
          <w:rFonts w:ascii="Times New Roman" w:hAnsi="Times New Roman" w:cs="Times New Roman" w:hint="eastAsia"/>
          <w:sz w:val="20"/>
          <w:szCs w:val="20"/>
        </w:rPr>
        <w:t xml:space="preserve"> </w:t>
      </w:r>
      <w:r w:rsidRPr="002E273D">
        <w:rPr>
          <w:rFonts w:ascii="Times New Roman" w:eastAsia="Times New Roman" w:hAnsi="Times New Roman" w:cs="Times New Roman"/>
          <w:sz w:val="20"/>
          <w:szCs w:val="20"/>
        </w:rPr>
        <w:t xml:space="preserve">was installed on a tripod mount and placed about 45 cm away from the participants’ eyes, with its camera recessed about 52 cm away from </w:t>
      </w:r>
      <w:r w:rsidRPr="002E273D">
        <w:rPr>
          <w:rFonts w:ascii="Times New Roman" w:hAnsi="Times New Roman" w:cs="Times New Roman" w:hint="eastAsia"/>
          <w:sz w:val="20"/>
          <w:szCs w:val="20"/>
        </w:rPr>
        <w:t>their</w:t>
      </w:r>
      <w:r w:rsidRPr="002E273D">
        <w:rPr>
          <w:rFonts w:ascii="Times New Roman" w:eastAsia="Times New Roman" w:hAnsi="Times New Roman" w:cs="Times New Roman"/>
          <w:sz w:val="20"/>
          <w:szCs w:val="20"/>
        </w:rPr>
        <w:t xml:space="preserve"> eyes. </w:t>
      </w:r>
      <w:r w:rsidRPr="002E273D">
        <w:rPr>
          <w:rFonts w:ascii="Times New Roman" w:hAnsi="Times New Roman" w:cs="Times New Roman" w:hint="eastAsia"/>
          <w:sz w:val="20"/>
          <w:szCs w:val="20"/>
        </w:rPr>
        <w:t>The screen display</w:t>
      </w:r>
      <w:r w:rsidR="00004F90" w:rsidRPr="002E273D">
        <w:rPr>
          <w:rFonts w:ascii="Times New Roman" w:hAnsi="Times New Roman" w:cs="Times New Roman" w:hint="eastAsia"/>
          <w:sz w:val="20"/>
          <w:szCs w:val="20"/>
        </w:rPr>
        <w:t>ed</w:t>
      </w:r>
      <w:r w:rsidRPr="002E273D">
        <w:rPr>
          <w:rFonts w:ascii="Times New Roman" w:hAnsi="Times New Roman" w:cs="Times New Roman" w:hint="eastAsia"/>
          <w:sz w:val="20"/>
          <w:szCs w:val="20"/>
        </w:rPr>
        <w:t xml:space="preserve"> the translation interface (detailed in part 2.4). </w:t>
      </w:r>
      <w:proofErr w:type="spellStart"/>
      <w:r w:rsidRPr="002E273D">
        <w:rPr>
          <w:rFonts w:ascii="Times New Roman" w:eastAsia="Times New Roman" w:hAnsi="Times New Roman" w:cs="Times New Roman"/>
          <w:sz w:val="20"/>
          <w:szCs w:val="20"/>
        </w:rPr>
        <w:t>WebLink</w:t>
      </w:r>
      <w:proofErr w:type="spellEnd"/>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used for ST</w:t>
      </w:r>
      <w:r w:rsidRPr="002E273D">
        <w:rPr>
          <w:rFonts w:ascii="Times New Roman" w:eastAsia="Times New Roman" w:hAnsi="Times New Roman" w:cs="Times New Roman"/>
          <w:sz w:val="20"/>
          <w:szCs w:val="20"/>
        </w:rPr>
        <w:t xml:space="preserve"> </w:t>
      </w:r>
      <w:r w:rsidRPr="002E273D">
        <w:rPr>
          <w:rFonts w:ascii="Times New Roman" w:hAnsi="Times New Roman" w:cs="Times New Roman"/>
          <w:sz w:val="20"/>
          <w:szCs w:val="20"/>
        </w:rPr>
        <w:t>display</w:t>
      </w:r>
      <w:r w:rsidRPr="002E273D">
        <w:rPr>
          <w:rFonts w:ascii="Times New Roman" w:hAnsi="Times New Roman" w:cs="Times New Roman" w:hint="eastAsia"/>
          <w:sz w:val="20"/>
          <w:szCs w:val="20"/>
        </w:rPr>
        <w:t xml:space="preserve"> and TT production, </w:t>
      </w:r>
      <w:r w:rsidRPr="002E273D">
        <w:rPr>
          <w:rFonts w:ascii="Times New Roman" w:eastAsia="Times New Roman" w:hAnsi="Times New Roman" w:cs="Times New Roman"/>
          <w:sz w:val="20"/>
          <w:szCs w:val="20"/>
        </w:rPr>
        <w:t>co-functioned with the tracker</w:t>
      </w:r>
      <w:r w:rsidRPr="002E273D">
        <w:rPr>
          <w:rFonts w:ascii="Times New Roman" w:hAnsi="Times New Roman" w:cs="Times New Roman" w:hint="eastAsia"/>
          <w:sz w:val="20"/>
          <w:szCs w:val="20"/>
        </w:rPr>
        <w:t xml:space="preserve"> to </w:t>
      </w:r>
      <w:r w:rsidRPr="002E273D">
        <w:rPr>
          <w:rFonts w:ascii="Times New Roman" w:eastAsia="Times New Roman" w:hAnsi="Times New Roman" w:cs="Times New Roman"/>
          <w:sz w:val="20"/>
          <w:szCs w:val="20"/>
        </w:rPr>
        <w:t>record the participants’</w:t>
      </w:r>
      <w:r w:rsidRPr="002E273D">
        <w:rPr>
          <w:rFonts w:ascii="Times New Roman" w:hAnsi="Times New Roman" w:cs="Times New Roman" w:hint="eastAsia"/>
          <w:sz w:val="20"/>
          <w:szCs w:val="20"/>
        </w:rPr>
        <w:t xml:space="preserve"> task time as well as</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their</w:t>
      </w:r>
      <w:r w:rsidRPr="002E273D">
        <w:rPr>
          <w:rFonts w:ascii="Times New Roman" w:eastAsia="Times New Roman" w:hAnsi="Times New Roman" w:cs="Times New Roman"/>
          <w:sz w:val="20"/>
          <w:szCs w:val="20"/>
        </w:rPr>
        <w:t xml:space="preserve"> keylogging events</w:t>
      </w:r>
      <w:r w:rsidRPr="002E273D">
        <w:rPr>
          <w:rFonts w:ascii="Times New Roman" w:hAnsi="Times New Roman" w:cs="Times New Roman" w:hint="eastAsia"/>
          <w:sz w:val="20"/>
          <w:szCs w:val="20"/>
        </w:rPr>
        <w:t xml:space="preserve"> and on-screen eye movements, once</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they</w:t>
      </w:r>
      <w:r w:rsidRPr="002E273D">
        <w:rPr>
          <w:rFonts w:ascii="Times New Roman" w:eastAsia="Times New Roman" w:hAnsi="Times New Roman" w:cs="Times New Roman"/>
          <w:sz w:val="20"/>
          <w:szCs w:val="20"/>
        </w:rPr>
        <w:t xml:space="preserve"> opened the translation interface</w:t>
      </w:r>
      <w:r w:rsidRPr="002E273D">
        <w:rPr>
          <w:rFonts w:ascii="Times New Roman" w:hAnsi="Times New Roman" w:cs="Times New Roman" w:hint="eastAsia"/>
          <w:sz w:val="20"/>
          <w:szCs w:val="20"/>
        </w:rPr>
        <w:t xml:space="preserve"> </w:t>
      </w:r>
      <w:r w:rsidRPr="002E273D">
        <w:rPr>
          <w:rFonts w:ascii="Times New Roman" w:eastAsia="Times New Roman" w:hAnsi="Times New Roman" w:cs="Times New Roman"/>
          <w:sz w:val="20"/>
          <w:szCs w:val="20"/>
        </w:rPr>
        <w:t xml:space="preserve">to read the </w:t>
      </w:r>
      <w:r w:rsidRPr="002E273D">
        <w:rPr>
          <w:rFonts w:ascii="Times New Roman" w:hAnsi="Times New Roman" w:cs="Times New Roman" w:hint="eastAsia"/>
          <w:sz w:val="20"/>
          <w:szCs w:val="20"/>
        </w:rPr>
        <w:t>ST</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Moreover, the</w:t>
      </w:r>
      <w:r w:rsidRPr="002E273D">
        <w:rPr>
          <w:rFonts w:ascii="Times New Roman" w:eastAsia="Times New Roman" w:hAnsi="Times New Roman" w:cs="Times New Roman"/>
          <w:sz w:val="20"/>
          <w:szCs w:val="20"/>
        </w:rPr>
        <w:t xml:space="preserve"> chinrest was used to stabilize the participants’ heads </w:t>
      </w:r>
      <w:r w:rsidRPr="002E273D">
        <w:rPr>
          <w:rFonts w:ascii="Times New Roman" w:hAnsi="Times New Roman" w:cs="Times New Roman" w:hint="eastAsia"/>
          <w:sz w:val="20"/>
          <w:szCs w:val="20"/>
        </w:rPr>
        <w:t xml:space="preserve">to maintain a 65-cm horizontal eye-to-screen </w:t>
      </w:r>
      <w:r w:rsidRPr="002E273D">
        <w:rPr>
          <w:rFonts w:ascii="Times New Roman" w:hAnsi="Times New Roman" w:cs="Times New Roman"/>
          <w:sz w:val="20"/>
          <w:szCs w:val="20"/>
        </w:rPr>
        <w:t>distance</w:t>
      </w:r>
      <w:r w:rsidRPr="002E273D">
        <w:rPr>
          <w:rFonts w:ascii="Times New Roman" w:hAnsi="Times New Roman" w:cs="Times New Roman" w:hint="eastAsia"/>
          <w:sz w:val="20"/>
          <w:szCs w:val="20"/>
        </w:rPr>
        <w:t xml:space="preserve"> </w:t>
      </w:r>
      <w:r w:rsidRPr="002E273D">
        <w:rPr>
          <w:rFonts w:ascii="Times New Roman" w:eastAsia="Times New Roman" w:hAnsi="Times New Roman" w:cs="Times New Roman"/>
          <w:sz w:val="20"/>
          <w:szCs w:val="20"/>
        </w:rPr>
        <w:t xml:space="preserve">during the </w:t>
      </w:r>
      <w:r w:rsidRPr="002E273D">
        <w:rPr>
          <w:rFonts w:ascii="Times New Roman" w:hAnsi="Times New Roman" w:cs="Times New Roman" w:hint="eastAsia"/>
          <w:sz w:val="20"/>
          <w:szCs w:val="20"/>
        </w:rPr>
        <w:t xml:space="preserve">whole </w:t>
      </w:r>
      <w:r w:rsidRPr="002E273D">
        <w:rPr>
          <w:rFonts w:ascii="Times New Roman" w:eastAsia="Times New Roman" w:hAnsi="Times New Roman" w:cs="Times New Roman"/>
          <w:sz w:val="20"/>
          <w:szCs w:val="20"/>
        </w:rPr>
        <w:t>translation process</w:t>
      </w:r>
      <w:r w:rsidRPr="002E273D">
        <w:rPr>
          <w:rFonts w:ascii="Times New Roman" w:hAnsi="Times New Roman" w:cs="Times New Roman" w:hint="eastAsia"/>
          <w:sz w:val="20"/>
          <w:szCs w:val="20"/>
        </w:rPr>
        <w:t>. Furthermore, DV was utilized to process the collected data.</w:t>
      </w:r>
    </w:p>
    <w:p w14:paraId="5AC33447" w14:textId="77777777" w:rsidR="004A0870" w:rsidRPr="002E273D" w:rsidRDefault="008A023F">
      <w:pPr>
        <w:pStyle w:val="2"/>
        <w:spacing w:beforeLines="50" w:before="156" w:after="0" w:line="240" w:lineRule="auto"/>
        <w:rPr>
          <w:rFonts w:ascii="Times New Roman" w:eastAsia="Times New Roman" w:hAnsi="Times New Roman" w:cs="Times New Roman"/>
          <w:sz w:val="20"/>
          <w:szCs w:val="20"/>
        </w:rPr>
      </w:pPr>
      <w:r w:rsidRPr="002E273D">
        <w:rPr>
          <w:rFonts w:ascii="Times New Roman" w:eastAsia="Times New Roman" w:hAnsi="Times New Roman" w:cs="Times New Roman"/>
          <w:sz w:val="20"/>
          <w:szCs w:val="20"/>
        </w:rPr>
        <w:t>2.3 Material selection</w:t>
      </w:r>
    </w:p>
    <w:p w14:paraId="07B69CD1" w14:textId="7E35D19E" w:rsidR="004A0870" w:rsidRPr="00090A3D" w:rsidRDefault="008A023F" w:rsidP="00090A3D">
      <w:pPr>
        <w:ind w:firstLine="360"/>
        <w:rPr>
          <w:rFonts w:ascii="Times New Roman" w:hAnsi="Times New Roman" w:cs="Times New Roman"/>
          <w:sz w:val="20"/>
          <w:szCs w:val="20"/>
        </w:rPr>
      </w:pPr>
      <w:r w:rsidRPr="002E273D">
        <w:rPr>
          <w:rFonts w:ascii="Times New Roman" w:hAnsi="Times New Roman" w:cs="Times New Roman" w:hint="eastAsia"/>
          <w:sz w:val="20"/>
          <w:szCs w:val="20"/>
        </w:rPr>
        <w:t>Before the experiment, a</w:t>
      </w:r>
      <w:r w:rsidRPr="002E273D">
        <w:rPr>
          <w:rFonts w:ascii="Times New Roman" w:eastAsia="Times New Roman" w:hAnsi="Times New Roman" w:cs="Times New Roman"/>
          <w:sz w:val="20"/>
          <w:szCs w:val="20"/>
        </w:rPr>
        <w:t xml:space="preserve"> questionnaire was designed to investigate which register (narrative, expository, descriptive, or argumentative), genre (general, novel, scientific report, review, news, or documentary), and topic (education &amp; culture, food &amp; cuisine, scientific studies, fashion, sports, or traffic) the anticipated participants would like to choose</w:t>
      </w:r>
      <w:r w:rsidRPr="002E273D">
        <w:rPr>
          <w:rFonts w:ascii="Times New Roman" w:hAnsi="Times New Roman" w:cs="Times New Roman" w:hint="eastAsia"/>
          <w:sz w:val="20"/>
          <w:szCs w:val="20"/>
        </w:rPr>
        <w:t xml:space="preserve"> for their English ST</w:t>
      </w:r>
      <w:r w:rsidRPr="002E273D">
        <w:rPr>
          <w:rFonts w:ascii="Times New Roman" w:eastAsia="Times New Roman" w:hAnsi="Times New Roman" w:cs="Times New Roman"/>
          <w:sz w:val="20"/>
          <w:szCs w:val="20"/>
        </w:rPr>
        <w:t>. Then, 20 Chinese English learners</w:t>
      </w:r>
      <w:r w:rsidR="0093499C"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w:t>
      </w:r>
      <w:r w:rsidR="0093499C" w:rsidRPr="002E273D">
        <w:rPr>
          <w:rFonts w:ascii="Times New Roman" w:hAnsi="Times New Roman" w:cs="Times New Roman" w:hint="eastAsia"/>
          <w:sz w:val="20"/>
          <w:szCs w:val="20"/>
        </w:rPr>
        <w:t xml:space="preserve">whose English proficiency and learning background were controlled as similar to the formal subjects, </w:t>
      </w:r>
      <w:r w:rsidRPr="002E273D">
        <w:rPr>
          <w:rFonts w:ascii="Times New Roman" w:eastAsia="Times New Roman" w:hAnsi="Times New Roman" w:cs="Times New Roman"/>
          <w:sz w:val="20"/>
          <w:szCs w:val="20"/>
        </w:rPr>
        <w:t>were invited to fill in the questionnaire</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 xml:space="preserve">which </w:t>
      </w:r>
      <w:r w:rsidRPr="002E273D">
        <w:rPr>
          <w:rFonts w:ascii="Times New Roman" w:eastAsia="Times New Roman" w:hAnsi="Times New Roman" w:cs="Times New Roman"/>
          <w:sz w:val="20"/>
          <w:szCs w:val="20"/>
        </w:rPr>
        <w:t>show</w:t>
      </w:r>
      <w:r w:rsidRPr="002E273D">
        <w:rPr>
          <w:rFonts w:ascii="Times New Roman" w:hAnsi="Times New Roman" w:cs="Times New Roman" w:hint="eastAsia"/>
          <w:sz w:val="20"/>
          <w:szCs w:val="20"/>
        </w:rPr>
        <w:t>ed</w:t>
      </w:r>
      <w:r w:rsidRPr="002E273D">
        <w:rPr>
          <w:rFonts w:ascii="Times New Roman" w:eastAsia="Times New Roman" w:hAnsi="Times New Roman" w:cs="Times New Roman"/>
          <w:sz w:val="20"/>
          <w:szCs w:val="20"/>
        </w:rPr>
        <w:t xml:space="preserve"> that the </w:t>
      </w:r>
      <w:r w:rsidRPr="002E273D">
        <w:rPr>
          <w:rFonts w:ascii="Times New Roman" w:hAnsi="Times New Roman" w:cs="Times New Roman" w:hint="eastAsia"/>
          <w:sz w:val="20"/>
          <w:szCs w:val="20"/>
        </w:rPr>
        <w:t>most preferred</w:t>
      </w:r>
      <w:r w:rsidRPr="002E273D">
        <w:rPr>
          <w:rFonts w:ascii="Times New Roman" w:eastAsia="Times New Roman" w:hAnsi="Times New Roman" w:cs="Times New Roman"/>
          <w:sz w:val="20"/>
          <w:szCs w:val="20"/>
        </w:rPr>
        <w:t xml:space="preserve"> register, genre, and topic </w:t>
      </w:r>
      <w:r w:rsidRPr="002E273D">
        <w:rPr>
          <w:rFonts w:ascii="Times New Roman" w:hAnsi="Times New Roman" w:cs="Times New Roman" w:hint="eastAsia"/>
          <w:sz w:val="20"/>
          <w:szCs w:val="20"/>
        </w:rPr>
        <w:t>were</w:t>
      </w:r>
      <w:r w:rsidRPr="002E273D">
        <w:rPr>
          <w:rFonts w:ascii="Times New Roman" w:eastAsia="Times New Roman" w:hAnsi="Times New Roman" w:cs="Times New Roman"/>
          <w:sz w:val="20"/>
          <w:szCs w:val="20"/>
        </w:rPr>
        <w:t xml:space="preserve"> narrative (40%)</w:t>
      </w:r>
      <w:r w:rsidRPr="002E273D">
        <w:rPr>
          <w:rFonts w:ascii="Times New Roman" w:hAnsi="Times New Roman" w:cs="Times New Roman" w:hint="eastAsia"/>
          <w:sz w:val="20"/>
          <w:szCs w:val="20"/>
        </w:rPr>
        <w:t xml:space="preserve">, </w:t>
      </w:r>
      <w:r w:rsidRPr="002E273D">
        <w:rPr>
          <w:rFonts w:ascii="Times New Roman" w:eastAsia="Times New Roman" w:hAnsi="Times New Roman" w:cs="Times New Roman"/>
          <w:sz w:val="20"/>
          <w:szCs w:val="20"/>
        </w:rPr>
        <w:t>general (35%)</w:t>
      </w:r>
      <w:r w:rsidRPr="002E273D">
        <w:rPr>
          <w:rFonts w:ascii="Times New Roman" w:hAnsi="Times New Roman" w:cs="Times New Roman" w:hint="eastAsia"/>
          <w:sz w:val="20"/>
          <w:szCs w:val="20"/>
        </w:rPr>
        <w:t xml:space="preserve">, and </w:t>
      </w:r>
      <w:r w:rsidRPr="002E273D">
        <w:rPr>
          <w:rFonts w:ascii="Times New Roman" w:eastAsia="Times New Roman" w:hAnsi="Times New Roman" w:cs="Times New Roman"/>
          <w:sz w:val="20"/>
          <w:szCs w:val="20"/>
        </w:rPr>
        <w:t>education (25%)</w:t>
      </w:r>
      <w:r w:rsidRPr="002E273D">
        <w:rPr>
          <w:rFonts w:ascii="Times New Roman" w:hAnsi="Times New Roman" w:cs="Times New Roman" w:hint="eastAsia"/>
          <w:sz w:val="20"/>
          <w:szCs w:val="20"/>
        </w:rPr>
        <w:t>, respectively</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Next</w:t>
      </w:r>
      <w:r w:rsidRPr="002E273D">
        <w:rPr>
          <w:rFonts w:ascii="Times New Roman" w:eastAsia="Times New Roman" w:hAnsi="Times New Roman" w:cs="Times New Roman"/>
          <w:sz w:val="20"/>
          <w:szCs w:val="20"/>
        </w:rPr>
        <w:t xml:space="preserve">, a </w:t>
      </w:r>
      <w:r w:rsidRPr="002E273D">
        <w:rPr>
          <w:rFonts w:ascii="Times New Roman" w:hAnsi="Times New Roman" w:cs="Times New Roman" w:hint="eastAsia"/>
          <w:sz w:val="20"/>
          <w:szCs w:val="20"/>
        </w:rPr>
        <w:t>general narrative text</w:t>
      </w:r>
      <w:r w:rsidRPr="002E273D">
        <w:rPr>
          <w:rFonts w:ascii="Times New Roman" w:eastAsia="Times New Roman" w:hAnsi="Times New Roman" w:cs="Times New Roman"/>
          <w:sz w:val="20"/>
          <w:szCs w:val="20"/>
        </w:rPr>
        <w:t xml:space="preserve"> about school bullying was selected from </w:t>
      </w:r>
      <w:r w:rsidRPr="002E273D">
        <w:rPr>
          <w:rFonts w:ascii="Times New Roman" w:eastAsia="Times New Roman" w:hAnsi="Times New Roman" w:cs="Times New Roman"/>
          <w:i/>
          <w:sz w:val="20"/>
          <w:szCs w:val="20"/>
        </w:rPr>
        <w:t>Webpage</w:t>
      </w:r>
      <w:r w:rsidRPr="002E273D">
        <w:rPr>
          <w:rFonts w:ascii="Times New Roman" w:eastAsia="Times New Roman" w:hAnsi="Times New Roman" w:cs="Times New Roman"/>
          <w:sz w:val="20"/>
          <w:szCs w:val="20"/>
        </w:rPr>
        <w:t xml:space="preserve"> (a </w:t>
      </w:r>
      <w:proofErr w:type="spellStart"/>
      <w:r w:rsidRPr="002E273D">
        <w:rPr>
          <w:rFonts w:ascii="Times New Roman" w:eastAsia="Times New Roman" w:hAnsi="Times New Roman" w:cs="Times New Roman"/>
          <w:sz w:val="20"/>
          <w:szCs w:val="20"/>
        </w:rPr>
        <w:t>subcorpus</w:t>
      </w:r>
      <w:proofErr w:type="spellEnd"/>
      <w:r w:rsidRPr="002E273D">
        <w:rPr>
          <w:rFonts w:ascii="Times New Roman" w:eastAsia="Times New Roman" w:hAnsi="Times New Roman" w:cs="Times New Roman"/>
          <w:sz w:val="20"/>
          <w:szCs w:val="20"/>
        </w:rPr>
        <w:t xml:space="preserve"> of </w:t>
      </w:r>
      <w:r w:rsidRPr="002E273D">
        <w:rPr>
          <w:rFonts w:ascii="Times New Roman" w:eastAsia="Times New Roman" w:hAnsi="Times New Roman" w:cs="Times New Roman"/>
          <w:i/>
          <w:sz w:val="20"/>
          <w:szCs w:val="20"/>
        </w:rPr>
        <w:t>The Corpus of Contemporary American English</w:t>
      </w:r>
      <w:r w:rsidRPr="002E273D">
        <w:rPr>
          <w:rFonts w:ascii="Times New Roman" w:eastAsia="Times New Roman" w:hAnsi="Times New Roman" w:cs="Times New Roman"/>
          <w:sz w:val="20"/>
          <w:szCs w:val="20"/>
        </w:rPr>
        <w:t xml:space="preserve"> (COCA))</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 xml:space="preserve">which was </w:t>
      </w:r>
      <w:r w:rsidRPr="002E273D">
        <w:rPr>
          <w:rFonts w:ascii="Times New Roman" w:eastAsia="Times New Roman" w:hAnsi="Times New Roman" w:cs="Times New Roman"/>
          <w:sz w:val="20"/>
          <w:szCs w:val="20"/>
        </w:rPr>
        <w:t>shortened as the original ST (</w:t>
      </w:r>
      <w:r w:rsidRPr="002E273D">
        <w:rPr>
          <w:rFonts w:ascii="Times New Roman" w:hAnsi="Times New Roman" w:cs="Times New Roman" w:hint="eastAsia"/>
          <w:sz w:val="20"/>
          <w:szCs w:val="20"/>
        </w:rPr>
        <w:t xml:space="preserve">text </w:t>
      </w:r>
      <w:r w:rsidRPr="002E273D">
        <w:rPr>
          <w:rFonts w:ascii="Times New Roman" w:eastAsia="Times New Roman" w:hAnsi="Times New Roman" w:cs="Times New Roman"/>
          <w:sz w:val="20"/>
          <w:szCs w:val="20"/>
        </w:rPr>
        <w:t xml:space="preserve">D) and </w:t>
      </w:r>
      <w:r w:rsidRPr="002E273D">
        <w:rPr>
          <w:rFonts w:ascii="Times New Roman" w:hAnsi="Times New Roman" w:cs="Times New Roman" w:hint="eastAsia"/>
          <w:sz w:val="20"/>
          <w:szCs w:val="20"/>
        </w:rPr>
        <w:t xml:space="preserve">further </w:t>
      </w:r>
      <w:r w:rsidRPr="002E273D">
        <w:rPr>
          <w:rFonts w:ascii="Times New Roman" w:eastAsia="Times New Roman" w:hAnsi="Times New Roman" w:cs="Times New Roman"/>
          <w:sz w:val="20"/>
          <w:szCs w:val="20"/>
        </w:rPr>
        <w:lastRenderedPageBreak/>
        <w:t xml:space="preserve">uploaded to the Text Analysis interface of COCA </w:t>
      </w:r>
      <w:r w:rsidRPr="002E273D">
        <w:rPr>
          <w:rFonts w:ascii="Times New Roman" w:hAnsi="Times New Roman" w:cs="Times New Roman" w:hint="eastAsia"/>
          <w:sz w:val="20"/>
          <w:szCs w:val="20"/>
        </w:rPr>
        <w:t xml:space="preserve">for </w:t>
      </w:r>
      <w:r w:rsidRPr="002E273D">
        <w:rPr>
          <w:rFonts w:ascii="Times New Roman" w:eastAsia="Times New Roman" w:hAnsi="Times New Roman" w:cs="Times New Roman"/>
          <w:sz w:val="20"/>
          <w:szCs w:val="20"/>
        </w:rPr>
        <w:t xml:space="preserve">word-frequency </w:t>
      </w:r>
      <w:r w:rsidRPr="002E273D">
        <w:rPr>
          <w:rFonts w:ascii="Times New Roman" w:hAnsi="Times New Roman" w:cs="Times New Roman" w:hint="eastAsia"/>
          <w:sz w:val="20"/>
          <w:szCs w:val="20"/>
        </w:rPr>
        <w:t>dissection</w:t>
      </w:r>
      <w:r w:rsidRPr="002E273D">
        <w:rPr>
          <w:rFonts w:ascii="Times New Roman" w:eastAsia="Times New Roman" w:hAnsi="Times New Roman" w:cs="Times New Roman"/>
          <w:sz w:val="20"/>
          <w:szCs w:val="20"/>
        </w:rPr>
        <w:t xml:space="preserve">. Afterwards, 20 low-frequency word strings of text D were substituted with their high-frequency synonyms to generate another ST </w:t>
      </w:r>
      <w:r w:rsidRPr="002E273D">
        <w:rPr>
          <w:rFonts w:ascii="Times New Roman" w:hAnsi="Times New Roman" w:cs="Times New Roman" w:hint="eastAsia"/>
          <w:sz w:val="20"/>
          <w:szCs w:val="20"/>
        </w:rPr>
        <w:t xml:space="preserve">version </w:t>
      </w:r>
      <w:r w:rsidRPr="002E273D">
        <w:rPr>
          <w:rFonts w:ascii="Times New Roman" w:eastAsia="Times New Roman" w:hAnsi="Times New Roman" w:cs="Times New Roman"/>
          <w:sz w:val="20"/>
          <w:szCs w:val="20"/>
        </w:rPr>
        <w:t>(</w:t>
      </w:r>
      <w:r w:rsidRPr="002E273D">
        <w:rPr>
          <w:rFonts w:ascii="Times New Roman" w:hAnsi="Times New Roman" w:cs="Times New Roman" w:hint="eastAsia"/>
          <w:sz w:val="20"/>
          <w:szCs w:val="20"/>
        </w:rPr>
        <w:t xml:space="preserve">text </w:t>
      </w:r>
      <w:r w:rsidRPr="002E273D">
        <w:rPr>
          <w:rFonts w:ascii="Times New Roman" w:eastAsia="Times New Roman" w:hAnsi="Times New Roman" w:cs="Times New Roman"/>
          <w:sz w:val="20"/>
          <w:szCs w:val="20"/>
        </w:rPr>
        <w:t>E)</w:t>
      </w:r>
      <w:r w:rsidRPr="002E273D">
        <w:rPr>
          <w:rFonts w:ascii="Times New Roman" w:hAnsi="Times New Roman" w:cs="Times New Roman" w:hint="eastAsia"/>
          <w:sz w:val="20"/>
          <w:szCs w:val="20"/>
        </w:rPr>
        <w:t xml:space="preserve">, and its word-frequency information was also analyzed through COCA (see </w:t>
      </w:r>
      <w:r w:rsidRPr="00F66DA8">
        <w:rPr>
          <w:rFonts w:ascii="Times New Roman" w:eastAsia="Times New Roman" w:hAnsi="Times New Roman" w:cs="Times New Roman"/>
          <w:sz w:val="20"/>
          <w:szCs w:val="20"/>
        </w:rPr>
        <w:t>Table 1</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w:t>
      </w:r>
    </w:p>
    <w:p w14:paraId="03AAB17B" w14:textId="3CDB46BA" w:rsidR="004A0870" w:rsidRPr="002E273D" w:rsidRDefault="008A023F" w:rsidP="00090A3D">
      <w:pPr>
        <w:ind w:firstLine="420"/>
        <w:rPr>
          <w:rFonts w:ascii="Times New Roman" w:hAnsi="Times New Roman" w:cs="Times New Roman"/>
          <w:sz w:val="20"/>
          <w:szCs w:val="20"/>
        </w:rPr>
      </w:pPr>
      <w:r w:rsidRPr="002E273D">
        <w:rPr>
          <w:rFonts w:ascii="Times New Roman" w:eastAsia="Times New Roman" w:hAnsi="Times New Roman" w:cs="Times New Roman"/>
          <w:sz w:val="20"/>
          <w:szCs w:val="20"/>
        </w:rPr>
        <w:t xml:space="preserve">As indicated by </w:t>
      </w:r>
      <w:r w:rsidRPr="00F66DA8">
        <w:rPr>
          <w:rFonts w:ascii="Times New Roman" w:hAnsi="Times New Roman" w:cs="Times New Roman" w:hint="eastAsia"/>
          <w:sz w:val="20"/>
          <w:szCs w:val="20"/>
        </w:rPr>
        <w:t>T</w:t>
      </w:r>
      <w:r w:rsidRPr="00F66DA8">
        <w:rPr>
          <w:rFonts w:ascii="Times New Roman" w:eastAsia="Times New Roman" w:hAnsi="Times New Roman" w:cs="Times New Roman"/>
          <w:sz w:val="20"/>
          <w:szCs w:val="20"/>
        </w:rPr>
        <w:t>able</w:t>
      </w:r>
      <w:r w:rsidRPr="00F66DA8">
        <w:rPr>
          <w:rFonts w:ascii="Times New Roman" w:hAnsi="Times New Roman" w:cs="Times New Roman" w:hint="eastAsia"/>
          <w:sz w:val="20"/>
          <w:szCs w:val="20"/>
        </w:rPr>
        <w:t xml:space="preserve"> 1</w:t>
      </w:r>
      <w:r w:rsidRPr="002E273D">
        <w:rPr>
          <w:rFonts w:ascii="Times New Roman" w:eastAsia="Times New Roman" w:hAnsi="Times New Roman" w:cs="Times New Roman"/>
          <w:sz w:val="20"/>
          <w:szCs w:val="20"/>
        </w:rPr>
        <w:t xml:space="preserve">, text </w:t>
      </w:r>
      <w:r w:rsidRPr="002E273D">
        <w:rPr>
          <w:rFonts w:ascii="Times New Roman" w:hAnsi="Times New Roman" w:cs="Times New Roman" w:hint="eastAsia"/>
          <w:sz w:val="20"/>
          <w:szCs w:val="20"/>
        </w:rPr>
        <w:t>D</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entailed</w:t>
      </w:r>
      <w:r w:rsidRPr="002E273D">
        <w:rPr>
          <w:rFonts w:ascii="Times New Roman" w:eastAsia="Times New Roman" w:hAnsi="Times New Roman" w:cs="Times New Roman"/>
          <w:sz w:val="20"/>
          <w:szCs w:val="20"/>
        </w:rPr>
        <w:t xml:space="preserve"> 225 words, </w:t>
      </w:r>
      <w:r w:rsidRPr="002E273D">
        <w:rPr>
          <w:rFonts w:ascii="Times New Roman" w:hAnsi="Times New Roman" w:cs="Times New Roman" w:hint="eastAsia"/>
          <w:sz w:val="20"/>
          <w:szCs w:val="20"/>
        </w:rPr>
        <w:t xml:space="preserve">with </w:t>
      </w:r>
      <w:r w:rsidRPr="002E273D">
        <w:rPr>
          <w:rFonts w:ascii="Times New Roman" w:eastAsia="Times New Roman" w:hAnsi="Times New Roman" w:cs="Times New Roman"/>
          <w:sz w:val="20"/>
          <w:szCs w:val="20"/>
        </w:rPr>
        <w:t xml:space="preserve">60%, 10%, and 14% </w:t>
      </w:r>
      <w:r w:rsidRPr="002E273D">
        <w:rPr>
          <w:rFonts w:ascii="Times New Roman" w:hAnsi="Times New Roman" w:cs="Times New Roman" w:hint="eastAsia"/>
          <w:sz w:val="20"/>
          <w:szCs w:val="20"/>
        </w:rPr>
        <w:t>falling</w:t>
      </w:r>
      <w:r w:rsidRPr="002E273D">
        <w:rPr>
          <w:rFonts w:ascii="Times New Roman" w:eastAsia="Times New Roman" w:hAnsi="Times New Roman" w:cs="Times New Roman"/>
          <w:sz w:val="20"/>
          <w:szCs w:val="20"/>
        </w:rPr>
        <w:t xml:space="preserve"> into </w:t>
      </w:r>
      <w:r w:rsidRPr="002E273D">
        <w:rPr>
          <w:rFonts w:ascii="Times New Roman" w:hAnsi="Times New Roman" w:cs="Times New Roman" w:hint="eastAsia"/>
          <w:sz w:val="20"/>
          <w:szCs w:val="20"/>
        </w:rPr>
        <w:t>the high</w:t>
      </w:r>
      <w:r w:rsidRPr="002E273D">
        <w:rPr>
          <w:rFonts w:ascii="Times New Roman" w:eastAsia="Times New Roman" w:hAnsi="Times New Roman" w:cs="Times New Roman"/>
          <w:sz w:val="20"/>
          <w:szCs w:val="20"/>
        </w:rPr>
        <w:t xml:space="preserve">-, mid-, and </w:t>
      </w:r>
      <w:r w:rsidRPr="002E273D">
        <w:rPr>
          <w:rFonts w:ascii="Times New Roman" w:hAnsi="Times New Roman" w:cs="Times New Roman" w:hint="eastAsia"/>
          <w:sz w:val="20"/>
          <w:szCs w:val="20"/>
        </w:rPr>
        <w:t>low</w:t>
      </w:r>
      <w:r w:rsidRPr="002E273D">
        <w:rPr>
          <w:rFonts w:ascii="Times New Roman" w:eastAsia="Times New Roman" w:hAnsi="Times New Roman" w:cs="Times New Roman"/>
          <w:sz w:val="20"/>
          <w:szCs w:val="20"/>
        </w:rPr>
        <w:t xml:space="preserve">-frequency </w:t>
      </w:r>
      <w:r w:rsidRPr="002E273D">
        <w:rPr>
          <w:rFonts w:ascii="Times New Roman" w:hAnsi="Times New Roman" w:cs="Times New Roman" w:hint="eastAsia"/>
          <w:sz w:val="20"/>
          <w:szCs w:val="20"/>
        </w:rPr>
        <w:t>ranges,</w:t>
      </w:r>
      <w:r w:rsidRPr="002E273D">
        <w:rPr>
          <w:rFonts w:ascii="Times New Roman" w:eastAsia="Times New Roman" w:hAnsi="Times New Roman" w:cs="Times New Roman"/>
          <w:sz w:val="20"/>
          <w:szCs w:val="20"/>
        </w:rPr>
        <w:t xml:space="preserve"> respectively</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whereas text </w:t>
      </w:r>
      <w:r w:rsidRPr="002E273D">
        <w:rPr>
          <w:rFonts w:ascii="Times New Roman" w:hAnsi="Times New Roman" w:cs="Times New Roman" w:hint="eastAsia"/>
          <w:sz w:val="20"/>
          <w:szCs w:val="20"/>
        </w:rPr>
        <w:t>E</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comprised</w:t>
      </w:r>
      <w:r w:rsidRPr="002E273D">
        <w:rPr>
          <w:rFonts w:ascii="Times New Roman" w:eastAsia="Times New Roman" w:hAnsi="Times New Roman" w:cs="Times New Roman"/>
          <w:sz w:val="20"/>
          <w:szCs w:val="20"/>
        </w:rPr>
        <w:t xml:space="preserve"> 224 words, </w:t>
      </w:r>
      <w:r w:rsidRPr="002E273D">
        <w:rPr>
          <w:rFonts w:ascii="Times New Roman" w:hAnsi="Times New Roman" w:cs="Times New Roman" w:hint="eastAsia"/>
          <w:sz w:val="20"/>
          <w:szCs w:val="20"/>
        </w:rPr>
        <w:t>of which</w:t>
      </w:r>
      <w:r w:rsidRPr="002E273D">
        <w:rPr>
          <w:rFonts w:ascii="Times New Roman" w:eastAsia="Times New Roman" w:hAnsi="Times New Roman" w:cs="Times New Roman"/>
          <w:sz w:val="20"/>
          <w:szCs w:val="20"/>
        </w:rPr>
        <w:t xml:space="preserve"> 64%, 13%, and 9% </w:t>
      </w:r>
      <w:r w:rsidRPr="002E273D">
        <w:rPr>
          <w:rFonts w:ascii="Times New Roman" w:hAnsi="Times New Roman" w:cs="Times New Roman" w:hint="eastAsia"/>
          <w:sz w:val="20"/>
          <w:szCs w:val="20"/>
        </w:rPr>
        <w:t>were</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identified as high-</w:t>
      </w:r>
      <w:r w:rsidRPr="002E273D">
        <w:rPr>
          <w:rFonts w:ascii="Times New Roman" w:eastAsia="Times New Roman" w:hAnsi="Times New Roman" w:cs="Times New Roman"/>
          <w:sz w:val="20"/>
          <w:szCs w:val="20"/>
        </w:rPr>
        <w:t>, mid</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and </w:t>
      </w:r>
      <w:r w:rsidRPr="002E273D">
        <w:rPr>
          <w:rFonts w:ascii="Times New Roman" w:hAnsi="Times New Roman" w:cs="Times New Roman" w:hint="eastAsia"/>
          <w:sz w:val="20"/>
          <w:szCs w:val="20"/>
        </w:rPr>
        <w:t>low-</w:t>
      </w:r>
      <w:r w:rsidRPr="002E273D">
        <w:rPr>
          <w:rFonts w:ascii="Times New Roman" w:eastAsia="Times New Roman" w:hAnsi="Times New Roman" w:cs="Times New Roman"/>
          <w:sz w:val="20"/>
          <w:szCs w:val="20"/>
        </w:rPr>
        <w:t>frequenc</w:t>
      </w:r>
      <w:r w:rsidRPr="002E273D">
        <w:rPr>
          <w:rFonts w:ascii="Times New Roman" w:hAnsi="Times New Roman" w:cs="Times New Roman" w:hint="eastAsia"/>
          <w:sz w:val="20"/>
          <w:szCs w:val="20"/>
        </w:rPr>
        <w:t>y</w:t>
      </w:r>
      <w:r w:rsidRPr="002E273D">
        <w:rPr>
          <w:rFonts w:ascii="Times New Roman" w:eastAsia="Times New Roman" w:hAnsi="Times New Roman" w:cs="Times New Roman"/>
          <w:sz w:val="20"/>
          <w:szCs w:val="20"/>
        </w:rPr>
        <w:t xml:space="preserve"> words</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respectively. Overall, text D ha</w:t>
      </w:r>
      <w:r w:rsidRPr="002E273D">
        <w:rPr>
          <w:rFonts w:ascii="Times New Roman" w:hAnsi="Times New Roman" w:cs="Times New Roman" w:hint="eastAsia"/>
          <w:sz w:val="20"/>
          <w:szCs w:val="20"/>
        </w:rPr>
        <w:t>d</w:t>
      </w:r>
      <w:r w:rsidRPr="002E273D">
        <w:rPr>
          <w:rFonts w:ascii="Times New Roman" w:eastAsia="Times New Roman" w:hAnsi="Times New Roman" w:cs="Times New Roman"/>
          <w:sz w:val="20"/>
          <w:szCs w:val="20"/>
        </w:rPr>
        <w:t xml:space="preserve"> lower </w:t>
      </w:r>
      <w:r w:rsidRPr="002E273D">
        <w:rPr>
          <w:rFonts w:ascii="Times New Roman" w:hAnsi="Times New Roman" w:cs="Times New Roman" w:hint="eastAsia"/>
          <w:sz w:val="20"/>
          <w:szCs w:val="20"/>
        </w:rPr>
        <w:t xml:space="preserve">word </w:t>
      </w:r>
      <w:r w:rsidRPr="002E273D">
        <w:rPr>
          <w:rFonts w:ascii="Times New Roman" w:eastAsia="Times New Roman" w:hAnsi="Times New Roman" w:cs="Times New Roman"/>
          <w:sz w:val="20"/>
          <w:szCs w:val="20"/>
        </w:rPr>
        <w:t xml:space="preserve">frequencies than text E. </w:t>
      </w:r>
      <w:r w:rsidRPr="002E273D">
        <w:rPr>
          <w:rFonts w:ascii="Times New Roman" w:hAnsi="Times New Roman" w:cs="Times New Roman" w:hint="eastAsia"/>
          <w:sz w:val="20"/>
          <w:szCs w:val="20"/>
        </w:rPr>
        <w:t xml:space="preserve">Furthermore, </w:t>
      </w:r>
      <w:r w:rsidRPr="002E273D">
        <w:rPr>
          <w:rFonts w:ascii="Times New Roman" w:eastAsia="Times New Roman" w:hAnsi="Times New Roman" w:cs="Times New Roman"/>
          <w:sz w:val="20"/>
          <w:szCs w:val="20"/>
        </w:rPr>
        <w:t>the SMOG formula (square root of (((words &gt; = 3 syllables) / sentence) * 30) + 3</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Jensen</w:t>
      </w:r>
      <w:r w:rsidRPr="002E273D">
        <w:rPr>
          <w:rFonts w:ascii="Times New Roman" w:hAnsi="Times New Roman" w:cs="Times New Roman" w:hint="eastAsia"/>
          <w:sz w:val="20"/>
          <w:szCs w:val="20"/>
        </w:rPr>
        <w:t>, 2009</w:t>
      </w:r>
      <w:r w:rsidRPr="002E273D">
        <w:rPr>
          <w:rFonts w:ascii="Times New Roman" w:eastAsia="Times New Roman" w:hAnsi="Times New Roman" w:cs="Times New Roman"/>
          <w:sz w:val="20"/>
          <w:szCs w:val="20"/>
        </w:rPr>
        <w:t>) w</w:t>
      </w:r>
      <w:r w:rsidRPr="002E273D">
        <w:rPr>
          <w:rFonts w:ascii="Times New Roman" w:hAnsi="Times New Roman" w:cs="Times New Roman" w:hint="eastAsia"/>
          <w:sz w:val="20"/>
          <w:szCs w:val="20"/>
        </w:rPr>
        <w:t>as</w:t>
      </w:r>
      <w:r w:rsidRPr="002E273D">
        <w:rPr>
          <w:rFonts w:ascii="Times New Roman" w:eastAsia="Times New Roman" w:hAnsi="Times New Roman" w:cs="Times New Roman"/>
          <w:sz w:val="20"/>
          <w:szCs w:val="20"/>
        </w:rPr>
        <w:t xml:space="preserve"> used</w:t>
      </w:r>
      <w:r w:rsidRPr="002E273D">
        <w:rPr>
          <w:rFonts w:ascii="Times New Roman" w:hAnsi="Times New Roman" w:cs="Times New Roman" w:hint="eastAsia"/>
          <w:sz w:val="20"/>
          <w:szCs w:val="20"/>
        </w:rPr>
        <w:t xml:space="preserve"> t</w:t>
      </w:r>
      <w:r w:rsidRPr="002E273D">
        <w:rPr>
          <w:rFonts w:ascii="Times New Roman" w:eastAsia="Times New Roman" w:hAnsi="Times New Roman" w:cs="Times New Roman"/>
          <w:sz w:val="20"/>
          <w:szCs w:val="20"/>
        </w:rPr>
        <w:t xml:space="preserve">o </w:t>
      </w:r>
      <w:r w:rsidRPr="002E273D">
        <w:rPr>
          <w:rFonts w:ascii="Times New Roman" w:hAnsi="Times New Roman" w:cs="Times New Roman" w:hint="eastAsia"/>
          <w:sz w:val="20"/>
          <w:szCs w:val="20"/>
        </w:rPr>
        <w:t>test the two texts</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readability levels</w:t>
      </w:r>
      <w:r w:rsidRPr="002E273D">
        <w:rPr>
          <w:rFonts w:ascii="Times New Roman" w:eastAsia="Times New Roman" w:hAnsi="Times New Roman" w:cs="Times New Roman"/>
          <w:sz w:val="20"/>
          <w:szCs w:val="20"/>
        </w:rPr>
        <w:t>,</w:t>
      </w:r>
      <w:r w:rsidRPr="002E273D">
        <w:rPr>
          <w:rFonts w:ascii="Times New Roman" w:hAnsi="Times New Roman" w:cs="Times New Roman" w:hint="eastAsia"/>
          <w:sz w:val="20"/>
          <w:szCs w:val="20"/>
        </w:rPr>
        <w:t xml:space="preserve"> which </w:t>
      </w:r>
      <w:r w:rsidRPr="002E273D">
        <w:rPr>
          <w:rFonts w:ascii="Times New Roman" w:eastAsia="Times New Roman" w:hAnsi="Times New Roman" w:cs="Times New Roman"/>
          <w:sz w:val="20"/>
          <w:szCs w:val="20"/>
        </w:rPr>
        <w:t>suggest</w:t>
      </w:r>
      <w:r w:rsidRPr="002E273D">
        <w:rPr>
          <w:rFonts w:ascii="Times New Roman" w:hAnsi="Times New Roman" w:cs="Times New Roman" w:hint="eastAsia"/>
          <w:sz w:val="20"/>
          <w:szCs w:val="20"/>
        </w:rPr>
        <w:t xml:space="preserve">ed </w:t>
      </w:r>
      <w:r w:rsidRPr="002E273D">
        <w:rPr>
          <w:rFonts w:ascii="Times New Roman" w:eastAsia="Times New Roman" w:hAnsi="Times New Roman" w:cs="Times New Roman"/>
          <w:sz w:val="20"/>
          <w:szCs w:val="20"/>
        </w:rPr>
        <w:t xml:space="preserve">that text D </w:t>
      </w:r>
      <w:r w:rsidRPr="002E273D">
        <w:rPr>
          <w:rFonts w:ascii="Times New Roman" w:hAnsi="Times New Roman" w:cs="Times New Roman" w:hint="eastAsia"/>
          <w:sz w:val="20"/>
          <w:szCs w:val="20"/>
        </w:rPr>
        <w:t>(</w:t>
      </w:r>
      <w:r w:rsidR="005D517B" w:rsidRPr="002E273D">
        <w:rPr>
          <w:rFonts w:ascii="Times New Roman" w:hAnsi="Times New Roman" w:cs="Times New Roman"/>
          <w:sz w:val="20"/>
          <w:szCs w:val="20"/>
        </w:rPr>
        <w:t>≈</w:t>
      </w:r>
      <w:r w:rsidR="005D517B" w:rsidRPr="002E273D">
        <w:rPr>
          <w:rFonts w:ascii="Times New Roman" w:hAnsi="Times New Roman" w:cs="Times New Roman" w:hint="eastAsia"/>
          <w:sz w:val="20"/>
          <w:szCs w:val="20"/>
        </w:rPr>
        <w:t xml:space="preserve"> </w:t>
      </w:r>
      <w:r w:rsidRPr="002E273D">
        <w:rPr>
          <w:rFonts w:ascii="Times New Roman" w:hAnsi="Times New Roman" w:cs="Times New Roman" w:hint="eastAsia"/>
          <w:sz w:val="20"/>
          <w:szCs w:val="20"/>
        </w:rPr>
        <w:t>9) was</w:t>
      </w:r>
      <w:r w:rsidRPr="002E273D">
        <w:rPr>
          <w:rFonts w:ascii="Times New Roman" w:eastAsia="Times New Roman" w:hAnsi="Times New Roman" w:cs="Times New Roman"/>
          <w:sz w:val="20"/>
          <w:szCs w:val="20"/>
        </w:rPr>
        <w:t xml:space="preserve"> more difficult to </w:t>
      </w:r>
      <w:r w:rsidRPr="002E273D">
        <w:rPr>
          <w:rFonts w:ascii="Times New Roman" w:hAnsi="Times New Roman" w:cs="Times New Roman" w:hint="eastAsia"/>
          <w:sz w:val="20"/>
          <w:szCs w:val="20"/>
        </w:rPr>
        <w:t>read</w:t>
      </w:r>
      <w:r w:rsidRPr="002E273D">
        <w:rPr>
          <w:rFonts w:ascii="Times New Roman" w:eastAsia="Times New Roman" w:hAnsi="Times New Roman" w:cs="Times New Roman"/>
          <w:sz w:val="20"/>
          <w:szCs w:val="20"/>
        </w:rPr>
        <w:t xml:space="preserve"> than text E</w:t>
      </w:r>
      <w:r w:rsidRPr="002E273D">
        <w:rPr>
          <w:rFonts w:ascii="Times New Roman" w:hAnsi="Times New Roman" w:cs="Times New Roman" w:hint="eastAsia"/>
          <w:sz w:val="20"/>
          <w:szCs w:val="20"/>
        </w:rPr>
        <w:t xml:space="preserve"> (</w:t>
      </w:r>
      <w:r w:rsidR="005D517B" w:rsidRPr="002E273D">
        <w:rPr>
          <w:rFonts w:ascii="Times New Roman" w:hAnsi="Times New Roman" w:cs="Times New Roman"/>
          <w:sz w:val="20"/>
          <w:szCs w:val="20"/>
        </w:rPr>
        <w:t>≈</w:t>
      </w:r>
      <w:r w:rsidR="005D517B" w:rsidRPr="002E273D">
        <w:rPr>
          <w:rFonts w:ascii="Times New Roman" w:hAnsi="Times New Roman" w:cs="Times New Roman" w:hint="eastAsia"/>
          <w:sz w:val="20"/>
          <w:szCs w:val="20"/>
        </w:rPr>
        <w:t xml:space="preserve"> </w:t>
      </w:r>
      <w:r w:rsidRPr="002E273D">
        <w:rPr>
          <w:rFonts w:ascii="Times New Roman" w:hAnsi="Times New Roman" w:cs="Times New Roman" w:hint="eastAsia"/>
          <w:sz w:val="20"/>
          <w:szCs w:val="20"/>
        </w:rPr>
        <w:t>7)</w:t>
      </w:r>
      <w:r w:rsidRPr="002E273D">
        <w:rPr>
          <w:rFonts w:ascii="Times New Roman" w:eastAsia="Times New Roman" w:hAnsi="Times New Roman" w:cs="Times New Roman"/>
          <w:sz w:val="20"/>
          <w:szCs w:val="20"/>
        </w:rPr>
        <w:t>.</w:t>
      </w:r>
      <w:r w:rsidRPr="002E273D">
        <w:rPr>
          <w:rFonts w:ascii="Times New Roman" w:hAnsi="Times New Roman" w:cs="Times New Roman" w:hint="eastAsia"/>
          <w:sz w:val="20"/>
          <w:szCs w:val="20"/>
        </w:rPr>
        <w:t xml:space="preserve"> Finally, 44 students were invited to rate the two texts</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vocabulary- and sentence-translation difficulty levels through a</w:t>
      </w:r>
      <w:r w:rsidRPr="002E273D">
        <w:rPr>
          <w:rFonts w:ascii="Times New Roman" w:hAnsi="Times New Roman" w:cs="Times New Roman"/>
          <w:sz w:val="20"/>
          <w:szCs w:val="20"/>
        </w:rPr>
        <w:t xml:space="preserve"> 7-point </w:t>
      </w:r>
      <w:r w:rsidRPr="002E273D">
        <w:rPr>
          <w:rFonts w:ascii="Times New Roman" w:hAnsi="Times New Roman" w:cs="Times New Roman" w:hint="eastAsia"/>
          <w:sz w:val="20"/>
          <w:szCs w:val="20"/>
        </w:rPr>
        <w:t>L</w:t>
      </w:r>
      <w:r w:rsidRPr="002E273D">
        <w:rPr>
          <w:rFonts w:ascii="Times New Roman" w:hAnsi="Times New Roman" w:cs="Times New Roman"/>
          <w:sz w:val="20"/>
          <w:szCs w:val="20"/>
        </w:rPr>
        <w:t>ikert scale questionnaire</w:t>
      </w:r>
      <w:r w:rsidRPr="002E273D">
        <w:rPr>
          <w:rFonts w:ascii="Times New Roman" w:hAnsi="Times New Roman" w:cs="Times New Roman" w:hint="eastAsia"/>
          <w:sz w:val="20"/>
          <w:szCs w:val="20"/>
        </w:rPr>
        <w:t xml:space="preserve">. The paired t-tests manifested both higher vocabulary- </w:t>
      </w:r>
      <w:r w:rsidRPr="002E273D">
        <w:rPr>
          <w:rFonts w:ascii="Times New Roman" w:eastAsia="Times New Roman" w:hAnsi="Times New Roman" w:cs="Times New Roman"/>
          <w:sz w:val="20"/>
          <w:szCs w:val="20"/>
        </w:rPr>
        <w:t>(</w:t>
      </w:r>
      <w:proofErr w:type="gramStart"/>
      <w:r w:rsidRPr="002E273D">
        <w:rPr>
          <w:rFonts w:ascii="Times New Roman" w:eastAsia="Times New Roman" w:hAnsi="Times New Roman" w:cs="Times New Roman"/>
          <w:i/>
          <w:sz w:val="20"/>
          <w:szCs w:val="20"/>
        </w:rPr>
        <w:t>t</w:t>
      </w:r>
      <w:r w:rsidRPr="002E273D">
        <w:rPr>
          <w:rFonts w:ascii="Times New Roman" w:eastAsia="Times New Roman" w:hAnsi="Times New Roman" w:cs="Times New Roman"/>
          <w:sz w:val="20"/>
          <w:szCs w:val="20"/>
        </w:rPr>
        <w:t>(</w:t>
      </w:r>
      <w:proofErr w:type="gramEnd"/>
      <w:r w:rsidRPr="002E273D">
        <w:rPr>
          <w:rFonts w:ascii="Times New Roman" w:eastAsia="Times New Roman" w:hAnsi="Times New Roman" w:cs="Times New Roman"/>
          <w:sz w:val="20"/>
          <w:szCs w:val="20"/>
        </w:rPr>
        <w:t>43) = 8.6219</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 xml:space="preserve"> 95% CI: 1.95 ~ 3.14</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w:t>
      </w:r>
      <w:r w:rsidRPr="002E273D">
        <w:rPr>
          <w:rFonts w:ascii="Times New Roman" w:eastAsia="Times New Roman" w:hAnsi="Times New Roman" w:cs="Times New Roman"/>
          <w:i/>
          <w:sz w:val="20"/>
          <w:szCs w:val="20"/>
        </w:rPr>
        <w:t>p</w:t>
      </w:r>
      <w:r w:rsidRPr="002E273D">
        <w:rPr>
          <w:rFonts w:ascii="Times New Roman" w:eastAsia="Times New Roman" w:hAnsi="Times New Roman" w:cs="Times New Roman"/>
          <w:sz w:val="20"/>
          <w:szCs w:val="20"/>
        </w:rPr>
        <w:t xml:space="preserve"> &lt; 0.001) and </w:t>
      </w:r>
      <w:r w:rsidRPr="002E273D">
        <w:rPr>
          <w:rFonts w:ascii="Times New Roman" w:hAnsi="Times New Roman" w:cs="Times New Roman" w:hint="eastAsia"/>
          <w:sz w:val="20"/>
          <w:szCs w:val="20"/>
        </w:rPr>
        <w:t xml:space="preserve">sentence-translation </w:t>
      </w:r>
      <w:r w:rsidRPr="002E273D">
        <w:rPr>
          <w:rFonts w:ascii="Times New Roman" w:eastAsia="Times New Roman" w:hAnsi="Times New Roman" w:cs="Times New Roman"/>
          <w:sz w:val="20"/>
          <w:szCs w:val="20"/>
        </w:rPr>
        <w:t>(</w:t>
      </w:r>
      <w:r w:rsidRPr="002E273D">
        <w:rPr>
          <w:rFonts w:ascii="Times New Roman" w:eastAsia="Times New Roman" w:hAnsi="Times New Roman" w:cs="Times New Roman"/>
          <w:i/>
          <w:sz w:val="20"/>
          <w:szCs w:val="20"/>
        </w:rPr>
        <w:t>t</w:t>
      </w:r>
      <w:r w:rsidRPr="002E273D">
        <w:rPr>
          <w:rFonts w:ascii="Times New Roman" w:eastAsia="Times New Roman" w:hAnsi="Times New Roman" w:cs="Times New Roman"/>
          <w:sz w:val="20"/>
          <w:szCs w:val="20"/>
        </w:rPr>
        <w:t>(43) = 6.27,</w:t>
      </w:r>
      <w:r w:rsidRPr="002E273D">
        <w:rPr>
          <w:sz w:val="20"/>
          <w:szCs w:val="20"/>
        </w:rPr>
        <w:t xml:space="preserve"> </w:t>
      </w:r>
      <w:r w:rsidRPr="002E273D">
        <w:rPr>
          <w:rFonts w:ascii="Times New Roman" w:eastAsia="Times New Roman" w:hAnsi="Times New Roman" w:cs="Times New Roman"/>
          <w:sz w:val="20"/>
          <w:szCs w:val="20"/>
        </w:rPr>
        <w:t xml:space="preserve">95% CI: 1.32 ~ 2.58, </w:t>
      </w:r>
      <w:r w:rsidRPr="002E273D">
        <w:rPr>
          <w:rFonts w:ascii="Times New Roman" w:eastAsia="Times New Roman" w:hAnsi="Times New Roman" w:cs="Times New Roman"/>
          <w:i/>
          <w:sz w:val="20"/>
          <w:szCs w:val="20"/>
        </w:rPr>
        <w:t xml:space="preserve">p </w:t>
      </w:r>
      <w:r w:rsidRPr="002E273D">
        <w:rPr>
          <w:rFonts w:ascii="Times New Roman" w:eastAsia="Times New Roman" w:hAnsi="Times New Roman" w:cs="Times New Roman"/>
          <w:sz w:val="20"/>
          <w:szCs w:val="20"/>
        </w:rPr>
        <w:t xml:space="preserve">&lt; 0.001) </w:t>
      </w:r>
      <w:r w:rsidRPr="002E273D">
        <w:rPr>
          <w:rFonts w:ascii="Times New Roman" w:hAnsi="Times New Roman" w:cs="Times New Roman" w:hint="eastAsia"/>
          <w:sz w:val="20"/>
          <w:szCs w:val="20"/>
        </w:rPr>
        <w:t xml:space="preserve">difficulty levels of text D </w:t>
      </w:r>
      <w:r w:rsidRPr="002E273D">
        <w:rPr>
          <w:rFonts w:ascii="Times New Roman" w:eastAsia="Times New Roman" w:hAnsi="Times New Roman" w:cs="Times New Roman"/>
          <w:sz w:val="20"/>
          <w:szCs w:val="20"/>
        </w:rPr>
        <w:t>than text E</w:t>
      </w:r>
      <w:r w:rsidRPr="002E273D">
        <w:rPr>
          <w:rFonts w:ascii="Times New Roman" w:hAnsi="Times New Roman" w:cs="Times New Roman" w:hint="eastAsia"/>
          <w:sz w:val="20"/>
          <w:szCs w:val="20"/>
        </w:rPr>
        <w:t>.</w:t>
      </w:r>
    </w:p>
    <w:p w14:paraId="46676DF6" w14:textId="77777777" w:rsidR="004A0870" w:rsidRPr="002E273D" w:rsidRDefault="008A023F">
      <w:pPr>
        <w:pStyle w:val="2"/>
        <w:spacing w:beforeLines="50" w:before="156" w:after="0" w:line="240" w:lineRule="auto"/>
        <w:rPr>
          <w:rFonts w:ascii="Times New Roman" w:eastAsiaTheme="minorEastAsia" w:hAnsi="Times New Roman" w:cs="Times New Roman"/>
          <w:sz w:val="20"/>
          <w:szCs w:val="20"/>
        </w:rPr>
      </w:pPr>
      <w:r w:rsidRPr="002E273D">
        <w:rPr>
          <w:rFonts w:ascii="Times New Roman" w:eastAsia="Times New Roman" w:hAnsi="Times New Roman" w:cs="Times New Roman"/>
          <w:sz w:val="20"/>
          <w:szCs w:val="20"/>
        </w:rPr>
        <w:t xml:space="preserve">2.4 </w:t>
      </w:r>
      <w:r w:rsidRPr="002E273D">
        <w:rPr>
          <w:rFonts w:ascii="Times New Roman" w:eastAsiaTheme="minorEastAsia" w:hAnsi="Times New Roman" w:cs="Times New Roman" w:hint="eastAsia"/>
          <w:sz w:val="20"/>
          <w:szCs w:val="20"/>
        </w:rPr>
        <w:t>Translation interface d</w:t>
      </w:r>
      <w:r w:rsidRPr="002E273D">
        <w:rPr>
          <w:rFonts w:ascii="Times New Roman" w:eastAsia="Times New Roman" w:hAnsi="Times New Roman" w:cs="Times New Roman"/>
          <w:sz w:val="20"/>
          <w:szCs w:val="20"/>
        </w:rPr>
        <w:t>esign</w:t>
      </w:r>
    </w:p>
    <w:p w14:paraId="08F24BA4" w14:textId="169D3D9E" w:rsidR="004A0870" w:rsidRPr="002E273D" w:rsidRDefault="008A023F">
      <w:pPr>
        <w:ind w:firstLine="360"/>
        <w:rPr>
          <w:rFonts w:ascii="Times New Roman" w:eastAsia="Times New Roman" w:hAnsi="Times New Roman" w:cs="Times New Roman"/>
          <w:sz w:val="20"/>
          <w:szCs w:val="20"/>
        </w:rPr>
      </w:pPr>
      <w:r w:rsidRPr="002E273D">
        <w:rPr>
          <w:rFonts w:ascii="Times New Roman" w:hAnsi="Times New Roman" w:cs="Times New Roman" w:hint="eastAsia"/>
          <w:sz w:val="20"/>
          <w:szCs w:val="20"/>
        </w:rPr>
        <w:t>With reference to Cui and Zheng</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s (2021) translation interface, the</w:t>
      </w:r>
      <w:r w:rsidRPr="002E273D">
        <w:rPr>
          <w:rFonts w:ascii="Times New Roman" w:eastAsia="Times New Roman" w:hAnsi="Times New Roman" w:cs="Times New Roman"/>
          <w:sz w:val="20"/>
          <w:szCs w:val="20"/>
        </w:rPr>
        <w:t xml:space="preserve"> online translation interface </w:t>
      </w:r>
      <w:r w:rsidRPr="002E273D">
        <w:rPr>
          <w:rFonts w:ascii="Times New Roman" w:hAnsi="Times New Roman" w:cs="Times New Roman" w:hint="eastAsia"/>
          <w:sz w:val="20"/>
          <w:szCs w:val="20"/>
        </w:rPr>
        <w:t xml:space="preserve">in our experiment </w:t>
      </w:r>
      <w:r w:rsidRPr="002E273D">
        <w:rPr>
          <w:rFonts w:ascii="Times New Roman" w:eastAsia="Times New Roman" w:hAnsi="Times New Roman" w:cs="Times New Roman"/>
          <w:sz w:val="20"/>
          <w:szCs w:val="20"/>
        </w:rPr>
        <w:t xml:space="preserve">was </w:t>
      </w:r>
      <w:r w:rsidRPr="002E273D">
        <w:rPr>
          <w:rFonts w:ascii="Times New Roman" w:hAnsi="Times New Roman" w:cs="Times New Roman" w:hint="eastAsia"/>
          <w:sz w:val="20"/>
          <w:szCs w:val="20"/>
        </w:rPr>
        <w:t>constructed based on the three main translation subtasks or areas (ST processing, TT processing, DR consultation)</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as indicated in</w:t>
      </w:r>
      <w:r w:rsidR="00803489">
        <w:rPr>
          <w:rFonts w:ascii="Times New Roman" w:eastAsia="Times New Roman" w:hAnsi="Times New Roman" w:cs="Times New Roman"/>
          <w:sz w:val="20"/>
          <w:szCs w:val="20"/>
        </w:rPr>
        <w:t xml:space="preserve"> </w:t>
      </w:r>
      <w:r w:rsidR="00090A3D" w:rsidRPr="00090A3D">
        <w:rPr>
          <w:rFonts w:ascii="Times New Roman" w:eastAsia="Times New Roman" w:hAnsi="Times New Roman" w:cs="Times New Roman"/>
          <w:b/>
          <w:sz w:val="20"/>
          <w:szCs w:val="20"/>
        </w:rPr>
        <w:t>Fi</w:t>
      </w:r>
      <w:r w:rsidR="00090A3D" w:rsidRPr="00090A3D">
        <w:rPr>
          <w:rFonts w:ascii="Times New Roman" w:hAnsi="Times New Roman" w:cs="Times New Roman" w:hint="eastAsia"/>
          <w:b/>
          <w:sz w:val="20"/>
          <w:szCs w:val="20"/>
        </w:rPr>
        <w:t>gure</w:t>
      </w:r>
      <w:r w:rsidRPr="00090A3D">
        <w:rPr>
          <w:rFonts w:ascii="Times New Roman" w:eastAsia="Times New Roman" w:hAnsi="Times New Roman" w:cs="Times New Roman"/>
          <w:b/>
          <w:sz w:val="20"/>
          <w:szCs w:val="20"/>
        </w:rPr>
        <w:t xml:space="preserve"> 1</w:t>
      </w:r>
      <w:r w:rsidRPr="002E273D">
        <w:rPr>
          <w:rFonts w:ascii="Times New Roman" w:eastAsia="Times New Roman" w:hAnsi="Times New Roman" w:cs="Times New Roman"/>
          <w:sz w:val="20"/>
          <w:szCs w:val="20"/>
        </w:rPr>
        <w:t xml:space="preserve"> below.</w:t>
      </w:r>
    </w:p>
    <w:p w14:paraId="524C7AD0" w14:textId="77777777" w:rsidR="004A0870" w:rsidRPr="002E273D" w:rsidRDefault="008A023F">
      <w:pPr>
        <w:spacing w:beforeLines="50" w:before="156"/>
        <w:jc w:val="center"/>
        <w:rPr>
          <w:rFonts w:ascii="Times New Roman" w:eastAsia="Times New Roman" w:hAnsi="Times New Roman" w:cs="Times New Roman"/>
          <w:sz w:val="20"/>
          <w:szCs w:val="20"/>
        </w:rPr>
      </w:pPr>
      <w:r w:rsidRPr="002E273D">
        <w:rPr>
          <w:rFonts w:ascii="Times New Roman" w:eastAsia="Times New Roman" w:hAnsi="Times New Roman" w:cs="Times New Roman"/>
          <w:noProof/>
          <w:sz w:val="20"/>
          <w:szCs w:val="20"/>
        </w:rPr>
        <w:drawing>
          <wp:inline distT="0" distB="0" distL="0" distR="0" wp14:anchorId="264F2E7E" wp14:editId="46B76B78">
            <wp:extent cx="3575685" cy="1860550"/>
            <wp:effectExtent l="0" t="0" r="571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579826" cy="1862662"/>
                    </a:xfrm>
                    <a:prstGeom prst="rect">
                      <a:avLst/>
                    </a:prstGeom>
                    <a:noFill/>
                  </pic:spPr>
                </pic:pic>
              </a:graphicData>
            </a:graphic>
          </wp:inline>
        </w:drawing>
      </w:r>
    </w:p>
    <w:p w14:paraId="5B106C28" w14:textId="41C716AE" w:rsidR="004A0870" w:rsidRPr="002E273D" w:rsidRDefault="00EA3E6B">
      <w:pPr>
        <w:spacing w:beforeLines="50" w:before="156"/>
        <w:jc w:val="center"/>
        <w:rPr>
          <w:rFonts w:ascii="Times New Roman" w:eastAsia="Times New Roman" w:hAnsi="Times New Roman" w:cs="Times New Roman"/>
          <w:b/>
          <w:sz w:val="20"/>
          <w:szCs w:val="20"/>
        </w:rPr>
      </w:pPr>
      <w:proofErr w:type="gramStart"/>
      <w:r w:rsidRPr="00090A3D">
        <w:rPr>
          <w:rFonts w:ascii="Times New Roman" w:eastAsia="Times New Roman" w:hAnsi="Times New Roman" w:cs="Times New Roman"/>
          <w:b/>
          <w:sz w:val="20"/>
          <w:szCs w:val="20"/>
        </w:rPr>
        <w:t>Fi</w:t>
      </w:r>
      <w:r w:rsidR="00090A3D" w:rsidRPr="00090A3D">
        <w:rPr>
          <w:rFonts w:ascii="Times New Roman" w:hAnsi="Times New Roman" w:cs="Times New Roman" w:hint="eastAsia"/>
          <w:b/>
          <w:sz w:val="20"/>
          <w:szCs w:val="20"/>
        </w:rPr>
        <w:t>gure</w:t>
      </w:r>
      <w:r w:rsidR="008A023F" w:rsidRPr="00090A3D">
        <w:rPr>
          <w:rFonts w:ascii="Times New Roman" w:eastAsia="Times New Roman" w:hAnsi="Times New Roman" w:cs="Times New Roman"/>
          <w:b/>
          <w:sz w:val="20"/>
          <w:szCs w:val="20"/>
        </w:rPr>
        <w:t xml:space="preserve"> 1</w:t>
      </w:r>
      <w:r w:rsidR="00090A3D" w:rsidRPr="00090A3D">
        <w:rPr>
          <w:rFonts w:ascii="Times New Roman" w:hAnsi="Times New Roman" w:cs="Times New Roman" w:hint="eastAsia"/>
          <w:b/>
          <w:sz w:val="20"/>
          <w:szCs w:val="20"/>
        </w:rPr>
        <w:t>.</w:t>
      </w:r>
      <w:proofErr w:type="gramEnd"/>
      <w:r w:rsidR="008A023F" w:rsidRPr="00090A3D">
        <w:rPr>
          <w:rFonts w:ascii="Times New Roman" w:eastAsia="Times New Roman" w:hAnsi="Times New Roman" w:cs="Times New Roman"/>
          <w:sz w:val="20"/>
          <w:szCs w:val="20"/>
        </w:rPr>
        <w:t xml:space="preserve"> </w:t>
      </w:r>
      <w:r w:rsidR="008A023F" w:rsidRPr="00EA3E6B">
        <w:rPr>
          <w:rFonts w:ascii="Times New Roman" w:eastAsia="Times New Roman" w:hAnsi="Times New Roman" w:cs="Times New Roman"/>
          <w:sz w:val="20"/>
          <w:szCs w:val="20"/>
        </w:rPr>
        <w:t>Online translation interface</w:t>
      </w:r>
    </w:p>
    <w:p w14:paraId="20121845" w14:textId="77777777" w:rsidR="004A0870" w:rsidRPr="002E273D" w:rsidRDefault="008A023F">
      <w:pPr>
        <w:spacing w:beforeLines="50" w:before="156"/>
        <w:ind w:firstLine="420"/>
        <w:rPr>
          <w:rFonts w:ascii="Times New Roman" w:hAnsi="Times New Roman" w:cs="Times New Roman"/>
          <w:sz w:val="20"/>
          <w:szCs w:val="20"/>
        </w:rPr>
      </w:pPr>
      <w:r w:rsidRPr="002E273D">
        <w:rPr>
          <w:rFonts w:ascii="Times New Roman" w:hAnsi="Times New Roman" w:cs="Times New Roman" w:hint="eastAsia"/>
          <w:sz w:val="20"/>
          <w:szCs w:val="20"/>
        </w:rPr>
        <w:t xml:space="preserve">The ST and TT areas, included in the </w:t>
      </w:r>
      <w:proofErr w:type="spellStart"/>
      <w:r w:rsidRPr="002E273D">
        <w:rPr>
          <w:rFonts w:ascii="Times New Roman" w:hAnsi="Times New Roman" w:cs="Times New Roman" w:hint="eastAsia"/>
          <w:sz w:val="20"/>
          <w:szCs w:val="20"/>
        </w:rPr>
        <w:t>WebLink</w:t>
      </w:r>
      <w:proofErr w:type="spellEnd"/>
      <w:r w:rsidRPr="002E273D">
        <w:rPr>
          <w:rFonts w:ascii="Times New Roman" w:hAnsi="Times New Roman" w:cs="Times New Roman" w:hint="eastAsia"/>
          <w:sz w:val="20"/>
          <w:szCs w:val="20"/>
        </w:rPr>
        <w:t xml:space="preserve"> user interface, were purposely split into equal windows with Adobe Dreamweaver through </w:t>
      </w:r>
      <w:r w:rsidRPr="002E273D">
        <w:rPr>
          <w:rFonts w:ascii="Times New Roman" w:hAnsi="Times New Roman" w:cs="Times New Roman"/>
          <w:sz w:val="20"/>
          <w:szCs w:val="20"/>
        </w:rPr>
        <w:t>HTML and CSS coding</w:t>
      </w:r>
      <w:r w:rsidRPr="002E273D">
        <w:rPr>
          <w:rFonts w:ascii="Times New Roman" w:hAnsi="Times New Roman" w:cs="Times New Roman" w:hint="eastAsia"/>
          <w:sz w:val="20"/>
          <w:szCs w:val="20"/>
        </w:rPr>
        <w:t xml:space="preserve"> and arranged on the left side of the translation interface. The ST area was placed on the upper window to display</w:t>
      </w:r>
      <w:r w:rsidRPr="002E273D">
        <w:rPr>
          <w:rFonts w:ascii="Times New Roman" w:hAnsi="Times New Roman" w:cs="Times New Roman"/>
          <w:sz w:val="20"/>
          <w:szCs w:val="20"/>
        </w:rPr>
        <w:t xml:space="preserve"> the </w:t>
      </w:r>
      <w:r w:rsidRPr="002E273D">
        <w:rPr>
          <w:rFonts w:ascii="Times New Roman" w:hAnsi="Times New Roman" w:cs="Times New Roman" w:hint="eastAsia"/>
          <w:sz w:val="20"/>
          <w:szCs w:val="20"/>
        </w:rPr>
        <w:t xml:space="preserve">English </w:t>
      </w:r>
      <w:r w:rsidRPr="002E273D">
        <w:rPr>
          <w:rFonts w:ascii="Times New Roman" w:hAnsi="Times New Roman" w:cs="Times New Roman"/>
          <w:sz w:val="20"/>
          <w:szCs w:val="20"/>
        </w:rPr>
        <w:t xml:space="preserve">ST </w:t>
      </w:r>
      <w:r w:rsidRPr="002E273D">
        <w:rPr>
          <w:rFonts w:ascii="Times New Roman" w:hAnsi="Times New Roman" w:cs="Times New Roman" w:hint="eastAsia"/>
          <w:sz w:val="20"/>
          <w:szCs w:val="20"/>
        </w:rPr>
        <w:t xml:space="preserve">in Times New Roman </w:t>
      </w:r>
      <w:r w:rsidRPr="002E273D">
        <w:rPr>
          <w:rFonts w:ascii="Times New Roman" w:hAnsi="Times New Roman" w:cs="Times New Roman"/>
          <w:sz w:val="20"/>
          <w:szCs w:val="20"/>
        </w:rPr>
        <w:t>with 1.5 line spacing and 20-pixel font size</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whereas</w:t>
      </w:r>
      <w:r w:rsidRPr="002E273D">
        <w:rPr>
          <w:rFonts w:ascii="Times New Roman" w:hAnsi="Times New Roman" w:cs="Times New Roman"/>
          <w:sz w:val="20"/>
          <w:szCs w:val="20"/>
        </w:rPr>
        <w:t xml:space="preserve"> the </w:t>
      </w:r>
      <w:r w:rsidRPr="002E273D">
        <w:rPr>
          <w:rFonts w:ascii="Times New Roman" w:hAnsi="Times New Roman" w:cs="Times New Roman" w:hint="eastAsia"/>
          <w:sz w:val="20"/>
          <w:szCs w:val="20"/>
        </w:rPr>
        <w:t>TT area</w:t>
      </w:r>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 xml:space="preserve">was arranged </w:t>
      </w:r>
      <w:r w:rsidRPr="002E273D">
        <w:rPr>
          <w:rFonts w:ascii="Times New Roman" w:hAnsi="Times New Roman" w:cs="Times New Roman"/>
          <w:sz w:val="20"/>
          <w:szCs w:val="20"/>
        </w:rPr>
        <w:t xml:space="preserve">at the bottom </w:t>
      </w:r>
      <w:r w:rsidRPr="002E273D">
        <w:rPr>
          <w:rFonts w:ascii="Times New Roman" w:hAnsi="Times New Roman" w:cs="Times New Roman" w:hint="eastAsia"/>
          <w:sz w:val="20"/>
          <w:szCs w:val="20"/>
        </w:rPr>
        <w:t xml:space="preserve">window to </w:t>
      </w:r>
      <w:r w:rsidRPr="002E273D">
        <w:rPr>
          <w:rFonts w:ascii="Times New Roman" w:hAnsi="Times New Roman" w:cs="Times New Roman"/>
          <w:sz w:val="20"/>
          <w:szCs w:val="20"/>
        </w:rPr>
        <w:t>writ</w:t>
      </w:r>
      <w:r w:rsidRPr="002E273D">
        <w:rPr>
          <w:rFonts w:ascii="Times New Roman" w:hAnsi="Times New Roman" w:cs="Times New Roman" w:hint="eastAsia"/>
          <w:sz w:val="20"/>
          <w:szCs w:val="20"/>
        </w:rPr>
        <w:t>e</w:t>
      </w:r>
      <w:r w:rsidRPr="002E273D">
        <w:rPr>
          <w:rFonts w:ascii="Times New Roman" w:hAnsi="Times New Roman" w:cs="Times New Roman"/>
          <w:sz w:val="20"/>
          <w:szCs w:val="20"/>
        </w:rPr>
        <w:t xml:space="preserve"> down the </w:t>
      </w:r>
      <w:r w:rsidRPr="002E273D">
        <w:rPr>
          <w:rFonts w:ascii="Times New Roman" w:hAnsi="Times New Roman" w:cs="Times New Roman" w:hint="eastAsia"/>
          <w:sz w:val="20"/>
          <w:szCs w:val="20"/>
        </w:rPr>
        <w:t xml:space="preserve">Chinese </w:t>
      </w:r>
      <w:r w:rsidRPr="002E273D">
        <w:rPr>
          <w:rFonts w:ascii="Times New Roman" w:hAnsi="Times New Roman" w:cs="Times New Roman"/>
          <w:sz w:val="20"/>
          <w:szCs w:val="20"/>
        </w:rPr>
        <w:t xml:space="preserve">TT </w:t>
      </w:r>
      <w:r w:rsidRPr="002E273D">
        <w:rPr>
          <w:rFonts w:ascii="Times New Roman" w:hAnsi="Times New Roman" w:cs="Times New Roman" w:hint="eastAsia"/>
          <w:sz w:val="20"/>
          <w:szCs w:val="20"/>
        </w:rPr>
        <w:t xml:space="preserve">in </w:t>
      </w:r>
      <w:proofErr w:type="spellStart"/>
      <w:r w:rsidRPr="002E273D">
        <w:rPr>
          <w:rFonts w:ascii="Times New Roman" w:hAnsi="Times New Roman" w:cs="Times New Roman"/>
          <w:sz w:val="20"/>
          <w:szCs w:val="20"/>
        </w:rPr>
        <w:t>SimSun</w:t>
      </w:r>
      <w:proofErr w:type="spellEnd"/>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set at the same</w:t>
      </w:r>
      <w:r w:rsidRPr="002E273D">
        <w:rPr>
          <w:rFonts w:ascii="Times New Roman" w:hAnsi="Times New Roman" w:cs="Times New Roman"/>
          <w:sz w:val="20"/>
          <w:szCs w:val="20"/>
        </w:rPr>
        <w:t xml:space="preserve"> line spacing and font size</w:t>
      </w:r>
      <w:r w:rsidRPr="002E273D">
        <w:rPr>
          <w:rFonts w:ascii="Times New Roman" w:hAnsi="Times New Roman" w:cs="Times New Roman" w:hint="eastAsia"/>
          <w:sz w:val="20"/>
          <w:szCs w:val="20"/>
        </w:rPr>
        <w:t xml:space="preserve"> as the ST</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The two windows totally covered the left half of the whole translation interface. R</w:t>
      </w:r>
      <w:r w:rsidRPr="002E273D">
        <w:rPr>
          <w:rFonts w:ascii="Times New Roman" w:hAnsi="Times New Roman" w:cs="Times New Roman"/>
          <w:sz w:val="20"/>
          <w:szCs w:val="20"/>
        </w:rPr>
        <w:t>e</w:t>
      </w:r>
      <w:r w:rsidRPr="002E273D">
        <w:rPr>
          <w:rFonts w:ascii="Times New Roman" w:hAnsi="Times New Roman" w:cs="Times New Roman" w:hint="eastAsia"/>
          <w:sz w:val="20"/>
          <w:szCs w:val="20"/>
        </w:rPr>
        <w:t xml:space="preserve">garding the DR area, it shared the right half of the interface, in which the Firefox webpage defaulted by Google search was used for the participants to retrieve digital resources to solve their translation problems. After each participant finished his/her experiment, the webpage search history was deleted to prevent its potential </w:t>
      </w:r>
      <w:r w:rsidRPr="002E273D">
        <w:rPr>
          <w:rFonts w:ascii="Times New Roman" w:hAnsi="Times New Roman" w:cs="Times New Roman"/>
          <w:sz w:val="20"/>
          <w:szCs w:val="20"/>
        </w:rPr>
        <w:t>influence</w:t>
      </w:r>
      <w:r w:rsidRPr="002E273D">
        <w:rPr>
          <w:rFonts w:ascii="Times New Roman" w:hAnsi="Times New Roman" w:cs="Times New Roman" w:hint="eastAsia"/>
          <w:sz w:val="20"/>
          <w:szCs w:val="20"/>
        </w:rPr>
        <w:t xml:space="preserve"> on the next participant</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s consultation.</w:t>
      </w:r>
    </w:p>
    <w:p w14:paraId="7139CB75" w14:textId="77777777" w:rsidR="004A0870" w:rsidRPr="002E273D" w:rsidRDefault="008A023F">
      <w:pPr>
        <w:pStyle w:val="2"/>
        <w:spacing w:beforeLines="50" w:before="156" w:after="0" w:line="240" w:lineRule="auto"/>
        <w:rPr>
          <w:rFonts w:ascii="Times New Roman" w:eastAsiaTheme="minorEastAsia" w:hAnsi="Times New Roman" w:cs="Times New Roman"/>
          <w:sz w:val="20"/>
          <w:szCs w:val="20"/>
        </w:rPr>
      </w:pPr>
      <w:r w:rsidRPr="002E273D">
        <w:rPr>
          <w:rFonts w:ascii="Times New Roman" w:eastAsia="Times New Roman" w:hAnsi="Times New Roman" w:cs="Times New Roman"/>
          <w:sz w:val="20"/>
          <w:szCs w:val="20"/>
        </w:rPr>
        <w:t>2.5 Experiment procedure</w:t>
      </w:r>
      <w:r w:rsidRPr="002E273D">
        <w:rPr>
          <w:rFonts w:ascii="Times New Roman" w:eastAsiaTheme="minorEastAsia" w:hAnsi="Times New Roman" w:cs="Times New Roman" w:hint="eastAsia"/>
          <w:sz w:val="20"/>
          <w:szCs w:val="20"/>
        </w:rPr>
        <w:t>s</w:t>
      </w:r>
    </w:p>
    <w:p w14:paraId="513F30C7" w14:textId="47E48891" w:rsidR="004A0870" w:rsidRPr="002E273D" w:rsidRDefault="008A023F">
      <w:pPr>
        <w:ind w:firstLine="420"/>
        <w:rPr>
          <w:sz w:val="20"/>
          <w:szCs w:val="20"/>
        </w:rPr>
      </w:pPr>
      <w:r w:rsidRPr="002E273D">
        <w:rPr>
          <w:rFonts w:ascii="Times New Roman" w:hAnsi="Times New Roman" w:cs="Times New Roman" w:hint="eastAsia"/>
          <w:sz w:val="20"/>
          <w:szCs w:val="20"/>
        </w:rPr>
        <w:t>All</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 xml:space="preserve">the participants registered their individual time slots (1 hour) in advance through an online </w:t>
      </w:r>
      <w:r w:rsidRPr="002E273D">
        <w:rPr>
          <w:rFonts w:ascii="Times New Roman" w:hAnsi="Times New Roman" w:cs="Times New Roman"/>
          <w:sz w:val="20"/>
          <w:szCs w:val="20"/>
        </w:rPr>
        <w:t>questionnaire</w:t>
      </w:r>
      <w:r w:rsidRPr="002E273D">
        <w:rPr>
          <w:rFonts w:ascii="Times New Roman" w:hAnsi="Times New Roman" w:cs="Times New Roman" w:hint="eastAsia"/>
          <w:sz w:val="20"/>
          <w:szCs w:val="20"/>
        </w:rPr>
        <w:t xml:space="preserve">. During the experiment, after signing the </w:t>
      </w:r>
      <w:r w:rsidR="00240C93" w:rsidRPr="002E273D">
        <w:rPr>
          <w:rFonts w:ascii="Times New Roman" w:hAnsi="Times New Roman" w:cs="Times New Roman" w:hint="eastAsia"/>
          <w:sz w:val="20"/>
          <w:szCs w:val="20"/>
        </w:rPr>
        <w:t xml:space="preserve">written </w:t>
      </w:r>
      <w:r w:rsidRPr="002E273D">
        <w:rPr>
          <w:rFonts w:ascii="Times New Roman" w:hAnsi="Times New Roman" w:cs="Times New Roman"/>
          <w:sz w:val="20"/>
          <w:szCs w:val="20"/>
        </w:rPr>
        <w:t>consent</w:t>
      </w:r>
      <w:r w:rsidRPr="002E273D">
        <w:rPr>
          <w:rFonts w:ascii="Times New Roman" w:hAnsi="Times New Roman" w:cs="Times New Roman" w:hint="eastAsia"/>
          <w:sz w:val="20"/>
          <w:szCs w:val="20"/>
        </w:rPr>
        <w:t xml:space="preserve"> form, </w:t>
      </w:r>
      <w:r w:rsidRPr="002E273D">
        <w:rPr>
          <w:rFonts w:ascii="Times New Roman" w:eastAsia="Times New Roman" w:hAnsi="Times New Roman" w:cs="Times New Roman"/>
          <w:sz w:val="20"/>
          <w:szCs w:val="20"/>
        </w:rPr>
        <w:t>the</w:t>
      </w:r>
      <w:r w:rsidRPr="002E273D">
        <w:rPr>
          <w:rFonts w:ascii="Times New Roman" w:hAnsi="Times New Roman" w:cs="Times New Roman" w:hint="eastAsia"/>
          <w:sz w:val="20"/>
          <w:szCs w:val="20"/>
        </w:rPr>
        <w:t>y</w:t>
      </w:r>
      <w:r w:rsidRPr="002E273D">
        <w:rPr>
          <w:rFonts w:ascii="Times New Roman" w:eastAsia="Times New Roman" w:hAnsi="Times New Roman" w:cs="Times New Roman"/>
          <w:sz w:val="20"/>
          <w:szCs w:val="20"/>
        </w:rPr>
        <w:t xml:space="preserve"> were</w:t>
      </w:r>
      <w:r w:rsidRPr="002E273D">
        <w:rPr>
          <w:rFonts w:ascii="Times New Roman" w:hAnsi="Times New Roman" w:cs="Times New Roman" w:hint="eastAsia"/>
          <w:sz w:val="20"/>
          <w:szCs w:val="20"/>
        </w:rPr>
        <w:t xml:space="preserve"> individually</w:t>
      </w:r>
      <w:r w:rsidRPr="002E273D">
        <w:rPr>
          <w:rFonts w:ascii="Times New Roman" w:eastAsia="Times New Roman" w:hAnsi="Times New Roman" w:cs="Times New Roman"/>
          <w:sz w:val="20"/>
          <w:szCs w:val="20"/>
        </w:rPr>
        <w:t xml:space="preserve"> </w:t>
      </w:r>
      <w:r w:rsidRPr="002E273D">
        <w:rPr>
          <w:rFonts w:ascii="Times New Roman" w:eastAsia="Times New Roman" w:hAnsi="Times New Roman" w:cs="Times New Roman"/>
          <w:sz w:val="20"/>
          <w:szCs w:val="20"/>
        </w:rPr>
        <w:lastRenderedPageBreak/>
        <w:t xml:space="preserve">invited into a soundproof </w:t>
      </w:r>
      <w:r w:rsidRPr="002E273D">
        <w:rPr>
          <w:rFonts w:ascii="Times New Roman" w:hAnsi="Times New Roman" w:cs="Times New Roman" w:hint="eastAsia"/>
          <w:sz w:val="20"/>
          <w:szCs w:val="20"/>
        </w:rPr>
        <w:t xml:space="preserve">lab </w:t>
      </w:r>
      <w:r w:rsidRPr="002E273D">
        <w:rPr>
          <w:rFonts w:ascii="Times New Roman" w:eastAsia="Times New Roman" w:hAnsi="Times New Roman" w:cs="Times New Roman"/>
          <w:sz w:val="20"/>
          <w:szCs w:val="20"/>
        </w:rPr>
        <w:t xml:space="preserve">booth. Then, they were </w:t>
      </w:r>
      <w:r w:rsidRPr="002E273D">
        <w:rPr>
          <w:rFonts w:ascii="Times New Roman" w:hAnsi="Times New Roman" w:cs="Times New Roman" w:hint="eastAsia"/>
          <w:sz w:val="20"/>
          <w:szCs w:val="20"/>
        </w:rPr>
        <w:t>briefly introduced to</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the</w:t>
      </w:r>
      <w:r w:rsidRPr="002E273D">
        <w:rPr>
          <w:rFonts w:ascii="Times New Roman" w:eastAsia="Times New Roman" w:hAnsi="Times New Roman" w:cs="Times New Roman"/>
          <w:sz w:val="20"/>
          <w:szCs w:val="20"/>
        </w:rPr>
        <w:t xml:space="preserve"> translation procedures: They should first read the ST, </w:t>
      </w:r>
      <w:r w:rsidRPr="002E273D">
        <w:rPr>
          <w:rFonts w:ascii="Times New Roman" w:hAnsi="Times New Roman" w:cs="Times New Roman" w:hint="eastAsia"/>
          <w:sz w:val="20"/>
          <w:szCs w:val="20"/>
        </w:rPr>
        <w:t xml:space="preserve">then </w:t>
      </w:r>
      <w:r w:rsidRPr="002E273D">
        <w:rPr>
          <w:rFonts w:ascii="Times New Roman" w:eastAsia="Times New Roman" w:hAnsi="Times New Roman" w:cs="Times New Roman"/>
          <w:sz w:val="20"/>
          <w:szCs w:val="20"/>
        </w:rPr>
        <w:t xml:space="preserve">start </w:t>
      </w:r>
      <w:r w:rsidRPr="002E273D">
        <w:rPr>
          <w:rFonts w:ascii="Times New Roman" w:hAnsi="Times New Roman" w:cs="Times New Roman" w:hint="eastAsia"/>
          <w:sz w:val="20"/>
          <w:szCs w:val="20"/>
        </w:rPr>
        <w:t>producing</w:t>
      </w:r>
      <w:r w:rsidRPr="002E273D">
        <w:rPr>
          <w:rFonts w:ascii="Times New Roman" w:eastAsia="Times New Roman" w:hAnsi="Times New Roman" w:cs="Times New Roman"/>
          <w:sz w:val="20"/>
          <w:szCs w:val="20"/>
        </w:rPr>
        <w:t xml:space="preserve"> their TT, and </w:t>
      </w:r>
      <w:r w:rsidRPr="002E273D">
        <w:rPr>
          <w:rFonts w:ascii="Times New Roman" w:hAnsi="Times New Roman" w:cs="Times New Roman" w:hint="eastAsia"/>
          <w:sz w:val="20"/>
          <w:szCs w:val="20"/>
        </w:rPr>
        <w:t>finally</w:t>
      </w:r>
      <w:r w:rsidRPr="002E273D">
        <w:rPr>
          <w:rFonts w:ascii="Times New Roman" w:eastAsia="Times New Roman" w:hAnsi="Times New Roman" w:cs="Times New Roman"/>
          <w:sz w:val="20"/>
          <w:szCs w:val="20"/>
        </w:rPr>
        <w:t xml:space="preserve"> revise their TT drafts. Afterward</w:t>
      </w:r>
      <w:r w:rsidRPr="002E273D">
        <w:rPr>
          <w:rFonts w:ascii="Times New Roman" w:hAnsi="Times New Roman" w:cs="Times New Roman" w:hint="eastAsia"/>
          <w:sz w:val="20"/>
          <w:szCs w:val="20"/>
        </w:rPr>
        <w:t>s</w:t>
      </w:r>
      <w:r w:rsidRPr="002E273D">
        <w:rPr>
          <w:rFonts w:ascii="Times New Roman" w:eastAsia="Times New Roman" w:hAnsi="Times New Roman" w:cs="Times New Roman"/>
          <w:sz w:val="20"/>
          <w:szCs w:val="20"/>
        </w:rPr>
        <w:t xml:space="preserve">, they were asked to </w:t>
      </w:r>
      <w:r w:rsidR="00E16FFD" w:rsidRPr="002E273D">
        <w:rPr>
          <w:rFonts w:ascii="Times New Roman" w:eastAsia="Times New Roman" w:hAnsi="Times New Roman" w:cs="Times New Roman"/>
          <w:sz w:val="20"/>
          <w:szCs w:val="20"/>
        </w:rPr>
        <w:t>acquaint</w:t>
      </w:r>
      <w:r w:rsidRPr="002E273D">
        <w:rPr>
          <w:rFonts w:ascii="Times New Roman" w:eastAsia="Times New Roman" w:hAnsi="Times New Roman" w:cs="Times New Roman"/>
          <w:sz w:val="20"/>
          <w:szCs w:val="20"/>
        </w:rPr>
        <w:t xml:space="preserve"> themselves with the experiment equipment such as the keyboard, mouse, and input method</w:t>
      </w:r>
      <w:r w:rsidRPr="002E273D">
        <w:rPr>
          <w:rFonts w:ascii="Times New Roman" w:hAnsi="Times New Roman" w:cs="Times New Roman" w:hint="eastAsia"/>
          <w:sz w:val="20"/>
          <w:szCs w:val="20"/>
        </w:rPr>
        <w:t xml:space="preserve"> through a practice session</w:t>
      </w:r>
      <w:r w:rsidRPr="002E273D">
        <w:rPr>
          <w:rFonts w:ascii="Times New Roman" w:eastAsia="Times New Roman" w:hAnsi="Times New Roman" w:cs="Times New Roman"/>
          <w:sz w:val="20"/>
          <w:szCs w:val="20"/>
        </w:rPr>
        <w:t>. Next, they performed fixation calibration</w:t>
      </w:r>
      <w:r w:rsidRPr="002E273D">
        <w:rPr>
          <w:rFonts w:ascii="Times New Roman" w:hAnsi="Times New Roman" w:cs="Times New Roman" w:hint="eastAsia"/>
          <w:sz w:val="20"/>
          <w:szCs w:val="20"/>
        </w:rPr>
        <w:t xml:space="preserve"> and validation</w:t>
      </w:r>
      <w:r w:rsidRPr="002E273D">
        <w:rPr>
          <w:rFonts w:ascii="Times New Roman" w:eastAsia="Times New Roman" w:hAnsi="Times New Roman" w:cs="Times New Roman"/>
          <w:sz w:val="20"/>
          <w:szCs w:val="20"/>
        </w:rPr>
        <w:t xml:space="preserve"> in which a standard 13-point grid was used. After the</w:t>
      </w:r>
      <w:r w:rsidRPr="002E273D">
        <w:rPr>
          <w:rFonts w:ascii="Times New Roman" w:hAnsi="Times New Roman" w:cs="Times New Roman" w:hint="eastAsia"/>
          <w:sz w:val="20"/>
          <w:szCs w:val="20"/>
        </w:rPr>
        <w:t xml:space="preserve"> centroid 1-point drift correction</w:t>
      </w:r>
      <w:r w:rsidRPr="002E273D">
        <w:rPr>
          <w:rFonts w:ascii="Times New Roman" w:eastAsia="Times New Roman" w:hAnsi="Times New Roman" w:cs="Times New Roman"/>
          <w:sz w:val="20"/>
          <w:szCs w:val="20"/>
        </w:rPr>
        <w:t xml:space="preserve">, they opened the translation interface and started their </w:t>
      </w:r>
      <w:r w:rsidRPr="002E273D">
        <w:rPr>
          <w:rFonts w:ascii="Times New Roman" w:hAnsi="Times New Roman" w:cs="Times New Roman" w:hint="eastAsia"/>
          <w:sz w:val="20"/>
          <w:szCs w:val="20"/>
        </w:rPr>
        <w:t xml:space="preserve">formal </w:t>
      </w:r>
      <w:r w:rsidRPr="002E273D">
        <w:rPr>
          <w:rFonts w:ascii="Times New Roman" w:eastAsia="Times New Roman" w:hAnsi="Times New Roman" w:cs="Times New Roman"/>
          <w:sz w:val="20"/>
          <w:szCs w:val="20"/>
        </w:rPr>
        <w:t>translation</w:t>
      </w:r>
      <w:r w:rsidRPr="002E273D">
        <w:rPr>
          <w:rFonts w:ascii="Times New Roman" w:hAnsi="Times New Roman" w:cs="Times New Roman" w:hint="eastAsia"/>
          <w:sz w:val="20"/>
          <w:szCs w:val="20"/>
        </w:rPr>
        <w:t xml:space="preserve"> session</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 xml:space="preserve">After </w:t>
      </w:r>
      <w:r w:rsidRPr="002E273D">
        <w:rPr>
          <w:rFonts w:ascii="Times New Roman" w:eastAsia="Times New Roman" w:hAnsi="Times New Roman" w:cs="Times New Roman"/>
          <w:sz w:val="20"/>
          <w:szCs w:val="20"/>
        </w:rPr>
        <w:t>complet</w:t>
      </w:r>
      <w:r w:rsidRPr="002E273D">
        <w:rPr>
          <w:rFonts w:ascii="Times New Roman" w:hAnsi="Times New Roman" w:cs="Times New Roman" w:hint="eastAsia"/>
          <w:sz w:val="20"/>
          <w:szCs w:val="20"/>
        </w:rPr>
        <w:t>ing</w:t>
      </w:r>
      <w:r w:rsidRPr="002E273D">
        <w:rPr>
          <w:rFonts w:ascii="Times New Roman" w:eastAsia="Times New Roman" w:hAnsi="Times New Roman" w:cs="Times New Roman"/>
          <w:sz w:val="20"/>
          <w:szCs w:val="20"/>
        </w:rPr>
        <w:t xml:space="preserve"> the experiment, they were </w:t>
      </w:r>
      <w:r w:rsidRPr="002E273D">
        <w:rPr>
          <w:rFonts w:ascii="Times New Roman" w:hAnsi="Times New Roman" w:cs="Times New Roman" w:hint="eastAsia"/>
          <w:sz w:val="20"/>
          <w:szCs w:val="20"/>
        </w:rPr>
        <w:t>provided</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 xml:space="preserve">with </w:t>
      </w:r>
      <w:r w:rsidRPr="002E273D">
        <w:rPr>
          <w:rFonts w:ascii="Times New Roman" w:eastAsia="Times New Roman" w:hAnsi="Times New Roman" w:cs="Times New Roman"/>
          <w:sz w:val="20"/>
          <w:szCs w:val="20"/>
        </w:rPr>
        <w:t>HK$100.</w:t>
      </w:r>
      <w:r w:rsidRPr="002E273D">
        <w:rPr>
          <w:rFonts w:ascii="Times New Roman" w:hAnsi="Times New Roman" w:cs="Times New Roman" w:hint="eastAsia"/>
          <w:sz w:val="20"/>
          <w:szCs w:val="20"/>
        </w:rPr>
        <w:t xml:space="preserve"> Once all participants finished their translations, the collected data was processed in DV.</w:t>
      </w:r>
    </w:p>
    <w:p w14:paraId="003F2414" w14:textId="77777777" w:rsidR="004A0870" w:rsidRPr="002E273D" w:rsidRDefault="008A023F">
      <w:pPr>
        <w:pStyle w:val="2"/>
        <w:spacing w:beforeLines="50" w:before="156" w:after="0" w:line="240" w:lineRule="auto"/>
        <w:rPr>
          <w:rFonts w:ascii="Times New Roman" w:eastAsiaTheme="minorEastAsia" w:hAnsi="Times New Roman" w:cs="Times New Roman"/>
          <w:sz w:val="20"/>
          <w:szCs w:val="20"/>
        </w:rPr>
      </w:pPr>
      <w:r w:rsidRPr="002E273D">
        <w:rPr>
          <w:rFonts w:ascii="Times New Roman" w:eastAsia="Times New Roman" w:hAnsi="Times New Roman" w:cs="Times New Roman"/>
          <w:sz w:val="20"/>
          <w:szCs w:val="20"/>
        </w:rPr>
        <w:t>2.6 Data processing</w:t>
      </w:r>
      <w:r w:rsidRPr="002E273D">
        <w:rPr>
          <w:rFonts w:ascii="Times New Roman" w:eastAsiaTheme="minorEastAsia" w:hAnsi="Times New Roman" w:cs="Times New Roman" w:hint="eastAsia"/>
          <w:sz w:val="20"/>
          <w:szCs w:val="20"/>
        </w:rPr>
        <w:t xml:space="preserve"> and analysis</w:t>
      </w:r>
    </w:p>
    <w:p w14:paraId="1157C851" w14:textId="77777777" w:rsidR="004A0870" w:rsidRPr="002E273D" w:rsidRDefault="008A023F">
      <w:pPr>
        <w:pStyle w:val="3"/>
        <w:spacing w:beforeLines="50" w:before="156" w:after="0" w:line="240" w:lineRule="auto"/>
        <w:rPr>
          <w:rFonts w:ascii="Times New Roman" w:hAnsi="Times New Roman" w:cs="Times New Roman"/>
          <w:sz w:val="20"/>
          <w:szCs w:val="20"/>
        </w:rPr>
      </w:pPr>
      <w:r w:rsidRPr="002E273D">
        <w:rPr>
          <w:rFonts w:ascii="Times New Roman" w:hAnsi="Times New Roman" w:cs="Times New Roman"/>
          <w:sz w:val="20"/>
          <w:szCs w:val="20"/>
        </w:rPr>
        <w:t>2.6.1 Data processing</w:t>
      </w:r>
    </w:p>
    <w:p w14:paraId="6FAC95FA" w14:textId="4A6DB1EF" w:rsidR="004A0870" w:rsidRPr="002E273D" w:rsidRDefault="008A023F">
      <w:pPr>
        <w:ind w:firstLine="420"/>
        <w:rPr>
          <w:rFonts w:ascii="Times New Roman" w:eastAsia="Times New Roman" w:hAnsi="Times New Roman" w:cs="Times New Roman"/>
          <w:sz w:val="20"/>
          <w:szCs w:val="20"/>
        </w:rPr>
      </w:pPr>
      <w:r w:rsidRPr="002E273D">
        <w:rPr>
          <w:rFonts w:ascii="Times New Roman" w:hAnsi="Times New Roman" w:cs="Times New Roman" w:hint="eastAsia"/>
          <w:sz w:val="20"/>
          <w:szCs w:val="20"/>
        </w:rPr>
        <w:t>We processed t</w:t>
      </w:r>
      <w:r w:rsidRPr="002E273D">
        <w:rPr>
          <w:rFonts w:ascii="Times New Roman" w:eastAsia="Times New Roman" w:hAnsi="Times New Roman" w:cs="Times New Roman"/>
          <w:sz w:val="20"/>
          <w:szCs w:val="20"/>
        </w:rPr>
        <w:t xml:space="preserve">he eye-movement data </w:t>
      </w:r>
      <w:r w:rsidRPr="002E273D">
        <w:rPr>
          <w:rFonts w:ascii="Times New Roman" w:hAnsi="Times New Roman" w:cs="Times New Roman" w:hint="eastAsia"/>
          <w:sz w:val="20"/>
          <w:szCs w:val="20"/>
        </w:rPr>
        <w:t xml:space="preserve">collected from </w:t>
      </w:r>
      <w:r w:rsidRPr="002E273D">
        <w:rPr>
          <w:rFonts w:ascii="Times New Roman" w:eastAsia="Times New Roman" w:hAnsi="Times New Roman" w:cs="Times New Roman"/>
          <w:sz w:val="20"/>
          <w:szCs w:val="20"/>
        </w:rPr>
        <w:t>the 54 participants</w:t>
      </w:r>
      <w:r w:rsidRPr="002E273D">
        <w:rPr>
          <w:rFonts w:ascii="Times New Roman" w:hAnsi="Times New Roman" w:cs="Times New Roman" w:hint="eastAsia"/>
          <w:sz w:val="20"/>
          <w:szCs w:val="20"/>
        </w:rPr>
        <w:t xml:space="preserve"> </w:t>
      </w:r>
      <w:r w:rsidRPr="002E273D">
        <w:rPr>
          <w:rFonts w:ascii="Times New Roman" w:eastAsia="Times New Roman" w:hAnsi="Times New Roman" w:cs="Times New Roman"/>
          <w:sz w:val="20"/>
          <w:szCs w:val="20"/>
        </w:rPr>
        <w:t xml:space="preserve">in </w:t>
      </w:r>
      <w:r w:rsidRPr="002E273D">
        <w:rPr>
          <w:rFonts w:ascii="Times New Roman" w:hAnsi="Times New Roman" w:cs="Times New Roman" w:hint="eastAsia"/>
          <w:sz w:val="20"/>
          <w:szCs w:val="20"/>
        </w:rPr>
        <w:t xml:space="preserve">DV, </w:t>
      </w:r>
      <w:r w:rsidRPr="002E273D">
        <w:rPr>
          <w:rFonts w:ascii="Times New Roman" w:eastAsia="Times New Roman" w:hAnsi="Times New Roman" w:cs="Times New Roman"/>
          <w:sz w:val="20"/>
          <w:szCs w:val="20"/>
        </w:rPr>
        <w:t>includ</w:t>
      </w:r>
      <w:r w:rsidRPr="002E273D">
        <w:rPr>
          <w:rFonts w:ascii="Times New Roman" w:hAnsi="Times New Roman" w:cs="Times New Roman" w:hint="eastAsia"/>
          <w:sz w:val="20"/>
          <w:szCs w:val="20"/>
        </w:rPr>
        <w:t>ing</w:t>
      </w:r>
      <w:r w:rsidRPr="002E273D">
        <w:rPr>
          <w:rFonts w:ascii="Times New Roman" w:eastAsia="Times New Roman" w:hAnsi="Times New Roman" w:cs="Times New Roman"/>
          <w:sz w:val="20"/>
          <w:szCs w:val="20"/>
        </w:rPr>
        <w:t xml:space="preserve"> constructing </w:t>
      </w:r>
      <w:r w:rsidRPr="002E273D">
        <w:rPr>
          <w:rFonts w:ascii="Times New Roman" w:hAnsi="Times New Roman" w:cs="Times New Roman" w:hint="eastAsia"/>
          <w:sz w:val="20"/>
          <w:szCs w:val="20"/>
        </w:rPr>
        <w:t>i</w:t>
      </w:r>
      <w:r w:rsidRPr="002E273D">
        <w:rPr>
          <w:rFonts w:ascii="Times New Roman" w:eastAsia="Times New Roman" w:hAnsi="Times New Roman" w:cs="Times New Roman"/>
          <w:sz w:val="20"/>
          <w:szCs w:val="20"/>
        </w:rPr>
        <w:t xml:space="preserve">nterest </w:t>
      </w:r>
      <w:r w:rsidRPr="002E273D">
        <w:rPr>
          <w:rFonts w:ascii="Times New Roman" w:hAnsi="Times New Roman" w:cs="Times New Roman" w:hint="eastAsia"/>
          <w:sz w:val="20"/>
          <w:szCs w:val="20"/>
        </w:rPr>
        <w:t>a</w:t>
      </w:r>
      <w:r w:rsidRPr="002E273D">
        <w:rPr>
          <w:rFonts w:ascii="Times New Roman" w:eastAsia="Times New Roman" w:hAnsi="Times New Roman" w:cs="Times New Roman"/>
          <w:sz w:val="20"/>
          <w:szCs w:val="20"/>
        </w:rPr>
        <w:t xml:space="preserve">reas (IAs) for </w:t>
      </w:r>
      <w:r w:rsidRPr="002E273D">
        <w:rPr>
          <w:rFonts w:ascii="Times New Roman" w:hAnsi="Times New Roman" w:cs="Times New Roman" w:hint="eastAsia"/>
          <w:sz w:val="20"/>
          <w:szCs w:val="20"/>
        </w:rPr>
        <w:t>the three</w:t>
      </w:r>
      <w:r w:rsidRPr="002E273D">
        <w:rPr>
          <w:rFonts w:ascii="Times New Roman" w:eastAsia="Times New Roman" w:hAnsi="Times New Roman" w:cs="Times New Roman"/>
          <w:sz w:val="20"/>
          <w:szCs w:val="20"/>
        </w:rPr>
        <w:t xml:space="preserve"> subtasks, </w:t>
      </w:r>
      <w:r w:rsidRPr="002E273D">
        <w:rPr>
          <w:rFonts w:ascii="Times New Roman" w:hAnsi="Times New Roman" w:cs="Times New Roman" w:hint="eastAsia"/>
          <w:sz w:val="20"/>
          <w:szCs w:val="20"/>
        </w:rPr>
        <w:t>splitting</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 xml:space="preserve">the four </w:t>
      </w:r>
      <w:r w:rsidR="00DF2D05" w:rsidRPr="002E273D">
        <w:rPr>
          <w:rFonts w:ascii="Times New Roman" w:hAnsi="Times New Roman" w:cs="Times New Roman" w:hint="eastAsia"/>
          <w:sz w:val="20"/>
          <w:szCs w:val="20"/>
        </w:rPr>
        <w:t xml:space="preserve">translation phases or </w:t>
      </w:r>
      <w:r w:rsidRPr="002E273D">
        <w:rPr>
          <w:rFonts w:ascii="Times New Roman" w:hAnsi="Times New Roman" w:cs="Times New Roman" w:hint="eastAsia"/>
          <w:sz w:val="20"/>
          <w:szCs w:val="20"/>
        </w:rPr>
        <w:t>i</w:t>
      </w:r>
      <w:r w:rsidRPr="002E273D">
        <w:rPr>
          <w:rFonts w:ascii="Times New Roman" w:eastAsia="Times New Roman" w:hAnsi="Times New Roman" w:cs="Times New Roman"/>
          <w:sz w:val="20"/>
          <w:szCs w:val="20"/>
        </w:rPr>
        <w:t xml:space="preserve">nterest </w:t>
      </w:r>
      <w:r w:rsidRPr="002E273D">
        <w:rPr>
          <w:rFonts w:ascii="Times New Roman" w:hAnsi="Times New Roman" w:cs="Times New Roman" w:hint="eastAsia"/>
          <w:sz w:val="20"/>
          <w:szCs w:val="20"/>
        </w:rPr>
        <w:t>p</w:t>
      </w:r>
      <w:r w:rsidRPr="002E273D">
        <w:rPr>
          <w:rFonts w:ascii="Times New Roman" w:eastAsia="Times New Roman" w:hAnsi="Times New Roman" w:cs="Times New Roman"/>
          <w:sz w:val="20"/>
          <w:szCs w:val="20"/>
        </w:rPr>
        <w:t xml:space="preserve">eriods (IPs), filtering outlier </w:t>
      </w:r>
      <w:r w:rsidRPr="002E273D">
        <w:rPr>
          <w:rFonts w:ascii="Times New Roman" w:hAnsi="Times New Roman" w:cs="Times New Roman" w:hint="eastAsia"/>
          <w:sz w:val="20"/>
          <w:szCs w:val="20"/>
        </w:rPr>
        <w:t>fixations</w:t>
      </w:r>
      <w:r w:rsidRPr="002E273D">
        <w:rPr>
          <w:rFonts w:ascii="Times New Roman" w:eastAsia="Times New Roman" w:hAnsi="Times New Roman" w:cs="Times New Roman"/>
          <w:sz w:val="20"/>
          <w:szCs w:val="20"/>
        </w:rPr>
        <w:t>,</w:t>
      </w:r>
      <w:r w:rsidRPr="002E273D">
        <w:rPr>
          <w:rFonts w:ascii="Times New Roman" w:hAnsi="Times New Roman" w:cs="Times New Roman" w:hint="eastAsia"/>
          <w:sz w:val="20"/>
          <w:szCs w:val="20"/>
        </w:rPr>
        <w:t xml:space="preserve"> </w:t>
      </w:r>
      <w:r w:rsidRPr="002E273D">
        <w:rPr>
          <w:rFonts w:ascii="Times New Roman" w:eastAsia="Times New Roman" w:hAnsi="Times New Roman" w:cs="Times New Roman"/>
          <w:sz w:val="20"/>
          <w:szCs w:val="20"/>
        </w:rPr>
        <w:t xml:space="preserve">and </w:t>
      </w:r>
      <w:r w:rsidRPr="002E273D">
        <w:rPr>
          <w:rFonts w:ascii="Times New Roman" w:hAnsi="Times New Roman" w:cs="Times New Roman" w:hint="eastAsia"/>
          <w:sz w:val="20"/>
          <w:szCs w:val="20"/>
        </w:rPr>
        <w:t>categorizing the four processing flow patterns</w:t>
      </w:r>
      <w:r w:rsidRPr="002E273D">
        <w:rPr>
          <w:rFonts w:ascii="Times New Roman" w:eastAsia="Times New Roman" w:hAnsi="Times New Roman" w:cs="Times New Roman"/>
          <w:sz w:val="20"/>
          <w:szCs w:val="20"/>
        </w:rPr>
        <w:t>.</w:t>
      </w:r>
    </w:p>
    <w:p w14:paraId="4B029C20" w14:textId="635F72FF" w:rsidR="004A0870" w:rsidRPr="002E273D" w:rsidRDefault="008A023F" w:rsidP="002E273D">
      <w:pPr>
        <w:ind w:firstLineChars="200" w:firstLine="400"/>
        <w:rPr>
          <w:rFonts w:ascii="Times New Roman" w:hAnsi="Times New Roman" w:cs="Times New Roman"/>
          <w:sz w:val="20"/>
          <w:szCs w:val="20"/>
        </w:rPr>
      </w:pPr>
      <w:r w:rsidRPr="002E273D">
        <w:rPr>
          <w:rFonts w:ascii="Times New Roman" w:hAnsi="Times New Roman" w:cs="Times New Roman" w:hint="eastAsia"/>
          <w:sz w:val="20"/>
          <w:szCs w:val="20"/>
        </w:rPr>
        <w:t>First</w:t>
      </w:r>
      <w:r w:rsidRPr="002E273D">
        <w:rPr>
          <w:rFonts w:ascii="Times New Roman" w:eastAsia="Times New Roman" w:hAnsi="Times New Roman" w:cs="Times New Roman"/>
          <w:sz w:val="20"/>
          <w:szCs w:val="20"/>
        </w:rPr>
        <w:t xml:space="preserve">, an IA template was </w:t>
      </w:r>
      <w:r w:rsidRPr="002E273D">
        <w:rPr>
          <w:rFonts w:ascii="Times New Roman" w:hAnsi="Times New Roman" w:cs="Times New Roman" w:hint="eastAsia"/>
          <w:sz w:val="20"/>
          <w:szCs w:val="20"/>
        </w:rPr>
        <w:t>constructed</w:t>
      </w:r>
      <w:r w:rsidRPr="002E273D">
        <w:rPr>
          <w:rFonts w:ascii="Times New Roman" w:eastAsia="Times New Roman" w:hAnsi="Times New Roman" w:cs="Times New Roman"/>
          <w:sz w:val="20"/>
          <w:szCs w:val="20"/>
        </w:rPr>
        <w:t xml:space="preserve"> based on </w:t>
      </w:r>
      <w:r w:rsidRPr="002E273D">
        <w:rPr>
          <w:rFonts w:ascii="Times New Roman" w:hAnsi="Times New Roman" w:cs="Times New Roman" w:hint="eastAsia"/>
          <w:sz w:val="20"/>
          <w:szCs w:val="20"/>
        </w:rPr>
        <w:t xml:space="preserve">the design of the </w:t>
      </w:r>
      <w:r w:rsidRPr="002E273D">
        <w:rPr>
          <w:rFonts w:ascii="Times New Roman" w:eastAsia="Times New Roman" w:hAnsi="Times New Roman" w:cs="Times New Roman"/>
          <w:sz w:val="20"/>
          <w:szCs w:val="20"/>
        </w:rPr>
        <w:t>translation interface</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T</w:t>
      </w:r>
      <w:r w:rsidRPr="002E273D">
        <w:rPr>
          <w:rFonts w:ascii="Times New Roman" w:eastAsia="Times New Roman" w:hAnsi="Times New Roman" w:cs="Times New Roman"/>
          <w:sz w:val="20"/>
          <w:szCs w:val="20"/>
        </w:rPr>
        <w:t>he whole screen (1920 × 1080 pixels)</w:t>
      </w:r>
      <w:r w:rsidR="003600E2" w:rsidRPr="002E273D">
        <w:rPr>
          <w:rFonts w:ascii="Times New Roman" w:hAnsi="Times New Roman" w:cs="Times New Roman" w:hint="eastAsia"/>
          <w:sz w:val="20"/>
          <w:szCs w:val="20"/>
        </w:rPr>
        <w:t xml:space="preserve">, whose </w:t>
      </w:r>
      <w:r w:rsidR="003600E2" w:rsidRPr="002E273D">
        <w:rPr>
          <w:rFonts w:ascii="Times New Roman" w:hAnsi="Times New Roman" w:cs="Times New Roman"/>
          <w:sz w:val="20"/>
          <w:szCs w:val="20"/>
        </w:rPr>
        <w:t xml:space="preserve">coordinate </w:t>
      </w:r>
      <w:r w:rsidR="003600E2" w:rsidRPr="002E273D">
        <w:rPr>
          <w:rFonts w:ascii="Times New Roman" w:hAnsi="Times New Roman" w:cs="Times New Roman" w:hint="eastAsia"/>
          <w:sz w:val="20"/>
          <w:szCs w:val="20"/>
        </w:rPr>
        <w:t>system o</w:t>
      </w:r>
      <w:r w:rsidR="003600E2" w:rsidRPr="002E273D">
        <w:rPr>
          <w:rFonts w:ascii="Times New Roman" w:hAnsi="Times New Roman" w:cs="Times New Roman"/>
          <w:sz w:val="20"/>
          <w:szCs w:val="20"/>
        </w:rPr>
        <w:t>rigin</w:t>
      </w:r>
      <w:r w:rsidR="003600E2" w:rsidRPr="002E273D">
        <w:rPr>
          <w:rFonts w:ascii="Times New Roman" w:hAnsi="Times New Roman" w:cs="Times New Roman" w:hint="eastAsia"/>
          <w:sz w:val="20"/>
          <w:szCs w:val="20"/>
        </w:rPr>
        <w:t xml:space="preserve"> (0, 0) was </w:t>
      </w:r>
      <w:r w:rsidR="00084FD0" w:rsidRPr="002E273D">
        <w:rPr>
          <w:rFonts w:ascii="Times New Roman" w:hAnsi="Times New Roman" w:cs="Times New Roman" w:hint="eastAsia"/>
          <w:sz w:val="20"/>
          <w:szCs w:val="20"/>
        </w:rPr>
        <w:t>located</w:t>
      </w:r>
      <w:r w:rsidR="003600E2" w:rsidRPr="002E273D">
        <w:rPr>
          <w:rFonts w:ascii="Times New Roman" w:hAnsi="Times New Roman" w:cs="Times New Roman" w:hint="eastAsia"/>
          <w:sz w:val="20"/>
          <w:szCs w:val="20"/>
        </w:rPr>
        <w:t xml:space="preserve"> at the</w:t>
      </w:r>
      <w:r w:rsidR="00084FD0" w:rsidRPr="002E273D">
        <w:rPr>
          <w:rFonts w:ascii="Times New Roman" w:hAnsi="Times New Roman" w:cs="Times New Roman" w:hint="eastAsia"/>
          <w:sz w:val="20"/>
          <w:szCs w:val="20"/>
        </w:rPr>
        <w:t xml:space="preserve"> top-</w:t>
      </w:r>
      <w:r w:rsidR="003600E2" w:rsidRPr="002E273D">
        <w:rPr>
          <w:rFonts w:ascii="Times New Roman" w:hAnsi="Times New Roman" w:cs="Times New Roman" w:hint="eastAsia"/>
          <w:sz w:val="20"/>
          <w:szCs w:val="20"/>
        </w:rPr>
        <w:t>left corner,</w:t>
      </w:r>
      <w:r w:rsidRPr="002E273D">
        <w:rPr>
          <w:rFonts w:ascii="Times New Roman" w:eastAsia="Times New Roman" w:hAnsi="Times New Roman" w:cs="Times New Roman"/>
          <w:sz w:val="20"/>
          <w:szCs w:val="20"/>
        </w:rPr>
        <w:t xml:space="preserve"> was </w:t>
      </w:r>
      <w:r w:rsidRPr="002E273D">
        <w:rPr>
          <w:rFonts w:ascii="Times New Roman" w:hAnsi="Times New Roman" w:cs="Times New Roman" w:hint="eastAsia"/>
          <w:sz w:val="20"/>
          <w:szCs w:val="20"/>
        </w:rPr>
        <w:t>split</w:t>
      </w:r>
      <w:r w:rsidRPr="002E273D">
        <w:rPr>
          <w:rFonts w:ascii="Times New Roman" w:eastAsia="Times New Roman" w:hAnsi="Times New Roman" w:cs="Times New Roman"/>
          <w:sz w:val="20"/>
          <w:szCs w:val="20"/>
        </w:rPr>
        <w:t xml:space="preserve"> into three IAs (ST, TT, </w:t>
      </w:r>
      <w:r w:rsidRPr="002E273D">
        <w:rPr>
          <w:rFonts w:ascii="Times New Roman" w:hAnsi="Times New Roman" w:cs="Times New Roman" w:hint="eastAsia"/>
          <w:sz w:val="20"/>
          <w:szCs w:val="20"/>
        </w:rPr>
        <w:t>DR</w:t>
      </w:r>
      <w:r w:rsidRPr="002E273D">
        <w:rPr>
          <w:rFonts w:ascii="Times New Roman" w:eastAsia="Times New Roman" w:hAnsi="Times New Roman" w:cs="Times New Roman"/>
          <w:sz w:val="20"/>
          <w:szCs w:val="20"/>
        </w:rPr>
        <w:t>)</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with the</w:t>
      </w:r>
      <w:r w:rsidRPr="002E273D">
        <w:rPr>
          <w:rFonts w:ascii="Times New Roman" w:eastAsia="Times New Roman" w:hAnsi="Times New Roman" w:cs="Times New Roman"/>
          <w:sz w:val="20"/>
          <w:szCs w:val="20"/>
        </w:rPr>
        <w:t xml:space="preserve"> left, top, right, and bottom pixels </w:t>
      </w:r>
      <w:r w:rsidRPr="002E273D">
        <w:rPr>
          <w:rFonts w:ascii="Times New Roman" w:hAnsi="Times New Roman" w:cs="Times New Roman" w:hint="eastAsia"/>
          <w:sz w:val="20"/>
          <w:szCs w:val="20"/>
        </w:rPr>
        <w:t xml:space="preserve">assigned </w:t>
      </w:r>
      <w:r w:rsidRPr="002E273D">
        <w:rPr>
          <w:rFonts w:ascii="Times New Roman" w:eastAsia="Times New Roman" w:hAnsi="Times New Roman" w:cs="Times New Roman"/>
          <w:sz w:val="20"/>
          <w:szCs w:val="20"/>
        </w:rPr>
        <w:t>to each IA</w:t>
      </w:r>
      <w:r w:rsidRPr="002E273D">
        <w:rPr>
          <w:rFonts w:ascii="Times New Roman" w:hAnsi="Times New Roman" w:cs="Times New Roman" w:hint="eastAsia"/>
          <w:sz w:val="20"/>
          <w:szCs w:val="20"/>
        </w:rPr>
        <w:t xml:space="preserve"> according to the following criterion</w:t>
      </w:r>
      <w:r w:rsidRPr="002E273D">
        <w:rPr>
          <w:rFonts w:ascii="Times New Roman" w:eastAsia="Times New Roman" w:hAnsi="Times New Roman" w:cs="Times New Roman"/>
          <w:sz w:val="20"/>
          <w:szCs w:val="20"/>
        </w:rPr>
        <w:t xml:space="preserve">: ST (0, 0, 950, 530), TT (0, 550, 950, 1080), and </w:t>
      </w:r>
      <w:r w:rsidRPr="002E273D">
        <w:rPr>
          <w:rFonts w:ascii="Times New Roman" w:hAnsi="Times New Roman" w:cs="Times New Roman" w:hint="eastAsia"/>
          <w:sz w:val="20"/>
          <w:szCs w:val="20"/>
        </w:rPr>
        <w:t>DR</w:t>
      </w:r>
      <w:r w:rsidRPr="002E273D">
        <w:rPr>
          <w:rFonts w:ascii="Times New Roman" w:eastAsia="Times New Roman" w:hAnsi="Times New Roman" w:cs="Times New Roman"/>
          <w:sz w:val="20"/>
          <w:szCs w:val="20"/>
        </w:rPr>
        <w:t xml:space="preserve"> (970, 10, 1920, 1070). </w:t>
      </w:r>
      <w:r w:rsidRPr="002E273D">
        <w:rPr>
          <w:rFonts w:ascii="Times New Roman" w:hAnsi="Times New Roman" w:cs="Times New Roman" w:hint="eastAsia"/>
          <w:sz w:val="20"/>
          <w:szCs w:val="20"/>
        </w:rPr>
        <w:t>In doing so</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 xml:space="preserve">the </w:t>
      </w:r>
      <w:r w:rsidRPr="002E273D">
        <w:rPr>
          <w:rFonts w:ascii="Times New Roman" w:eastAsia="Times New Roman" w:hAnsi="Times New Roman" w:cs="Times New Roman"/>
          <w:sz w:val="20"/>
          <w:szCs w:val="20"/>
        </w:rPr>
        <w:t xml:space="preserve">ST and TT </w:t>
      </w:r>
      <w:r w:rsidRPr="002E273D">
        <w:rPr>
          <w:rFonts w:ascii="Times New Roman" w:hAnsi="Times New Roman" w:cs="Times New Roman" w:hint="eastAsia"/>
          <w:sz w:val="20"/>
          <w:szCs w:val="20"/>
        </w:rPr>
        <w:t xml:space="preserve">areas were both 503,500 </w:t>
      </w:r>
      <w:r w:rsidRPr="002E273D">
        <w:rPr>
          <w:rFonts w:ascii="Times New Roman" w:eastAsia="Times New Roman" w:hAnsi="Times New Roman" w:cs="Times New Roman"/>
          <w:sz w:val="20"/>
          <w:szCs w:val="20"/>
        </w:rPr>
        <w:t xml:space="preserve">pixels, </w:t>
      </w:r>
      <w:proofErr w:type="spellStart"/>
      <w:r w:rsidRPr="002E273D">
        <w:rPr>
          <w:rFonts w:ascii="Times New Roman" w:hAnsi="Times New Roman" w:cs="Times New Roman"/>
          <w:sz w:val="20"/>
          <w:szCs w:val="20"/>
        </w:rPr>
        <w:t>totalling</w:t>
      </w:r>
      <w:proofErr w:type="spellEnd"/>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that of the DR</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 xml:space="preserve">IA </w:t>
      </w:r>
      <w:r w:rsidRPr="002E273D">
        <w:rPr>
          <w:rFonts w:ascii="Times New Roman" w:eastAsia="Times New Roman" w:hAnsi="Times New Roman" w:cs="Times New Roman"/>
          <w:sz w:val="20"/>
          <w:szCs w:val="20"/>
        </w:rPr>
        <w:t>(</w:t>
      </w:r>
      <w:r w:rsidRPr="002E273D">
        <w:rPr>
          <w:rFonts w:ascii="Times New Roman" w:hAnsi="Times New Roman" w:cs="Times New Roman" w:hint="eastAsia"/>
          <w:sz w:val="20"/>
          <w:szCs w:val="20"/>
        </w:rPr>
        <w:t xml:space="preserve">1,007,000 </w:t>
      </w:r>
      <w:r w:rsidRPr="002E273D">
        <w:rPr>
          <w:rFonts w:ascii="Times New Roman" w:eastAsia="Times New Roman" w:hAnsi="Times New Roman" w:cs="Times New Roman"/>
          <w:sz w:val="20"/>
          <w:szCs w:val="20"/>
        </w:rPr>
        <w:t xml:space="preserve">pixels). Next, this template was </w:t>
      </w:r>
      <w:r w:rsidRPr="002E273D">
        <w:rPr>
          <w:rFonts w:ascii="Times New Roman" w:hAnsi="Times New Roman" w:cs="Times New Roman" w:hint="eastAsia"/>
          <w:sz w:val="20"/>
          <w:szCs w:val="20"/>
        </w:rPr>
        <w:t>applied</w:t>
      </w:r>
      <w:r w:rsidRPr="002E273D">
        <w:rPr>
          <w:rFonts w:ascii="Times New Roman" w:eastAsia="Times New Roman" w:hAnsi="Times New Roman" w:cs="Times New Roman"/>
          <w:sz w:val="20"/>
          <w:szCs w:val="20"/>
        </w:rPr>
        <w:t xml:space="preserve"> to each participant</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s</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data</w:t>
      </w:r>
      <w:r w:rsidRPr="002E273D">
        <w:rPr>
          <w:rFonts w:ascii="Times New Roman" w:eastAsia="Times New Roman" w:hAnsi="Times New Roman" w:cs="Times New Roman"/>
          <w:sz w:val="20"/>
          <w:szCs w:val="20"/>
        </w:rPr>
        <w:t>.</w:t>
      </w:r>
    </w:p>
    <w:p w14:paraId="3E2C50DD" w14:textId="2BB64849" w:rsidR="004A0870" w:rsidRPr="002E273D" w:rsidRDefault="008A023F">
      <w:pPr>
        <w:ind w:firstLine="420"/>
        <w:rPr>
          <w:rFonts w:ascii="Times New Roman" w:eastAsia="Times New Roman" w:hAnsi="Times New Roman" w:cs="Times New Roman"/>
          <w:sz w:val="20"/>
          <w:szCs w:val="20"/>
        </w:rPr>
      </w:pPr>
      <w:r w:rsidRPr="002E273D">
        <w:rPr>
          <w:rFonts w:ascii="Times New Roman" w:hAnsi="Times New Roman" w:cs="Times New Roman" w:hint="eastAsia"/>
          <w:sz w:val="20"/>
          <w:szCs w:val="20"/>
        </w:rPr>
        <w:t>In terms of</w:t>
      </w:r>
      <w:r w:rsidRPr="002E273D">
        <w:rPr>
          <w:rFonts w:ascii="Times New Roman" w:eastAsia="Times New Roman" w:hAnsi="Times New Roman" w:cs="Times New Roman"/>
          <w:sz w:val="20"/>
          <w:szCs w:val="20"/>
        </w:rPr>
        <w:t xml:space="preserve"> IP division, </w:t>
      </w:r>
      <w:r w:rsidRPr="002E273D">
        <w:rPr>
          <w:rFonts w:ascii="Times New Roman" w:hAnsi="Times New Roman" w:cs="Times New Roman" w:hint="eastAsia"/>
          <w:sz w:val="20"/>
          <w:szCs w:val="20"/>
        </w:rPr>
        <w:t>each participant</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s</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full</w:t>
      </w:r>
      <w:r w:rsidRPr="002E273D">
        <w:rPr>
          <w:rFonts w:ascii="Times New Roman" w:eastAsia="Times New Roman" w:hAnsi="Times New Roman" w:cs="Times New Roman"/>
          <w:sz w:val="20"/>
          <w:szCs w:val="20"/>
        </w:rPr>
        <w:t xml:space="preserve"> translation process was first processed to </w:t>
      </w:r>
      <w:r w:rsidRPr="002E273D">
        <w:rPr>
          <w:rFonts w:ascii="Times New Roman" w:hAnsi="Times New Roman" w:cs="Times New Roman" w:hint="eastAsia"/>
          <w:sz w:val="20"/>
          <w:szCs w:val="20"/>
        </w:rPr>
        <w:t>be</w:t>
      </w:r>
      <w:r w:rsidR="00FB1997" w:rsidRPr="002E273D">
        <w:rPr>
          <w:rFonts w:ascii="Times New Roman" w:eastAsia="Times New Roman" w:hAnsi="Times New Roman" w:cs="Times New Roman"/>
          <w:sz w:val="20"/>
          <w:szCs w:val="20"/>
        </w:rPr>
        <w:t xml:space="preserve"> the RT P</w:t>
      </w:r>
      <w:r w:rsidR="00FB1997" w:rsidRPr="002E273D">
        <w:rPr>
          <w:rFonts w:ascii="Times New Roman" w:hAnsi="Times New Roman" w:cs="Times New Roman" w:hint="eastAsia"/>
          <w:sz w:val="20"/>
          <w:szCs w:val="20"/>
        </w:rPr>
        <w:t>hase</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This</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 xml:space="preserve">period was then split into three </w:t>
      </w:r>
      <w:proofErr w:type="spellStart"/>
      <w:r w:rsidR="00B42262" w:rsidRPr="002E273D">
        <w:rPr>
          <w:rFonts w:ascii="Times New Roman" w:hAnsi="Times New Roman" w:cs="Times New Roman" w:hint="eastAsia"/>
          <w:sz w:val="20"/>
          <w:szCs w:val="20"/>
        </w:rPr>
        <w:t>sub</w:t>
      </w:r>
      <w:r w:rsidRPr="002E273D">
        <w:rPr>
          <w:rFonts w:ascii="Times New Roman" w:hAnsi="Times New Roman" w:cs="Times New Roman" w:hint="eastAsia"/>
          <w:sz w:val="20"/>
          <w:szCs w:val="20"/>
        </w:rPr>
        <w:t>phases</w:t>
      </w:r>
      <w:proofErr w:type="spellEnd"/>
      <w:r w:rsidRPr="002E273D">
        <w:rPr>
          <w:rFonts w:ascii="Times New Roman" w:hAnsi="Times New Roman" w:cs="Times New Roman" w:hint="eastAsia"/>
          <w:sz w:val="20"/>
          <w:szCs w:val="20"/>
        </w:rPr>
        <w:t xml:space="preserve"> (Pre-translation, Translation, and Post-translation</w:t>
      </w:r>
      <w:r w:rsidRPr="002E273D">
        <w:rPr>
          <w:rFonts w:ascii="Times New Roman" w:eastAsia="Times New Roman" w:hAnsi="Times New Roman" w:cs="Times New Roman"/>
          <w:sz w:val="20"/>
          <w:szCs w:val="20"/>
        </w:rPr>
        <w:t xml:space="preserve">) according to the following </w:t>
      </w:r>
      <w:r w:rsidRPr="002E273D">
        <w:rPr>
          <w:rFonts w:ascii="Times New Roman" w:hAnsi="Times New Roman" w:cs="Times New Roman" w:hint="eastAsia"/>
          <w:sz w:val="20"/>
          <w:szCs w:val="20"/>
        </w:rPr>
        <w:t>six</w:t>
      </w:r>
      <w:r w:rsidRPr="002E273D">
        <w:rPr>
          <w:rFonts w:ascii="Times New Roman" w:eastAsia="Times New Roman" w:hAnsi="Times New Roman" w:cs="Times New Roman"/>
          <w:sz w:val="20"/>
          <w:szCs w:val="20"/>
        </w:rPr>
        <w:t xml:space="preserve"> steps:</w:t>
      </w:r>
    </w:p>
    <w:p w14:paraId="452714F0" w14:textId="77777777" w:rsidR="004A0870" w:rsidRPr="002E273D" w:rsidRDefault="008A023F">
      <w:pPr>
        <w:numPr>
          <w:ilvl w:val="0"/>
          <w:numId w:val="4"/>
        </w:numPr>
        <w:ind w:left="851" w:hanging="425"/>
        <w:rPr>
          <w:sz w:val="20"/>
          <w:szCs w:val="20"/>
        </w:rPr>
      </w:pPr>
      <w:r w:rsidRPr="002E273D">
        <w:rPr>
          <w:rFonts w:ascii="Times New Roman" w:hAnsi="Times New Roman" w:cs="Times New Roman" w:hint="eastAsia"/>
          <w:sz w:val="20"/>
          <w:szCs w:val="20"/>
        </w:rPr>
        <w:t>Once</w:t>
      </w:r>
      <w:r w:rsidRPr="002E273D">
        <w:rPr>
          <w:rFonts w:ascii="Times New Roman" w:eastAsia="Times New Roman" w:hAnsi="Times New Roman" w:cs="Times New Roman"/>
          <w:sz w:val="20"/>
          <w:szCs w:val="20"/>
        </w:rPr>
        <w:t xml:space="preserve"> the first fixation </w:t>
      </w:r>
      <w:r w:rsidRPr="002E273D">
        <w:rPr>
          <w:rFonts w:ascii="Times New Roman" w:hAnsi="Times New Roman" w:cs="Times New Roman" w:hint="eastAsia"/>
          <w:sz w:val="20"/>
          <w:szCs w:val="20"/>
        </w:rPr>
        <w:t xml:space="preserve">in the ST IA </w:t>
      </w:r>
      <w:r w:rsidRPr="002E273D">
        <w:rPr>
          <w:rFonts w:ascii="Times New Roman" w:eastAsia="Times New Roman" w:hAnsi="Times New Roman" w:cs="Times New Roman"/>
          <w:sz w:val="20"/>
          <w:szCs w:val="20"/>
        </w:rPr>
        <w:t xml:space="preserve">was observed </w:t>
      </w:r>
      <w:r w:rsidRPr="002E273D">
        <w:rPr>
          <w:rFonts w:ascii="Times New Roman" w:hAnsi="Times New Roman" w:cs="Times New Roman" w:hint="eastAsia"/>
          <w:sz w:val="20"/>
          <w:szCs w:val="20"/>
        </w:rPr>
        <w:t xml:space="preserve">immediately after the translation interface popped up </w:t>
      </w:r>
      <w:r w:rsidRPr="002E273D">
        <w:rPr>
          <w:rFonts w:ascii="Times New Roman" w:eastAsia="Times New Roman" w:hAnsi="Times New Roman" w:cs="Times New Roman"/>
          <w:sz w:val="20"/>
          <w:szCs w:val="20"/>
        </w:rPr>
        <w:t xml:space="preserve">in the 2D Temporal Graph Mode, a </w:t>
      </w:r>
      <w:r w:rsidRPr="002E273D">
        <w:rPr>
          <w:rFonts w:ascii="Times New Roman" w:hAnsi="Times New Roman" w:cs="Times New Roman" w:hint="eastAsia"/>
          <w:sz w:val="20"/>
          <w:szCs w:val="20"/>
        </w:rPr>
        <w:t>m</w:t>
      </w:r>
      <w:r w:rsidRPr="002E273D">
        <w:rPr>
          <w:rFonts w:ascii="Times New Roman" w:eastAsia="Times New Roman" w:hAnsi="Times New Roman" w:cs="Times New Roman"/>
          <w:sz w:val="20"/>
          <w:szCs w:val="20"/>
        </w:rPr>
        <w:t xml:space="preserve">essage called </w:t>
      </w:r>
      <w:proofErr w:type="spellStart"/>
      <w:r w:rsidRPr="002E273D">
        <w:rPr>
          <w:rFonts w:ascii="Times New Roman" w:eastAsia="Times New Roman" w:hAnsi="Times New Roman" w:cs="Times New Roman"/>
          <w:i/>
          <w:sz w:val="20"/>
          <w:szCs w:val="20"/>
        </w:rPr>
        <w:t>Start_Reading</w:t>
      </w:r>
      <w:proofErr w:type="spellEnd"/>
      <w:r w:rsidRPr="002E273D">
        <w:rPr>
          <w:rFonts w:ascii="Times New Roman" w:eastAsia="Times New Roman" w:hAnsi="Times New Roman" w:cs="Times New Roman"/>
          <w:sz w:val="20"/>
          <w:szCs w:val="20"/>
        </w:rPr>
        <w:t xml:space="preserve"> was added at the </w:t>
      </w:r>
      <w:r w:rsidRPr="002E273D">
        <w:rPr>
          <w:rFonts w:ascii="Times New Roman" w:hAnsi="Times New Roman" w:cs="Times New Roman" w:hint="eastAsia"/>
          <w:sz w:val="20"/>
          <w:szCs w:val="20"/>
        </w:rPr>
        <w:t>beginning</w:t>
      </w:r>
      <w:r w:rsidRPr="002E273D">
        <w:rPr>
          <w:rFonts w:ascii="Times New Roman" w:eastAsia="Times New Roman" w:hAnsi="Times New Roman" w:cs="Times New Roman"/>
          <w:sz w:val="20"/>
          <w:szCs w:val="20"/>
        </w:rPr>
        <w:t xml:space="preserve"> of this fixation.</w:t>
      </w:r>
    </w:p>
    <w:p w14:paraId="075B0F30" w14:textId="77777777" w:rsidR="004A0870" w:rsidRPr="002E273D" w:rsidRDefault="008A023F">
      <w:pPr>
        <w:numPr>
          <w:ilvl w:val="0"/>
          <w:numId w:val="4"/>
        </w:numPr>
        <w:ind w:left="851" w:hanging="425"/>
        <w:rPr>
          <w:sz w:val="20"/>
          <w:szCs w:val="20"/>
        </w:rPr>
      </w:pPr>
      <w:r w:rsidRPr="002E273D">
        <w:rPr>
          <w:rFonts w:ascii="Times New Roman" w:hAnsi="Times New Roman" w:cs="Times New Roman" w:hint="eastAsia"/>
          <w:sz w:val="20"/>
          <w:szCs w:val="20"/>
        </w:rPr>
        <w:t xml:space="preserve">When </w:t>
      </w:r>
      <w:r w:rsidRPr="002E273D">
        <w:rPr>
          <w:rFonts w:ascii="Times New Roman" w:eastAsia="Times New Roman" w:hAnsi="Times New Roman" w:cs="Times New Roman"/>
          <w:sz w:val="20"/>
          <w:szCs w:val="20"/>
        </w:rPr>
        <w:t xml:space="preserve">the first </w:t>
      </w:r>
      <w:r w:rsidRPr="002E273D">
        <w:rPr>
          <w:rFonts w:ascii="Times New Roman" w:hAnsi="Times New Roman" w:cs="Times New Roman" w:hint="eastAsia"/>
          <w:sz w:val="20"/>
          <w:szCs w:val="20"/>
        </w:rPr>
        <w:t xml:space="preserve">mouse event </w:t>
      </w:r>
      <w:r w:rsidRPr="002E273D">
        <w:rPr>
          <w:rFonts w:ascii="Times New Roman" w:eastAsia="Times New Roman" w:hAnsi="Times New Roman" w:cs="Times New Roman"/>
          <w:sz w:val="20"/>
          <w:szCs w:val="20"/>
        </w:rPr>
        <w:t xml:space="preserve">in </w:t>
      </w:r>
      <w:r w:rsidRPr="002E273D">
        <w:rPr>
          <w:rFonts w:ascii="Times New Roman" w:hAnsi="Times New Roman" w:cs="Times New Roman" w:hint="eastAsia"/>
          <w:sz w:val="20"/>
          <w:szCs w:val="20"/>
        </w:rPr>
        <w:t xml:space="preserve">the </w:t>
      </w:r>
      <w:r w:rsidRPr="002E273D">
        <w:rPr>
          <w:rFonts w:ascii="Times New Roman" w:eastAsia="Times New Roman" w:hAnsi="Times New Roman" w:cs="Times New Roman"/>
          <w:sz w:val="20"/>
          <w:szCs w:val="20"/>
        </w:rPr>
        <w:t xml:space="preserve">TT </w:t>
      </w:r>
      <w:r w:rsidRPr="002E273D">
        <w:rPr>
          <w:rFonts w:ascii="Times New Roman" w:hAnsi="Times New Roman" w:cs="Times New Roman" w:hint="eastAsia"/>
          <w:sz w:val="20"/>
          <w:szCs w:val="20"/>
        </w:rPr>
        <w:t xml:space="preserve">IA </w:t>
      </w:r>
      <w:r w:rsidRPr="002E273D">
        <w:rPr>
          <w:rFonts w:ascii="Times New Roman" w:eastAsia="Times New Roman" w:hAnsi="Times New Roman" w:cs="Times New Roman"/>
          <w:sz w:val="20"/>
          <w:szCs w:val="20"/>
        </w:rPr>
        <w:t xml:space="preserve">was </w:t>
      </w:r>
      <w:r w:rsidRPr="002E273D">
        <w:rPr>
          <w:rFonts w:ascii="Times New Roman" w:hAnsi="Times New Roman" w:cs="Times New Roman" w:hint="eastAsia"/>
          <w:sz w:val="20"/>
          <w:szCs w:val="20"/>
        </w:rPr>
        <w:t>detected</w:t>
      </w:r>
      <w:r w:rsidRPr="002E273D">
        <w:rPr>
          <w:rFonts w:ascii="Times New Roman" w:eastAsia="Times New Roman" w:hAnsi="Times New Roman" w:cs="Times New Roman"/>
          <w:sz w:val="20"/>
          <w:szCs w:val="20"/>
        </w:rPr>
        <w:t>,</w:t>
      </w:r>
      <w:r w:rsidRPr="002E273D">
        <w:rPr>
          <w:rFonts w:ascii="Times New Roman" w:hAnsi="Times New Roman" w:cs="Times New Roman" w:hint="eastAsia"/>
          <w:sz w:val="20"/>
          <w:szCs w:val="20"/>
        </w:rPr>
        <w:t xml:space="preserve"> which was </w:t>
      </w:r>
      <w:r w:rsidRPr="002E273D">
        <w:rPr>
          <w:rFonts w:ascii="Times New Roman" w:eastAsia="Times New Roman" w:hAnsi="Times New Roman" w:cs="Times New Roman"/>
          <w:sz w:val="20"/>
          <w:szCs w:val="20"/>
        </w:rPr>
        <w:t xml:space="preserve">followed by </w:t>
      </w:r>
      <w:r w:rsidRPr="002E273D">
        <w:rPr>
          <w:rFonts w:ascii="Times New Roman" w:hAnsi="Times New Roman" w:cs="Times New Roman" w:hint="eastAsia"/>
          <w:sz w:val="20"/>
          <w:szCs w:val="20"/>
        </w:rPr>
        <w:t>continuous</w:t>
      </w:r>
      <w:r w:rsidRPr="002E273D">
        <w:rPr>
          <w:rFonts w:ascii="Times New Roman" w:eastAsia="Times New Roman" w:hAnsi="Times New Roman" w:cs="Times New Roman"/>
          <w:sz w:val="20"/>
          <w:szCs w:val="20"/>
        </w:rPr>
        <w:t xml:space="preserve"> key</w:t>
      </w:r>
      <w:r w:rsidRPr="002E273D">
        <w:rPr>
          <w:rFonts w:ascii="Times New Roman" w:hAnsi="Times New Roman" w:cs="Times New Roman" w:hint="eastAsia"/>
          <w:sz w:val="20"/>
          <w:szCs w:val="20"/>
        </w:rPr>
        <w:t>logging</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activities</w:t>
      </w:r>
      <w:r w:rsidRPr="002E273D">
        <w:rPr>
          <w:rFonts w:ascii="Times New Roman" w:eastAsia="Times New Roman" w:hAnsi="Times New Roman" w:cs="Times New Roman"/>
          <w:sz w:val="20"/>
          <w:szCs w:val="20"/>
        </w:rPr>
        <w:t xml:space="preserve"> in </w:t>
      </w:r>
      <w:r w:rsidRPr="002E273D">
        <w:rPr>
          <w:rFonts w:ascii="Times New Roman" w:hAnsi="Times New Roman" w:cs="Times New Roman" w:hint="eastAsia"/>
          <w:sz w:val="20"/>
          <w:szCs w:val="20"/>
        </w:rPr>
        <w:t>this IA</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the second</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m</w:t>
      </w:r>
      <w:r w:rsidRPr="002E273D">
        <w:rPr>
          <w:rFonts w:ascii="Times New Roman" w:eastAsia="Times New Roman" w:hAnsi="Times New Roman" w:cs="Times New Roman"/>
          <w:sz w:val="20"/>
          <w:szCs w:val="20"/>
        </w:rPr>
        <w:t xml:space="preserve">essage </w:t>
      </w:r>
      <w:proofErr w:type="spellStart"/>
      <w:r w:rsidRPr="002E273D">
        <w:rPr>
          <w:rFonts w:ascii="Times New Roman" w:eastAsia="Times New Roman" w:hAnsi="Times New Roman" w:cs="Times New Roman"/>
          <w:i/>
          <w:sz w:val="20"/>
          <w:szCs w:val="20"/>
        </w:rPr>
        <w:t>Start_Translation</w:t>
      </w:r>
      <w:proofErr w:type="spellEnd"/>
      <w:r w:rsidRPr="002E273D">
        <w:rPr>
          <w:rFonts w:ascii="Times New Roman" w:eastAsia="Times New Roman" w:hAnsi="Times New Roman" w:cs="Times New Roman"/>
          <w:sz w:val="20"/>
          <w:szCs w:val="20"/>
        </w:rPr>
        <w:t xml:space="preserve"> was </w:t>
      </w:r>
      <w:r w:rsidRPr="002E273D">
        <w:rPr>
          <w:rFonts w:ascii="Times New Roman" w:hAnsi="Times New Roman" w:cs="Times New Roman" w:hint="eastAsia"/>
          <w:sz w:val="20"/>
          <w:szCs w:val="20"/>
        </w:rPr>
        <w:t>tagged</w:t>
      </w:r>
      <w:r w:rsidRPr="002E273D">
        <w:rPr>
          <w:rFonts w:ascii="Times New Roman" w:eastAsia="Times New Roman" w:hAnsi="Times New Roman" w:cs="Times New Roman"/>
          <w:sz w:val="20"/>
          <w:szCs w:val="20"/>
        </w:rPr>
        <w:t xml:space="preserve"> at the </w:t>
      </w:r>
      <w:proofErr w:type="spellStart"/>
      <w:r w:rsidRPr="002E273D">
        <w:rPr>
          <w:rFonts w:ascii="Times New Roman" w:eastAsia="Times New Roman" w:hAnsi="Times New Roman" w:cs="Times New Roman"/>
          <w:sz w:val="20"/>
          <w:szCs w:val="20"/>
        </w:rPr>
        <w:t>timepoint</w:t>
      </w:r>
      <w:proofErr w:type="spellEnd"/>
      <w:r w:rsidRPr="002E273D">
        <w:rPr>
          <w:rFonts w:ascii="Times New Roman" w:eastAsia="Times New Roman" w:hAnsi="Times New Roman" w:cs="Times New Roman"/>
          <w:sz w:val="20"/>
          <w:szCs w:val="20"/>
        </w:rPr>
        <w:t xml:space="preserve"> of th</w:t>
      </w:r>
      <w:r w:rsidRPr="002E273D">
        <w:rPr>
          <w:rFonts w:ascii="Times New Roman" w:hAnsi="Times New Roman" w:cs="Times New Roman" w:hint="eastAsia"/>
          <w:sz w:val="20"/>
          <w:szCs w:val="20"/>
        </w:rPr>
        <w:t>is</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mouse</w:t>
      </w:r>
      <w:r w:rsidRPr="002E273D">
        <w:rPr>
          <w:rFonts w:ascii="Times New Roman" w:eastAsia="Times New Roman" w:hAnsi="Times New Roman" w:cs="Times New Roman"/>
          <w:sz w:val="20"/>
          <w:szCs w:val="20"/>
        </w:rPr>
        <w:t xml:space="preserve"> event.</w:t>
      </w:r>
    </w:p>
    <w:p w14:paraId="4B62494D" w14:textId="184CB78B" w:rsidR="004A0870" w:rsidRPr="002E273D" w:rsidRDefault="008A023F">
      <w:pPr>
        <w:numPr>
          <w:ilvl w:val="0"/>
          <w:numId w:val="4"/>
        </w:numPr>
        <w:ind w:left="851" w:hanging="425"/>
        <w:rPr>
          <w:sz w:val="20"/>
          <w:szCs w:val="20"/>
        </w:rPr>
      </w:pPr>
      <w:r w:rsidRPr="002E273D">
        <w:rPr>
          <w:rFonts w:ascii="Times New Roman" w:eastAsia="Times New Roman" w:hAnsi="Times New Roman" w:cs="Times New Roman"/>
          <w:sz w:val="20"/>
          <w:szCs w:val="20"/>
        </w:rPr>
        <w:t xml:space="preserve">When the </w:t>
      </w:r>
      <w:r w:rsidRPr="002E273D">
        <w:rPr>
          <w:rFonts w:ascii="Times New Roman" w:hAnsi="Times New Roman" w:cs="Times New Roman" w:hint="eastAsia"/>
          <w:sz w:val="20"/>
          <w:szCs w:val="20"/>
        </w:rPr>
        <w:t>last TT sentence</w:t>
      </w:r>
      <w:r w:rsidR="00B42262" w:rsidRPr="002E273D">
        <w:rPr>
          <w:rFonts w:ascii="Times New Roman" w:hAnsi="Times New Roman" w:cs="Times New Roman"/>
          <w:sz w:val="20"/>
          <w:szCs w:val="20"/>
        </w:rPr>
        <w:t>’</w:t>
      </w:r>
      <w:r w:rsidR="00B42262" w:rsidRPr="002E273D">
        <w:rPr>
          <w:rFonts w:ascii="Times New Roman" w:hAnsi="Times New Roman" w:cs="Times New Roman" w:hint="eastAsia"/>
          <w:sz w:val="20"/>
          <w:szCs w:val="20"/>
        </w:rPr>
        <w:t>s</w:t>
      </w:r>
      <w:r w:rsidRPr="002E273D">
        <w:rPr>
          <w:rFonts w:ascii="Times New Roman" w:eastAsia="Times New Roman" w:hAnsi="Times New Roman" w:cs="Times New Roman"/>
          <w:sz w:val="20"/>
          <w:szCs w:val="20"/>
        </w:rPr>
        <w:t xml:space="preserve"> </w:t>
      </w:r>
      <w:r w:rsidR="00B42262" w:rsidRPr="002E273D">
        <w:rPr>
          <w:rFonts w:ascii="Times New Roman" w:hAnsi="Times New Roman" w:cs="Times New Roman" w:hint="eastAsia"/>
          <w:sz w:val="20"/>
          <w:szCs w:val="20"/>
        </w:rPr>
        <w:t>full stop</w:t>
      </w:r>
      <w:r w:rsidR="00B42262" w:rsidRPr="002E273D">
        <w:rPr>
          <w:rFonts w:ascii="Times New Roman" w:eastAsia="Times New Roman" w:hAnsi="Times New Roman" w:cs="Times New Roman"/>
          <w:sz w:val="20"/>
          <w:szCs w:val="20"/>
        </w:rPr>
        <w:t xml:space="preserve"> </w:t>
      </w:r>
      <w:r w:rsidRPr="002E273D">
        <w:rPr>
          <w:rFonts w:ascii="Times New Roman" w:eastAsia="Times New Roman" w:hAnsi="Times New Roman" w:cs="Times New Roman"/>
          <w:sz w:val="20"/>
          <w:szCs w:val="20"/>
        </w:rPr>
        <w:t xml:space="preserve">was found </w:t>
      </w:r>
      <w:r w:rsidRPr="002E273D">
        <w:rPr>
          <w:rFonts w:ascii="Times New Roman" w:hAnsi="Times New Roman" w:cs="Times New Roman" w:hint="eastAsia"/>
          <w:sz w:val="20"/>
          <w:szCs w:val="20"/>
        </w:rPr>
        <w:t xml:space="preserve">in each video recorded by </w:t>
      </w:r>
      <w:proofErr w:type="spellStart"/>
      <w:r w:rsidRPr="002E273D">
        <w:rPr>
          <w:rFonts w:ascii="Times New Roman" w:hAnsi="Times New Roman" w:cs="Times New Roman" w:hint="eastAsia"/>
          <w:sz w:val="20"/>
          <w:szCs w:val="20"/>
        </w:rPr>
        <w:t>WebLink</w:t>
      </w:r>
      <w:proofErr w:type="spellEnd"/>
      <w:r w:rsidRPr="002E273D">
        <w:rPr>
          <w:rFonts w:ascii="Times New Roman" w:hAnsi="Times New Roman" w:cs="Times New Roman" w:hint="eastAsia"/>
          <w:sz w:val="20"/>
          <w:szCs w:val="20"/>
        </w:rPr>
        <w:t xml:space="preserve"> during the drafting process</w:t>
      </w:r>
      <w:r w:rsidRPr="002E273D">
        <w:rPr>
          <w:rFonts w:ascii="Times New Roman" w:eastAsia="Times New Roman" w:hAnsi="Times New Roman" w:cs="Times New Roman"/>
          <w:sz w:val="20"/>
          <w:szCs w:val="20"/>
        </w:rPr>
        <w:t xml:space="preserve">, the third </w:t>
      </w:r>
      <w:r w:rsidRPr="002E273D">
        <w:rPr>
          <w:rFonts w:ascii="Times New Roman" w:hAnsi="Times New Roman" w:cs="Times New Roman" w:hint="eastAsia"/>
          <w:sz w:val="20"/>
          <w:szCs w:val="20"/>
        </w:rPr>
        <w:t>m</w:t>
      </w:r>
      <w:r w:rsidRPr="002E273D">
        <w:rPr>
          <w:rFonts w:ascii="Times New Roman" w:eastAsia="Times New Roman" w:hAnsi="Times New Roman" w:cs="Times New Roman"/>
          <w:sz w:val="20"/>
          <w:szCs w:val="20"/>
        </w:rPr>
        <w:t xml:space="preserve">essage </w:t>
      </w:r>
      <w:proofErr w:type="spellStart"/>
      <w:r w:rsidRPr="002E273D">
        <w:rPr>
          <w:rFonts w:ascii="Times New Roman" w:eastAsia="Times New Roman" w:hAnsi="Times New Roman" w:cs="Times New Roman"/>
          <w:i/>
          <w:sz w:val="20"/>
          <w:szCs w:val="20"/>
        </w:rPr>
        <w:t>Stop_Translation</w:t>
      </w:r>
      <w:proofErr w:type="spellEnd"/>
      <w:r w:rsidRPr="002E273D">
        <w:rPr>
          <w:rFonts w:ascii="Times New Roman" w:eastAsia="Times New Roman" w:hAnsi="Times New Roman" w:cs="Times New Roman"/>
          <w:sz w:val="20"/>
          <w:szCs w:val="20"/>
        </w:rPr>
        <w:t xml:space="preserve"> was </w:t>
      </w:r>
      <w:r w:rsidRPr="002E273D">
        <w:rPr>
          <w:rFonts w:ascii="Times New Roman" w:hAnsi="Times New Roman" w:cs="Times New Roman" w:hint="eastAsia"/>
          <w:sz w:val="20"/>
          <w:szCs w:val="20"/>
        </w:rPr>
        <w:t>positioned</w:t>
      </w:r>
      <w:r w:rsidRPr="002E273D">
        <w:rPr>
          <w:rFonts w:ascii="Times New Roman" w:eastAsia="Times New Roman" w:hAnsi="Times New Roman" w:cs="Times New Roman"/>
          <w:sz w:val="20"/>
          <w:szCs w:val="20"/>
        </w:rPr>
        <w:t xml:space="preserve"> at the same </w:t>
      </w:r>
      <w:proofErr w:type="spellStart"/>
      <w:r w:rsidRPr="002E273D">
        <w:rPr>
          <w:rFonts w:ascii="Times New Roman" w:eastAsia="Times New Roman" w:hAnsi="Times New Roman" w:cs="Times New Roman"/>
          <w:sz w:val="20"/>
          <w:szCs w:val="20"/>
        </w:rPr>
        <w:t>timepoint</w:t>
      </w:r>
      <w:proofErr w:type="spellEnd"/>
      <w:r w:rsidRPr="002E273D">
        <w:rPr>
          <w:rFonts w:ascii="Times New Roman" w:eastAsia="Times New Roman" w:hAnsi="Times New Roman" w:cs="Times New Roman"/>
          <w:sz w:val="20"/>
          <w:szCs w:val="20"/>
        </w:rPr>
        <w:t xml:space="preserve"> </w:t>
      </w:r>
      <w:r w:rsidR="00936FFD" w:rsidRPr="002E273D">
        <w:rPr>
          <w:rFonts w:ascii="Times New Roman" w:hAnsi="Times New Roman" w:cs="Times New Roman" w:hint="eastAsia"/>
          <w:sz w:val="20"/>
          <w:szCs w:val="20"/>
        </w:rPr>
        <w:t xml:space="preserve">of </w:t>
      </w:r>
      <w:r w:rsidR="00AB2C5A" w:rsidRPr="002E273D">
        <w:rPr>
          <w:rFonts w:ascii="Times New Roman" w:hAnsi="Times New Roman" w:cs="Times New Roman" w:hint="eastAsia"/>
          <w:sz w:val="20"/>
          <w:szCs w:val="20"/>
        </w:rPr>
        <w:t>this</w:t>
      </w:r>
      <w:r w:rsidR="00B42262" w:rsidRPr="002E273D">
        <w:rPr>
          <w:rFonts w:ascii="Times New Roman" w:hAnsi="Times New Roman" w:cs="Times New Roman" w:hint="eastAsia"/>
          <w:sz w:val="20"/>
          <w:szCs w:val="20"/>
        </w:rPr>
        <w:t xml:space="preserve"> full stop</w:t>
      </w:r>
      <w:r w:rsidRPr="002E273D">
        <w:rPr>
          <w:rFonts w:ascii="Times New Roman" w:eastAsia="Times New Roman" w:hAnsi="Times New Roman" w:cs="Times New Roman"/>
          <w:sz w:val="20"/>
          <w:szCs w:val="20"/>
        </w:rPr>
        <w:t>.</w:t>
      </w:r>
    </w:p>
    <w:p w14:paraId="14A2F6E7" w14:textId="77777777" w:rsidR="004A0870" w:rsidRPr="002E273D" w:rsidRDefault="008A023F">
      <w:pPr>
        <w:numPr>
          <w:ilvl w:val="0"/>
          <w:numId w:val="4"/>
        </w:numPr>
        <w:ind w:left="851" w:hanging="425"/>
        <w:rPr>
          <w:rFonts w:ascii="Times New Roman" w:hAnsi="Times New Roman" w:cs="Times New Roman"/>
          <w:sz w:val="20"/>
          <w:szCs w:val="20"/>
        </w:rPr>
      </w:pPr>
      <w:r w:rsidRPr="002E273D">
        <w:rPr>
          <w:rFonts w:ascii="Times New Roman" w:hAnsi="Times New Roman" w:cs="Times New Roman"/>
          <w:sz w:val="20"/>
          <w:szCs w:val="20"/>
        </w:rPr>
        <w:t xml:space="preserve">When the last fixation </w:t>
      </w:r>
      <w:r w:rsidRPr="002E273D">
        <w:rPr>
          <w:rFonts w:ascii="Times New Roman" w:hAnsi="Times New Roman" w:cs="Times New Roman" w:hint="eastAsia"/>
          <w:sz w:val="20"/>
          <w:szCs w:val="20"/>
        </w:rPr>
        <w:t>in any of the three IAs</w:t>
      </w:r>
      <w:r w:rsidRPr="002E273D">
        <w:rPr>
          <w:rFonts w:ascii="Times New Roman" w:hAnsi="Times New Roman" w:cs="Times New Roman"/>
          <w:sz w:val="20"/>
          <w:szCs w:val="20"/>
        </w:rPr>
        <w:t xml:space="preserve"> was </w:t>
      </w:r>
      <w:r w:rsidRPr="002E273D">
        <w:rPr>
          <w:rFonts w:ascii="Times New Roman" w:hAnsi="Times New Roman" w:cs="Times New Roman" w:hint="eastAsia"/>
          <w:sz w:val="20"/>
          <w:szCs w:val="20"/>
        </w:rPr>
        <w:t>discovered</w:t>
      </w:r>
      <w:r w:rsidRPr="002E273D">
        <w:rPr>
          <w:rFonts w:ascii="Times New Roman" w:hAnsi="Times New Roman" w:cs="Times New Roman"/>
          <w:sz w:val="20"/>
          <w:szCs w:val="20"/>
        </w:rPr>
        <w:t xml:space="preserve"> before the </w:t>
      </w:r>
      <w:proofErr w:type="spellStart"/>
      <w:r w:rsidRPr="002E273D">
        <w:rPr>
          <w:rFonts w:ascii="Times New Roman" w:hAnsi="Times New Roman" w:cs="Times New Roman" w:hint="eastAsia"/>
          <w:sz w:val="20"/>
          <w:szCs w:val="20"/>
        </w:rPr>
        <w:t>WebLink</w:t>
      </w:r>
      <w:proofErr w:type="spellEnd"/>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 xml:space="preserve">recording system </w:t>
      </w:r>
      <w:r w:rsidRPr="002E273D">
        <w:rPr>
          <w:rFonts w:ascii="Times New Roman" w:hAnsi="Times New Roman" w:cs="Times New Roman"/>
          <w:sz w:val="20"/>
          <w:szCs w:val="20"/>
        </w:rPr>
        <w:t xml:space="preserve">was </w:t>
      </w:r>
      <w:r w:rsidRPr="002E273D">
        <w:rPr>
          <w:rFonts w:ascii="Times New Roman" w:hAnsi="Times New Roman" w:cs="Times New Roman" w:hint="eastAsia"/>
          <w:sz w:val="20"/>
          <w:szCs w:val="20"/>
        </w:rPr>
        <w:t>terminated</w:t>
      </w:r>
      <w:r w:rsidRPr="002E273D">
        <w:rPr>
          <w:rFonts w:ascii="Times New Roman" w:hAnsi="Times New Roman" w:cs="Times New Roman"/>
          <w:sz w:val="20"/>
          <w:szCs w:val="20"/>
        </w:rPr>
        <w:t xml:space="preserve">, the final </w:t>
      </w:r>
      <w:r w:rsidRPr="002E273D">
        <w:rPr>
          <w:rFonts w:ascii="Times New Roman" w:hAnsi="Times New Roman" w:cs="Times New Roman" w:hint="eastAsia"/>
          <w:sz w:val="20"/>
          <w:szCs w:val="20"/>
        </w:rPr>
        <w:t>m</w:t>
      </w:r>
      <w:r w:rsidRPr="002E273D">
        <w:rPr>
          <w:rFonts w:ascii="Times New Roman" w:hAnsi="Times New Roman" w:cs="Times New Roman"/>
          <w:sz w:val="20"/>
          <w:szCs w:val="20"/>
        </w:rPr>
        <w:t xml:space="preserve">essage </w:t>
      </w:r>
      <w:proofErr w:type="spellStart"/>
      <w:r w:rsidRPr="002E273D">
        <w:rPr>
          <w:rFonts w:ascii="Times New Roman" w:hAnsi="Times New Roman" w:cs="Times New Roman"/>
          <w:i/>
          <w:sz w:val="20"/>
          <w:szCs w:val="20"/>
        </w:rPr>
        <w:t>Stop_Proofreading</w:t>
      </w:r>
      <w:proofErr w:type="spellEnd"/>
      <w:r w:rsidRPr="002E273D">
        <w:rPr>
          <w:rFonts w:ascii="Times New Roman" w:hAnsi="Times New Roman" w:cs="Times New Roman"/>
          <w:sz w:val="20"/>
          <w:szCs w:val="20"/>
        </w:rPr>
        <w:t xml:space="preserve"> was </w:t>
      </w:r>
      <w:r w:rsidRPr="002E273D">
        <w:rPr>
          <w:rFonts w:ascii="Times New Roman" w:hAnsi="Times New Roman" w:cs="Times New Roman" w:hint="eastAsia"/>
          <w:sz w:val="20"/>
          <w:szCs w:val="20"/>
        </w:rPr>
        <w:t>placed</w:t>
      </w:r>
      <w:r w:rsidRPr="002E273D">
        <w:rPr>
          <w:rFonts w:ascii="Times New Roman" w:hAnsi="Times New Roman" w:cs="Times New Roman"/>
          <w:sz w:val="20"/>
          <w:szCs w:val="20"/>
        </w:rPr>
        <w:t xml:space="preserve"> at </w:t>
      </w:r>
      <w:r w:rsidRPr="002E273D">
        <w:rPr>
          <w:rFonts w:ascii="Times New Roman" w:hAnsi="Times New Roman" w:cs="Times New Roman" w:hint="eastAsia"/>
          <w:sz w:val="20"/>
          <w:szCs w:val="20"/>
        </w:rPr>
        <w:t>the ending</w:t>
      </w:r>
      <w:r w:rsidRPr="002E273D">
        <w:rPr>
          <w:rFonts w:ascii="Times New Roman" w:hAnsi="Times New Roman" w:cs="Times New Roman"/>
          <w:sz w:val="20"/>
          <w:szCs w:val="20"/>
        </w:rPr>
        <w:t xml:space="preserve"> </w:t>
      </w:r>
      <w:proofErr w:type="spellStart"/>
      <w:r w:rsidRPr="002E273D">
        <w:rPr>
          <w:rFonts w:ascii="Times New Roman" w:hAnsi="Times New Roman" w:cs="Times New Roman"/>
          <w:sz w:val="20"/>
          <w:szCs w:val="20"/>
        </w:rPr>
        <w:t>timepoint</w:t>
      </w:r>
      <w:proofErr w:type="spellEnd"/>
      <w:r w:rsidRPr="002E273D">
        <w:rPr>
          <w:rFonts w:ascii="Times New Roman" w:hAnsi="Times New Roman" w:cs="Times New Roman"/>
          <w:sz w:val="20"/>
          <w:szCs w:val="20"/>
        </w:rPr>
        <w:t xml:space="preserve"> of the fixation.</w:t>
      </w:r>
    </w:p>
    <w:p w14:paraId="4AE6ACEC" w14:textId="77777777" w:rsidR="004A0870" w:rsidRPr="002E273D" w:rsidRDefault="008A023F">
      <w:pPr>
        <w:numPr>
          <w:ilvl w:val="0"/>
          <w:numId w:val="4"/>
        </w:numPr>
        <w:ind w:left="851" w:hanging="425"/>
        <w:rPr>
          <w:sz w:val="20"/>
          <w:szCs w:val="20"/>
        </w:rPr>
      </w:pPr>
      <w:r w:rsidRPr="002E273D">
        <w:rPr>
          <w:rFonts w:ascii="Times New Roman" w:eastAsia="Times New Roman" w:hAnsi="Times New Roman" w:cs="Times New Roman"/>
          <w:sz w:val="20"/>
          <w:szCs w:val="20"/>
        </w:rPr>
        <w:t>Steps (1) to (</w:t>
      </w:r>
      <w:r w:rsidRPr="002E273D">
        <w:rPr>
          <w:rFonts w:ascii="Times New Roman" w:hAnsi="Times New Roman" w:cs="Times New Roman" w:hint="eastAsia"/>
          <w:sz w:val="20"/>
          <w:szCs w:val="20"/>
        </w:rPr>
        <w:t>4</w:t>
      </w:r>
      <w:r w:rsidRPr="002E273D">
        <w:rPr>
          <w:rFonts w:ascii="Times New Roman" w:eastAsia="Times New Roman" w:hAnsi="Times New Roman" w:cs="Times New Roman"/>
          <w:sz w:val="20"/>
          <w:szCs w:val="20"/>
        </w:rPr>
        <w:t xml:space="preserve">) were </w:t>
      </w:r>
      <w:r w:rsidRPr="002E273D">
        <w:rPr>
          <w:rFonts w:ascii="Times New Roman" w:hAnsi="Times New Roman" w:cs="Times New Roman" w:hint="eastAsia"/>
          <w:sz w:val="20"/>
          <w:szCs w:val="20"/>
        </w:rPr>
        <w:t>duplicated</w:t>
      </w:r>
      <w:r w:rsidRPr="002E273D">
        <w:rPr>
          <w:rFonts w:ascii="Times New Roman" w:eastAsia="Times New Roman" w:hAnsi="Times New Roman" w:cs="Times New Roman"/>
          <w:sz w:val="20"/>
          <w:szCs w:val="20"/>
        </w:rPr>
        <w:t xml:space="preserve"> for all </w:t>
      </w:r>
      <w:r w:rsidRPr="002E273D">
        <w:rPr>
          <w:rFonts w:ascii="Times New Roman" w:hAnsi="Times New Roman" w:cs="Times New Roman" w:hint="eastAsia"/>
          <w:sz w:val="20"/>
          <w:szCs w:val="20"/>
        </w:rPr>
        <w:t>54</w:t>
      </w:r>
      <w:r w:rsidRPr="002E273D">
        <w:rPr>
          <w:rFonts w:ascii="Times New Roman" w:eastAsia="Times New Roman" w:hAnsi="Times New Roman" w:cs="Times New Roman"/>
          <w:sz w:val="20"/>
          <w:szCs w:val="20"/>
        </w:rPr>
        <w:t xml:space="preserve"> participants</w:t>
      </w:r>
      <w:r w:rsidRPr="002E273D">
        <w:rPr>
          <w:rFonts w:ascii="Times New Roman" w:hAnsi="Times New Roman" w:cs="Times New Roman" w:hint="eastAsia"/>
          <w:sz w:val="20"/>
          <w:szCs w:val="20"/>
        </w:rPr>
        <w:t xml:space="preserve"> manually</w:t>
      </w:r>
      <w:r w:rsidRPr="002E273D">
        <w:rPr>
          <w:rFonts w:ascii="Times New Roman" w:eastAsia="Times New Roman" w:hAnsi="Times New Roman" w:cs="Times New Roman"/>
          <w:sz w:val="20"/>
          <w:szCs w:val="20"/>
        </w:rPr>
        <w:t>.</w:t>
      </w:r>
    </w:p>
    <w:p w14:paraId="0E84ABA2" w14:textId="7F24B21F" w:rsidR="004A0870" w:rsidRPr="002E273D" w:rsidRDefault="008A023F">
      <w:pPr>
        <w:numPr>
          <w:ilvl w:val="0"/>
          <w:numId w:val="4"/>
        </w:numPr>
        <w:ind w:left="851" w:hanging="425"/>
        <w:rPr>
          <w:sz w:val="20"/>
          <w:szCs w:val="20"/>
        </w:rPr>
      </w:pPr>
      <w:r w:rsidRPr="002E273D">
        <w:rPr>
          <w:rFonts w:ascii="Times New Roman" w:eastAsia="Times New Roman" w:hAnsi="Times New Roman" w:cs="Times New Roman"/>
          <w:sz w:val="20"/>
          <w:szCs w:val="20"/>
        </w:rPr>
        <w:t xml:space="preserve">After the </w:t>
      </w:r>
      <w:r w:rsidRPr="002E273D">
        <w:rPr>
          <w:rFonts w:ascii="Times New Roman" w:hAnsi="Times New Roman" w:cs="Times New Roman" w:hint="eastAsia"/>
          <w:sz w:val="20"/>
          <w:szCs w:val="20"/>
        </w:rPr>
        <w:t>four</w:t>
      </w:r>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sz w:val="20"/>
          <w:szCs w:val="20"/>
        </w:rPr>
        <w:t>m</w:t>
      </w:r>
      <w:r w:rsidRPr="002E273D">
        <w:rPr>
          <w:rFonts w:ascii="Times New Roman" w:eastAsia="Times New Roman" w:hAnsi="Times New Roman" w:cs="Times New Roman"/>
          <w:sz w:val="20"/>
          <w:szCs w:val="20"/>
        </w:rPr>
        <w:t xml:space="preserve">essages were </w:t>
      </w:r>
      <w:r w:rsidRPr="002E273D">
        <w:rPr>
          <w:rFonts w:ascii="Times New Roman" w:hAnsi="Times New Roman" w:cs="Times New Roman" w:hint="eastAsia"/>
          <w:sz w:val="20"/>
          <w:szCs w:val="20"/>
        </w:rPr>
        <w:t>tagged</w:t>
      </w:r>
      <w:r w:rsidRPr="002E273D">
        <w:rPr>
          <w:rFonts w:ascii="Times New Roman" w:eastAsia="Times New Roman" w:hAnsi="Times New Roman" w:cs="Times New Roman"/>
          <w:sz w:val="20"/>
          <w:szCs w:val="20"/>
        </w:rPr>
        <w:t xml:space="preserve"> for </w:t>
      </w:r>
      <w:r w:rsidRPr="002E273D">
        <w:rPr>
          <w:rFonts w:ascii="Times New Roman" w:hAnsi="Times New Roman" w:cs="Times New Roman" w:hint="eastAsia"/>
          <w:sz w:val="20"/>
          <w:szCs w:val="20"/>
        </w:rPr>
        <w:t xml:space="preserve">all </w:t>
      </w:r>
      <w:r w:rsidRPr="002E273D">
        <w:rPr>
          <w:rFonts w:ascii="Times New Roman" w:eastAsia="Times New Roman" w:hAnsi="Times New Roman" w:cs="Times New Roman"/>
          <w:sz w:val="20"/>
          <w:szCs w:val="20"/>
        </w:rPr>
        <w:t xml:space="preserve">the participants, the </w:t>
      </w:r>
      <w:r w:rsidRPr="002E273D">
        <w:rPr>
          <w:rFonts w:ascii="Times New Roman" w:hAnsi="Times New Roman" w:cs="Times New Roman" w:hint="eastAsia"/>
          <w:sz w:val="20"/>
          <w:szCs w:val="20"/>
        </w:rPr>
        <w:t>four</w:t>
      </w:r>
      <w:r w:rsidRPr="002E273D">
        <w:rPr>
          <w:rFonts w:ascii="Times New Roman" w:eastAsia="Times New Roman" w:hAnsi="Times New Roman" w:cs="Times New Roman"/>
          <w:sz w:val="20"/>
          <w:szCs w:val="20"/>
        </w:rPr>
        <w:t xml:space="preserve"> IPs were defined in </w:t>
      </w:r>
      <w:r w:rsidRPr="002E273D">
        <w:rPr>
          <w:rFonts w:ascii="Times New Roman" w:hAnsi="Times New Roman" w:cs="Times New Roman" w:hint="eastAsia"/>
          <w:sz w:val="20"/>
          <w:szCs w:val="20"/>
        </w:rPr>
        <w:t>the</w:t>
      </w:r>
      <w:r w:rsidRPr="002E273D">
        <w:rPr>
          <w:rFonts w:ascii="Times New Roman" w:eastAsia="Times New Roman" w:hAnsi="Times New Roman" w:cs="Times New Roman"/>
          <w:sz w:val="20"/>
          <w:szCs w:val="20"/>
        </w:rPr>
        <w:t xml:space="preserve"> IP List: </w:t>
      </w:r>
      <w:r w:rsidR="00FB1997" w:rsidRPr="002E273D">
        <w:rPr>
          <w:rFonts w:ascii="Times New Roman" w:hAnsi="Times New Roman" w:cs="Times New Roman" w:hint="eastAsia"/>
          <w:i/>
          <w:sz w:val="20"/>
          <w:szCs w:val="20"/>
        </w:rPr>
        <w:t>RT Phase</w:t>
      </w:r>
      <w:r w:rsidRPr="002E273D">
        <w:rPr>
          <w:rFonts w:ascii="Times New Roman" w:hAnsi="Times New Roman" w:cs="Times New Roman" w:hint="eastAsia"/>
          <w:sz w:val="20"/>
          <w:szCs w:val="20"/>
        </w:rPr>
        <w:t xml:space="preserve"> started from </w:t>
      </w:r>
      <w:proofErr w:type="spellStart"/>
      <w:r w:rsidRPr="002E273D">
        <w:rPr>
          <w:rFonts w:ascii="Times New Roman" w:hAnsi="Times New Roman" w:cs="Times New Roman" w:hint="eastAsia"/>
          <w:i/>
          <w:sz w:val="20"/>
          <w:szCs w:val="20"/>
        </w:rPr>
        <w:t>Start_Reading</w:t>
      </w:r>
      <w:proofErr w:type="spellEnd"/>
      <w:r w:rsidRPr="002E273D">
        <w:rPr>
          <w:rFonts w:ascii="Times New Roman" w:hAnsi="Times New Roman" w:cs="Times New Roman" w:hint="eastAsia"/>
          <w:sz w:val="20"/>
          <w:szCs w:val="20"/>
        </w:rPr>
        <w:t xml:space="preserve"> and extended to </w:t>
      </w:r>
      <w:proofErr w:type="spellStart"/>
      <w:r w:rsidRPr="002E273D">
        <w:rPr>
          <w:rFonts w:ascii="Times New Roman" w:hAnsi="Times New Roman" w:cs="Times New Roman" w:hint="eastAsia"/>
          <w:i/>
          <w:sz w:val="20"/>
          <w:szCs w:val="20"/>
        </w:rPr>
        <w:t>Stop_Proofreading</w:t>
      </w:r>
      <w:proofErr w:type="spellEnd"/>
      <w:r w:rsidRPr="002E273D">
        <w:rPr>
          <w:rFonts w:ascii="Times New Roman" w:hAnsi="Times New Roman" w:cs="Times New Roman" w:hint="eastAsia"/>
          <w:sz w:val="20"/>
          <w:szCs w:val="20"/>
        </w:rPr>
        <w:t xml:space="preserve">, </w:t>
      </w:r>
      <w:r w:rsidRPr="002E273D">
        <w:rPr>
          <w:rFonts w:ascii="Times New Roman" w:hAnsi="Times New Roman" w:cs="Times New Roman" w:hint="eastAsia"/>
          <w:i/>
          <w:sz w:val="20"/>
          <w:szCs w:val="20"/>
        </w:rPr>
        <w:t>Pre-t</w:t>
      </w:r>
      <w:r w:rsidRPr="002E273D">
        <w:rPr>
          <w:rFonts w:ascii="Times New Roman" w:eastAsia="Times New Roman" w:hAnsi="Times New Roman" w:cs="Times New Roman"/>
          <w:i/>
          <w:sz w:val="20"/>
          <w:szCs w:val="20"/>
        </w:rPr>
        <w:t>ranslation</w:t>
      </w:r>
      <w:r w:rsidRPr="002E273D">
        <w:rPr>
          <w:rFonts w:ascii="Times New Roman" w:eastAsia="Times New Roman" w:hAnsi="Times New Roman" w:cs="Times New Roman"/>
          <w:sz w:val="20"/>
          <w:szCs w:val="20"/>
        </w:rPr>
        <w:t xml:space="preserve"> from </w:t>
      </w:r>
      <w:proofErr w:type="spellStart"/>
      <w:r w:rsidRPr="002E273D">
        <w:rPr>
          <w:rFonts w:ascii="Times New Roman" w:eastAsia="Times New Roman" w:hAnsi="Times New Roman" w:cs="Times New Roman"/>
          <w:i/>
          <w:sz w:val="20"/>
          <w:szCs w:val="20"/>
        </w:rPr>
        <w:t>Start_</w:t>
      </w:r>
      <w:r w:rsidRPr="002E273D">
        <w:rPr>
          <w:rFonts w:ascii="Times New Roman" w:hAnsi="Times New Roman" w:cs="Times New Roman" w:hint="eastAsia"/>
          <w:i/>
          <w:sz w:val="20"/>
          <w:szCs w:val="20"/>
        </w:rPr>
        <w:t>Reading</w:t>
      </w:r>
      <w:proofErr w:type="spellEnd"/>
      <w:r w:rsidRPr="002E273D">
        <w:rPr>
          <w:rFonts w:ascii="Times New Roman" w:eastAsia="Times New Roman" w:hAnsi="Times New Roman" w:cs="Times New Roman"/>
          <w:sz w:val="20"/>
          <w:szCs w:val="20"/>
        </w:rPr>
        <w:t xml:space="preserve"> to </w:t>
      </w:r>
      <w:proofErr w:type="spellStart"/>
      <w:r w:rsidRPr="002E273D">
        <w:rPr>
          <w:rFonts w:ascii="Times New Roman" w:eastAsia="Times New Roman" w:hAnsi="Times New Roman" w:cs="Times New Roman"/>
          <w:i/>
          <w:sz w:val="20"/>
          <w:szCs w:val="20"/>
        </w:rPr>
        <w:t>S</w:t>
      </w:r>
      <w:r w:rsidRPr="002E273D">
        <w:rPr>
          <w:rFonts w:ascii="Times New Roman" w:hAnsi="Times New Roman" w:cs="Times New Roman" w:hint="eastAsia"/>
          <w:i/>
          <w:sz w:val="20"/>
          <w:szCs w:val="20"/>
        </w:rPr>
        <w:t>tart</w:t>
      </w:r>
      <w:r w:rsidRPr="002E273D">
        <w:rPr>
          <w:rFonts w:ascii="Times New Roman" w:eastAsia="Times New Roman" w:hAnsi="Times New Roman" w:cs="Times New Roman"/>
          <w:i/>
          <w:sz w:val="20"/>
          <w:szCs w:val="20"/>
        </w:rPr>
        <w:t>_Translation</w:t>
      </w:r>
      <w:proofErr w:type="spellEnd"/>
      <w:r w:rsidRPr="002E273D">
        <w:rPr>
          <w:rFonts w:ascii="Times New Roman" w:eastAsia="Times New Roman" w:hAnsi="Times New Roman" w:cs="Times New Roman"/>
          <w:sz w:val="20"/>
          <w:szCs w:val="20"/>
        </w:rPr>
        <w:t xml:space="preserve">, </w:t>
      </w:r>
      <w:r w:rsidRPr="002E273D">
        <w:rPr>
          <w:rFonts w:ascii="Times New Roman" w:hAnsi="Times New Roman" w:cs="Times New Roman" w:hint="eastAsia"/>
          <w:i/>
          <w:sz w:val="20"/>
          <w:szCs w:val="20"/>
        </w:rPr>
        <w:t>Translation</w:t>
      </w:r>
      <w:r w:rsidRPr="002E273D">
        <w:rPr>
          <w:rFonts w:ascii="Times New Roman" w:eastAsia="Times New Roman" w:hAnsi="Times New Roman" w:cs="Times New Roman"/>
          <w:sz w:val="20"/>
          <w:szCs w:val="20"/>
        </w:rPr>
        <w:t xml:space="preserve"> from </w:t>
      </w:r>
      <w:proofErr w:type="spellStart"/>
      <w:r w:rsidRPr="002E273D">
        <w:rPr>
          <w:rFonts w:ascii="Times New Roman" w:eastAsia="Times New Roman" w:hAnsi="Times New Roman" w:cs="Times New Roman"/>
          <w:i/>
          <w:sz w:val="20"/>
          <w:szCs w:val="20"/>
        </w:rPr>
        <w:t>Start_Translation</w:t>
      </w:r>
      <w:proofErr w:type="spellEnd"/>
      <w:r w:rsidRPr="002E273D">
        <w:rPr>
          <w:rFonts w:ascii="Times New Roman" w:eastAsia="Times New Roman" w:hAnsi="Times New Roman" w:cs="Times New Roman"/>
          <w:sz w:val="20"/>
          <w:szCs w:val="20"/>
        </w:rPr>
        <w:t xml:space="preserve"> to </w:t>
      </w:r>
      <w:proofErr w:type="spellStart"/>
      <w:r w:rsidRPr="002E273D">
        <w:rPr>
          <w:rFonts w:ascii="Times New Roman" w:hAnsi="Times New Roman" w:cs="Times New Roman" w:hint="eastAsia"/>
          <w:i/>
          <w:sz w:val="20"/>
          <w:szCs w:val="20"/>
        </w:rPr>
        <w:t>Stop_</w:t>
      </w:r>
      <w:r w:rsidRPr="002E273D">
        <w:rPr>
          <w:rFonts w:ascii="Times New Roman" w:eastAsia="Times New Roman" w:hAnsi="Times New Roman" w:cs="Times New Roman"/>
          <w:i/>
          <w:sz w:val="20"/>
          <w:szCs w:val="20"/>
        </w:rPr>
        <w:t>Translation</w:t>
      </w:r>
      <w:proofErr w:type="spellEnd"/>
      <w:r w:rsidRPr="002E273D">
        <w:rPr>
          <w:rFonts w:ascii="Times New Roman" w:eastAsia="Times New Roman" w:hAnsi="Times New Roman" w:cs="Times New Roman"/>
          <w:sz w:val="20"/>
          <w:szCs w:val="20"/>
        </w:rPr>
        <w:t xml:space="preserve">, and </w:t>
      </w:r>
      <w:r w:rsidRPr="002E273D">
        <w:rPr>
          <w:rFonts w:ascii="Times New Roman" w:hAnsi="Times New Roman" w:cs="Times New Roman" w:hint="eastAsia"/>
          <w:i/>
          <w:sz w:val="20"/>
          <w:szCs w:val="20"/>
        </w:rPr>
        <w:t>Post-translation</w:t>
      </w:r>
      <w:r w:rsidRPr="002E273D">
        <w:rPr>
          <w:rFonts w:ascii="Times New Roman" w:eastAsia="Times New Roman" w:hAnsi="Times New Roman" w:cs="Times New Roman"/>
          <w:sz w:val="20"/>
          <w:szCs w:val="20"/>
        </w:rPr>
        <w:t xml:space="preserve"> from </w:t>
      </w:r>
      <w:proofErr w:type="spellStart"/>
      <w:r w:rsidRPr="002E273D">
        <w:rPr>
          <w:rFonts w:ascii="Times New Roman" w:hAnsi="Times New Roman" w:cs="Times New Roman" w:hint="eastAsia"/>
          <w:i/>
          <w:sz w:val="20"/>
          <w:szCs w:val="20"/>
        </w:rPr>
        <w:t>Stop_</w:t>
      </w:r>
      <w:r w:rsidRPr="002E273D">
        <w:rPr>
          <w:rFonts w:ascii="Times New Roman" w:eastAsia="Times New Roman" w:hAnsi="Times New Roman" w:cs="Times New Roman"/>
          <w:i/>
          <w:sz w:val="20"/>
          <w:szCs w:val="20"/>
        </w:rPr>
        <w:t>Translation</w:t>
      </w:r>
      <w:proofErr w:type="spellEnd"/>
      <w:r w:rsidRPr="002E273D">
        <w:rPr>
          <w:rFonts w:ascii="Times New Roman" w:eastAsia="Times New Roman" w:hAnsi="Times New Roman" w:cs="Times New Roman"/>
          <w:sz w:val="20"/>
          <w:szCs w:val="20"/>
        </w:rPr>
        <w:t xml:space="preserve"> to </w:t>
      </w:r>
      <w:proofErr w:type="spellStart"/>
      <w:r w:rsidRPr="002E273D">
        <w:rPr>
          <w:rFonts w:ascii="Times New Roman" w:eastAsia="Times New Roman" w:hAnsi="Times New Roman" w:cs="Times New Roman"/>
          <w:i/>
          <w:sz w:val="20"/>
          <w:szCs w:val="20"/>
        </w:rPr>
        <w:t>Stop_</w:t>
      </w:r>
      <w:r w:rsidRPr="002E273D">
        <w:rPr>
          <w:rFonts w:ascii="Times New Roman" w:hAnsi="Times New Roman" w:cs="Times New Roman" w:hint="eastAsia"/>
          <w:i/>
          <w:sz w:val="20"/>
          <w:szCs w:val="20"/>
        </w:rPr>
        <w:t>Proofreading</w:t>
      </w:r>
      <w:proofErr w:type="spellEnd"/>
      <w:r w:rsidRPr="002E273D">
        <w:rPr>
          <w:rFonts w:ascii="Times New Roman" w:eastAsia="Times New Roman" w:hAnsi="Times New Roman" w:cs="Times New Roman"/>
          <w:sz w:val="20"/>
          <w:szCs w:val="20"/>
        </w:rPr>
        <w:t>.</w:t>
      </w:r>
    </w:p>
    <w:p w14:paraId="12B92DC9" w14:textId="5AFCF5E0" w:rsidR="004A0870" w:rsidRPr="002E273D" w:rsidRDefault="008A023F">
      <w:pPr>
        <w:ind w:firstLine="420"/>
        <w:rPr>
          <w:rFonts w:ascii="Times New Roman" w:hAnsi="Times New Roman" w:cs="Times New Roman"/>
          <w:sz w:val="20"/>
          <w:szCs w:val="20"/>
        </w:rPr>
      </w:pPr>
      <w:r w:rsidRPr="002E273D">
        <w:rPr>
          <w:rFonts w:ascii="Times New Roman" w:hAnsi="Times New Roman" w:cs="Times New Roman" w:hint="eastAsia"/>
          <w:sz w:val="20"/>
          <w:szCs w:val="20"/>
        </w:rPr>
        <w:t xml:space="preserve">After </w:t>
      </w:r>
      <w:r w:rsidR="00EF17E4" w:rsidRPr="002E273D">
        <w:rPr>
          <w:rFonts w:ascii="Times New Roman" w:hAnsi="Times New Roman" w:cs="Times New Roman"/>
          <w:sz w:val="20"/>
          <w:szCs w:val="20"/>
        </w:rPr>
        <w:t xml:space="preserve">the </w:t>
      </w:r>
      <w:r w:rsidRPr="002E273D">
        <w:rPr>
          <w:rFonts w:ascii="Times New Roman" w:hAnsi="Times New Roman" w:cs="Times New Roman" w:hint="eastAsia"/>
          <w:sz w:val="20"/>
          <w:szCs w:val="20"/>
        </w:rPr>
        <w:t>IP definition</w:t>
      </w:r>
      <w:r w:rsidRPr="002E273D">
        <w:rPr>
          <w:rFonts w:ascii="Times New Roman" w:eastAsia="Times New Roman" w:hAnsi="Times New Roman" w:cs="Times New Roman"/>
          <w:sz w:val="20"/>
          <w:szCs w:val="20"/>
        </w:rPr>
        <w:t xml:space="preserve">, two kinds of data were filtered. </w:t>
      </w:r>
      <w:r w:rsidRPr="002E273D">
        <w:rPr>
          <w:rFonts w:ascii="Times New Roman" w:hAnsi="Times New Roman" w:cs="Times New Roman" w:hint="eastAsia"/>
          <w:sz w:val="20"/>
          <w:szCs w:val="20"/>
        </w:rPr>
        <w:t>First,</w:t>
      </w:r>
      <w:r w:rsidRPr="002E273D">
        <w:rPr>
          <w:rFonts w:ascii="Times New Roman" w:eastAsia="Times New Roman" w:hAnsi="Times New Roman" w:cs="Times New Roman"/>
          <w:sz w:val="20"/>
          <w:szCs w:val="20"/>
        </w:rPr>
        <w:t xml:space="preserve"> fixations immediately </w:t>
      </w:r>
      <w:r w:rsidRPr="002E273D">
        <w:rPr>
          <w:rFonts w:ascii="Times New Roman" w:hAnsi="Times New Roman" w:cs="Times New Roman" w:hint="eastAsia"/>
          <w:sz w:val="20"/>
          <w:szCs w:val="20"/>
        </w:rPr>
        <w:t>preceding</w:t>
      </w:r>
      <w:r w:rsidRPr="002E273D">
        <w:rPr>
          <w:rFonts w:ascii="Times New Roman" w:eastAsia="Times New Roman" w:hAnsi="Times New Roman" w:cs="Times New Roman"/>
          <w:sz w:val="20"/>
          <w:szCs w:val="20"/>
        </w:rPr>
        <w:t xml:space="preserve"> or </w:t>
      </w:r>
      <w:r w:rsidRPr="002E273D">
        <w:rPr>
          <w:rFonts w:ascii="Times New Roman" w:hAnsi="Times New Roman" w:cs="Times New Roman" w:hint="eastAsia"/>
          <w:sz w:val="20"/>
          <w:szCs w:val="20"/>
        </w:rPr>
        <w:t>following</w:t>
      </w:r>
      <w:r w:rsidRPr="002E273D">
        <w:rPr>
          <w:rFonts w:ascii="Times New Roman" w:eastAsia="Times New Roman" w:hAnsi="Times New Roman" w:cs="Times New Roman"/>
          <w:sz w:val="20"/>
          <w:szCs w:val="20"/>
        </w:rPr>
        <w:t xml:space="preserve"> blinks were removed due to </w:t>
      </w:r>
      <w:r w:rsidRPr="002E273D">
        <w:rPr>
          <w:rFonts w:ascii="Times New Roman" w:hAnsi="Times New Roman" w:cs="Times New Roman" w:hint="eastAsia"/>
          <w:sz w:val="20"/>
          <w:szCs w:val="20"/>
        </w:rPr>
        <w:t>significantly decreased visual sensitivity before and after the blink onset</w:t>
      </w:r>
      <w:r w:rsidR="00726E68" w:rsidRPr="002E273D">
        <w:rPr>
          <w:rFonts w:ascii="Times New Roman" w:hAnsi="Times New Roman" w:cs="Times New Roman" w:hint="eastAsia"/>
          <w:sz w:val="20"/>
          <w:szCs w:val="20"/>
        </w:rPr>
        <w:t>s</w:t>
      </w:r>
      <w:r w:rsidRPr="002E273D">
        <w:rPr>
          <w:rFonts w:ascii="Times New Roman" w:hAnsi="Times New Roman" w:cs="Times New Roman" w:hint="eastAsia"/>
          <w:sz w:val="20"/>
          <w:szCs w:val="20"/>
        </w:rPr>
        <w:t xml:space="preserve"> </w:t>
      </w:r>
      <w:r w:rsidRPr="002E273D">
        <w:rPr>
          <w:rFonts w:ascii="Times New Roman" w:eastAsia="Times New Roman" w:hAnsi="Times New Roman" w:cs="Times New Roman"/>
          <w:sz w:val="20"/>
          <w:szCs w:val="20"/>
        </w:rPr>
        <w:t>(blink suppression</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Ridder &amp; Tomlinson, 1995</w:t>
      </w:r>
      <w:r w:rsidRPr="002E273D">
        <w:rPr>
          <w:rFonts w:ascii="Times New Roman" w:hAnsi="Times New Roman" w:cs="Times New Roman" w:hint="eastAsia"/>
          <w:sz w:val="20"/>
          <w:szCs w:val="20"/>
        </w:rPr>
        <w:t xml:space="preserve">; </w:t>
      </w:r>
      <w:r w:rsidRPr="002E273D">
        <w:rPr>
          <w:rFonts w:ascii="Times New Roman" w:eastAsia="Times New Roman" w:hAnsi="Times New Roman" w:cs="Times New Roman"/>
          <w:sz w:val="20"/>
          <w:szCs w:val="20"/>
        </w:rPr>
        <w:t xml:space="preserve">Volkmann et al., 1980). </w:t>
      </w:r>
      <w:r w:rsidRPr="002E273D">
        <w:rPr>
          <w:rFonts w:ascii="Times New Roman" w:hAnsi="Times New Roman" w:cs="Times New Roman" w:hint="eastAsia"/>
          <w:sz w:val="20"/>
          <w:szCs w:val="20"/>
        </w:rPr>
        <w:t>Second,</w:t>
      </w:r>
      <w:r w:rsidRPr="002E273D">
        <w:rPr>
          <w:rFonts w:ascii="Times New Roman" w:eastAsia="Times New Roman" w:hAnsi="Times New Roman" w:cs="Times New Roman"/>
          <w:sz w:val="20"/>
          <w:szCs w:val="20"/>
        </w:rPr>
        <w:t xml:space="preserve"> fixations less than 80 </w:t>
      </w:r>
      <w:r w:rsidRPr="002E273D">
        <w:rPr>
          <w:rFonts w:ascii="Times New Roman" w:hAnsi="Times New Roman" w:cs="Times New Roman" w:hint="eastAsia"/>
          <w:sz w:val="20"/>
          <w:szCs w:val="20"/>
        </w:rPr>
        <w:t>mi</w:t>
      </w:r>
      <w:r w:rsidRPr="002E273D">
        <w:rPr>
          <w:rFonts w:ascii="Times New Roman" w:hAnsi="Times New Roman" w:cs="Times New Roman"/>
          <w:sz w:val="20"/>
          <w:szCs w:val="20"/>
        </w:rPr>
        <w:t>l</w:t>
      </w:r>
      <w:r w:rsidRPr="002E273D">
        <w:rPr>
          <w:rFonts w:ascii="Times New Roman" w:hAnsi="Times New Roman" w:cs="Times New Roman" w:hint="eastAsia"/>
          <w:sz w:val="20"/>
          <w:szCs w:val="20"/>
        </w:rPr>
        <w:t>liseconds (</w:t>
      </w:r>
      <w:proofErr w:type="spellStart"/>
      <w:r w:rsidRPr="002E273D">
        <w:rPr>
          <w:rFonts w:ascii="Times New Roman" w:hAnsi="Times New Roman" w:cs="Times New Roman" w:hint="eastAsia"/>
          <w:sz w:val="20"/>
          <w:szCs w:val="20"/>
        </w:rPr>
        <w:t>ms</w:t>
      </w:r>
      <w:proofErr w:type="spellEnd"/>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 xml:space="preserve"> were </w:t>
      </w:r>
      <w:r w:rsidRPr="002E273D">
        <w:rPr>
          <w:rFonts w:ascii="Times New Roman" w:hAnsi="Times New Roman" w:cs="Times New Roman" w:hint="eastAsia"/>
          <w:sz w:val="20"/>
          <w:szCs w:val="20"/>
        </w:rPr>
        <w:t>discarded</w:t>
      </w:r>
      <w:r w:rsidRPr="002E273D">
        <w:rPr>
          <w:rFonts w:ascii="Times New Roman" w:eastAsia="Times New Roman" w:hAnsi="Times New Roman" w:cs="Times New Roman"/>
          <w:sz w:val="20"/>
          <w:szCs w:val="20"/>
        </w:rPr>
        <w:t xml:space="preserve"> because </w:t>
      </w:r>
      <w:r w:rsidRPr="002E273D">
        <w:rPr>
          <w:rFonts w:ascii="Times New Roman" w:hAnsi="Times New Roman" w:cs="Times New Roman" w:hint="eastAsia"/>
          <w:sz w:val="20"/>
          <w:szCs w:val="20"/>
        </w:rPr>
        <w:t>they were too short to help translators</w:t>
      </w:r>
      <w:r w:rsidRPr="002E273D">
        <w:rPr>
          <w:rFonts w:ascii="Times New Roman" w:eastAsia="Times New Roman" w:hAnsi="Times New Roman" w:cs="Times New Roman"/>
          <w:sz w:val="20"/>
          <w:szCs w:val="20"/>
        </w:rPr>
        <w:t xml:space="preserve"> gain useful </w:t>
      </w:r>
      <w:r w:rsidRPr="002E273D">
        <w:rPr>
          <w:rFonts w:ascii="Times New Roman" w:eastAsia="Times New Roman" w:hAnsi="Times New Roman" w:cs="Times New Roman"/>
          <w:sz w:val="20"/>
          <w:szCs w:val="20"/>
        </w:rPr>
        <w:lastRenderedPageBreak/>
        <w:t>information (</w:t>
      </w:r>
      <w:proofErr w:type="spellStart"/>
      <w:r w:rsidRPr="002E273D">
        <w:rPr>
          <w:rFonts w:ascii="Times New Roman" w:hAnsi="Times New Roman" w:cs="Times New Roman" w:hint="eastAsia"/>
          <w:sz w:val="20"/>
          <w:szCs w:val="20"/>
        </w:rPr>
        <w:t>Qingrong</w:t>
      </w:r>
      <w:proofErr w:type="spellEnd"/>
      <w:r w:rsidRPr="002E273D">
        <w:rPr>
          <w:rFonts w:ascii="Times New Roman" w:eastAsia="Times New Roman" w:hAnsi="Times New Roman" w:cs="Times New Roman"/>
          <w:sz w:val="20"/>
          <w:szCs w:val="20"/>
        </w:rPr>
        <w:t xml:space="preserve"> &amp;</w:t>
      </w:r>
      <w:r w:rsidRPr="002E273D">
        <w:rPr>
          <w:rFonts w:ascii="Times New Roman" w:hAnsi="Times New Roman" w:cs="Times New Roman" w:hint="eastAsia"/>
          <w:sz w:val="20"/>
          <w:szCs w:val="20"/>
        </w:rPr>
        <w:t xml:space="preserve"> Yan</w:t>
      </w:r>
      <w:r w:rsidRPr="002E273D">
        <w:rPr>
          <w:rFonts w:ascii="Times New Roman" w:eastAsia="Times New Roman" w:hAnsi="Times New Roman" w:cs="Times New Roman"/>
          <w:sz w:val="20"/>
          <w:szCs w:val="20"/>
        </w:rPr>
        <w:t>, 2012</w:t>
      </w:r>
      <w:r w:rsidRPr="002E273D">
        <w:rPr>
          <w:rFonts w:ascii="Times New Roman" w:hAnsi="Times New Roman" w:cs="Times New Roman" w:hint="eastAsia"/>
          <w:sz w:val="20"/>
          <w:szCs w:val="20"/>
        </w:rPr>
        <w:t xml:space="preserve">; </w:t>
      </w:r>
      <w:proofErr w:type="spellStart"/>
      <w:r w:rsidRPr="002E273D">
        <w:rPr>
          <w:rFonts w:ascii="Times New Roman" w:eastAsia="Times New Roman" w:hAnsi="Times New Roman" w:cs="Times New Roman"/>
          <w:sz w:val="20"/>
          <w:szCs w:val="20"/>
        </w:rPr>
        <w:t>Gerganov</w:t>
      </w:r>
      <w:proofErr w:type="spellEnd"/>
      <w:r w:rsidRPr="002E273D">
        <w:rPr>
          <w:rFonts w:ascii="Times New Roman" w:eastAsia="Times New Roman" w:hAnsi="Times New Roman" w:cs="Times New Roman"/>
          <w:sz w:val="20"/>
          <w:szCs w:val="20"/>
        </w:rPr>
        <w:t xml:space="preserve">, 2007; </w:t>
      </w:r>
      <w:proofErr w:type="spellStart"/>
      <w:r w:rsidRPr="002E273D">
        <w:rPr>
          <w:rFonts w:ascii="Times New Roman" w:eastAsia="Times New Roman" w:hAnsi="Times New Roman" w:cs="Times New Roman"/>
          <w:sz w:val="20"/>
          <w:szCs w:val="20"/>
        </w:rPr>
        <w:t>Reingold</w:t>
      </w:r>
      <w:proofErr w:type="spellEnd"/>
      <w:r w:rsidRPr="002E273D">
        <w:rPr>
          <w:rFonts w:ascii="Times New Roman" w:eastAsia="Times New Roman" w:hAnsi="Times New Roman" w:cs="Times New Roman"/>
          <w:sz w:val="20"/>
          <w:szCs w:val="20"/>
        </w:rPr>
        <w:t xml:space="preserve"> et al., 2010; Slattery et al., 2011).</w:t>
      </w:r>
    </w:p>
    <w:p w14:paraId="651E39E1" w14:textId="7CCCD543" w:rsidR="004A0870" w:rsidRPr="002E273D" w:rsidRDefault="008A023F">
      <w:pPr>
        <w:ind w:firstLine="420"/>
        <w:rPr>
          <w:rFonts w:ascii="Times New Roman" w:hAnsi="Times New Roman" w:cs="Times New Roman"/>
          <w:sz w:val="20"/>
          <w:szCs w:val="20"/>
        </w:rPr>
      </w:pPr>
      <w:r w:rsidRPr="002E273D">
        <w:rPr>
          <w:rFonts w:ascii="Times New Roman" w:hAnsi="Times New Roman" w:cs="Times New Roman" w:hint="eastAsia"/>
          <w:sz w:val="20"/>
          <w:szCs w:val="20"/>
        </w:rPr>
        <w:t xml:space="preserve">Following the previous step, the eye-tracking data of </w:t>
      </w:r>
      <w:r w:rsidR="00383780">
        <w:rPr>
          <w:rFonts w:ascii="Times New Roman" w:hAnsi="Times New Roman" w:cs="Times New Roman" w:hint="eastAsia"/>
          <w:sz w:val="20"/>
          <w:szCs w:val="20"/>
        </w:rPr>
        <w:t>Pre-translation, Translation, and Post-translation</w:t>
      </w:r>
      <w:r w:rsidRPr="002E273D">
        <w:rPr>
          <w:rFonts w:ascii="Times New Roman" w:hAnsi="Times New Roman" w:cs="Times New Roman" w:hint="eastAsia"/>
          <w:sz w:val="20"/>
          <w:szCs w:val="20"/>
        </w:rPr>
        <w:t xml:space="preserve"> was exported into </w:t>
      </w:r>
      <w:r w:rsidR="00383780">
        <w:rPr>
          <w:rFonts w:ascii="Times New Roman" w:hAnsi="Times New Roman" w:cs="Times New Roman" w:hint="eastAsia"/>
          <w:sz w:val="20"/>
          <w:szCs w:val="20"/>
        </w:rPr>
        <w:t xml:space="preserve">three </w:t>
      </w:r>
      <w:r w:rsidRPr="002E273D">
        <w:rPr>
          <w:rFonts w:ascii="Times New Roman" w:hAnsi="Times New Roman" w:cs="Times New Roman" w:hint="eastAsia"/>
          <w:sz w:val="20"/>
          <w:szCs w:val="20"/>
        </w:rPr>
        <w:t>separate IA reports. B</w:t>
      </w:r>
      <w:r w:rsidRPr="002E273D">
        <w:rPr>
          <w:rFonts w:ascii="Times New Roman" w:eastAsia="Times New Roman" w:hAnsi="Times New Roman" w:cs="Times New Roman"/>
          <w:sz w:val="20"/>
          <w:szCs w:val="20"/>
        </w:rPr>
        <w:t xml:space="preserve">ased on the </w:t>
      </w:r>
      <w:r w:rsidRPr="002E273D">
        <w:rPr>
          <w:rFonts w:ascii="Times New Roman" w:hAnsi="Times New Roman" w:cs="Times New Roman" w:hint="eastAsia"/>
          <w:sz w:val="20"/>
          <w:szCs w:val="20"/>
        </w:rPr>
        <w:t>IA fixation sequences</w:t>
      </w:r>
      <w:r w:rsidRPr="002E273D">
        <w:rPr>
          <w:rFonts w:ascii="Times New Roman" w:eastAsia="Times New Roman" w:hAnsi="Times New Roman" w:cs="Times New Roman"/>
          <w:sz w:val="20"/>
          <w:szCs w:val="20"/>
        </w:rPr>
        <w:t xml:space="preserve"> in </w:t>
      </w:r>
      <w:r w:rsidRPr="002E273D">
        <w:rPr>
          <w:rFonts w:ascii="Times New Roman" w:hAnsi="Times New Roman" w:cs="Times New Roman" w:hint="eastAsia"/>
          <w:sz w:val="20"/>
          <w:szCs w:val="20"/>
        </w:rPr>
        <w:t>each r</w:t>
      </w:r>
      <w:r w:rsidRPr="002E273D">
        <w:rPr>
          <w:rFonts w:ascii="Times New Roman" w:eastAsia="Times New Roman" w:hAnsi="Times New Roman" w:cs="Times New Roman"/>
          <w:sz w:val="20"/>
          <w:szCs w:val="20"/>
        </w:rPr>
        <w:t>eport</w:t>
      </w:r>
      <w:r w:rsidRPr="002E273D">
        <w:rPr>
          <w:rFonts w:ascii="Times New Roman" w:hAnsi="Times New Roman" w:cs="Times New Roman" w:hint="eastAsia"/>
          <w:sz w:val="20"/>
          <w:szCs w:val="20"/>
        </w:rPr>
        <w:t xml:space="preserve"> and our observations in the recorded videos, we categorized and counted the four processing flow patterns (ST-DR-ST, ST-DR-TT, TT-DR-ST, TT-DR-TT) for each participant in the </w:t>
      </w:r>
      <w:r w:rsidR="00383780">
        <w:rPr>
          <w:rFonts w:ascii="Times New Roman" w:hAnsi="Times New Roman" w:cs="Times New Roman" w:hint="eastAsia"/>
          <w:sz w:val="20"/>
          <w:szCs w:val="20"/>
        </w:rPr>
        <w:t>three</w:t>
      </w:r>
      <w:r w:rsidRPr="002E273D">
        <w:rPr>
          <w:rFonts w:ascii="Times New Roman" w:hAnsi="Times New Roman" w:cs="Times New Roman" w:hint="eastAsia"/>
          <w:sz w:val="20"/>
          <w:szCs w:val="20"/>
        </w:rPr>
        <w:t xml:space="preserve"> IPs. Given the fact that some participants sometimes randomly looked at the DR area without consulting the online resources</w:t>
      </w:r>
      <w:r w:rsidRPr="002E273D">
        <w:rPr>
          <w:rFonts w:ascii="Times New Roman" w:hAnsi="Times New Roman" w:cs="Times New Roman"/>
          <w:sz w:val="20"/>
          <w:szCs w:val="20"/>
        </w:rPr>
        <w:t>, verification and deletion of some patterns were conducted based on the fixations and keylogging events.</w:t>
      </w:r>
      <w:r w:rsidR="00383780">
        <w:rPr>
          <w:rFonts w:ascii="Times New Roman" w:hAnsi="Times New Roman" w:cs="Times New Roman" w:hint="eastAsia"/>
          <w:sz w:val="20"/>
          <w:szCs w:val="20"/>
        </w:rPr>
        <w:t xml:space="preserve"> Furthermore, individual flow patterns</w:t>
      </w:r>
      <w:r w:rsidR="00383780">
        <w:rPr>
          <w:rFonts w:ascii="Times New Roman" w:hAnsi="Times New Roman" w:cs="Times New Roman"/>
          <w:sz w:val="20"/>
          <w:szCs w:val="20"/>
        </w:rPr>
        <w:t>’</w:t>
      </w:r>
      <w:r w:rsidR="00383780">
        <w:rPr>
          <w:rFonts w:ascii="Times New Roman" w:hAnsi="Times New Roman" w:cs="Times New Roman" w:hint="eastAsia"/>
          <w:sz w:val="20"/>
          <w:szCs w:val="20"/>
        </w:rPr>
        <w:t xml:space="preserve"> counts in the three IPs were added to be their corresponding total ones in RT Phase.</w:t>
      </w:r>
    </w:p>
    <w:p w14:paraId="539F5FFA" w14:textId="77777777" w:rsidR="004A0870" w:rsidRPr="002E273D" w:rsidRDefault="008A023F">
      <w:pPr>
        <w:pStyle w:val="3"/>
        <w:spacing w:beforeLines="50" w:before="156" w:after="0" w:line="240" w:lineRule="auto"/>
        <w:rPr>
          <w:rFonts w:ascii="Times New Roman" w:hAnsi="Times New Roman" w:cs="Times New Roman"/>
          <w:sz w:val="20"/>
          <w:szCs w:val="20"/>
        </w:rPr>
      </w:pPr>
      <w:r w:rsidRPr="002E273D">
        <w:rPr>
          <w:rFonts w:ascii="Times New Roman" w:hAnsi="Times New Roman" w:cs="Times New Roman"/>
          <w:sz w:val="20"/>
          <w:szCs w:val="20"/>
        </w:rPr>
        <w:t>2.6.</w:t>
      </w:r>
      <w:r w:rsidRPr="002E273D">
        <w:rPr>
          <w:rFonts w:ascii="Times New Roman" w:hAnsi="Times New Roman" w:cs="Times New Roman" w:hint="eastAsia"/>
          <w:sz w:val="20"/>
          <w:szCs w:val="20"/>
        </w:rPr>
        <w:t>2</w:t>
      </w:r>
      <w:r w:rsidRPr="002E273D">
        <w:rPr>
          <w:rFonts w:ascii="Times New Roman" w:hAnsi="Times New Roman" w:cs="Times New Roman"/>
          <w:sz w:val="20"/>
          <w:szCs w:val="20"/>
        </w:rPr>
        <w:t xml:space="preserve"> Data </w:t>
      </w:r>
      <w:r w:rsidRPr="002E273D">
        <w:rPr>
          <w:rFonts w:ascii="Times New Roman" w:hAnsi="Times New Roman" w:cs="Times New Roman" w:hint="eastAsia"/>
          <w:sz w:val="20"/>
          <w:szCs w:val="20"/>
        </w:rPr>
        <w:t>analysis</w:t>
      </w:r>
    </w:p>
    <w:p w14:paraId="2431E199" w14:textId="71C91A75" w:rsidR="004A0870" w:rsidRPr="002E273D" w:rsidRDefault="008A023F">
      <w:pPr>
        <w:ind w:firstLine="420"/>
        <w:rPr>
          <w:rFonts w:ascii="Times New Roman" w:hAnsi="Times New Roman" w:cs="Times New Roman"/>
          <w:b/>
          <w:sz w:val="20"/>
          <w:szCs w:val="20"/>
        </w:rPr>
      </w:pPr>
      <w:r w:rsidRPr="002E273D">
        <w:rPr>
          <w:rFonts w:ascii="Times New Roman" w:hAnsi="Times New Roman" w:cs="Times New Roman" w:hint="eastAsia"/>
          <w:sz w:val="20"/>
          <w:szCs w:val="20"/>
        </w:rPr>
        <w:t xml:space="preserve">Both descriptive and inferential analyses were conducted in </w:t>
      </w:r>
      <w:proofErr w:type="spellStart"/>
      <w:r w:rsidRPr="002E273D">
        <w:rPr>
          <w:rFonts w:ascii="Times New Roman" w:hAnsi="Times New Roman" w:cs="Times New Roman" w:hint="eastAsia"/>
          <w:sz w:val="20"/>
          <w:szCs w:val="20"/>
        </w:rPr>
        <w:t>R</w:t>
      </w:r>
      <w:r w:rsidR="001A43D8" w:rsidRPr="002E273D">
        <w:rPr>
          <w:rFonts w:ascii="Times New Roman" w:hAnsi="Times New Roman" w:cs="Times New Roman"/>
          <w:sz w:val="20"/>
          <w:szCs w:val="20"/>
        </w:rPr>
        <w:t>s</w:t>
      </w:r>
      <w:r w:rsidRPr="002E273D">
        <w:rPr>
          <w:rFonts w:ascii="Times New Roman" w:hAnsi="Times New Roman" w:cs="Times New Roman" w:hint="eastAsia"/>
          <w:sz w:val="20"/>
          <w:szCs w:val="20"/>
        </w:rPr>
        <w:t>tudio</w:t>
      </w:r>
      <w:proofErr w:type="spellEnd"/>
      <w:r w:rsidR="001A43D8" w:rsidRPr="002E273D">
        <w:rPr>
          <w:rFonts w:ascii="Times New Roman" w:hAnsi="Times New Roman" w:cs="Times New Roman" w:hint="eastAsia"/>
          <w:sz w:val="20"/>
          <w:szCs w:val="20"/>
        </w:rPr>
        <w:t xml:space="preserve"> (</w:t>
      </w:r>
      <w:r w:rsidR="001A43D8" w:rsidRPr="002E273D">
        <w:rPr>
          <w:rFonts w:ascii="Times New Roman" w:hAnsi="Times New Roman" w:cs="Times New Roman"/>
          <w:sz w:val="20"/>
          <w:szCs w:val="20"/>
        </w:rPr>
        <w:t>R Core Team, 2025</w:t>
      </w:r>
      <w:r w:rsidR="001A43D8" w:rsidRPr="002E273D">
        <w:rPr>
          <w:rFonts w:ascii="Times New Roman" w:hAnsi="Times New Roman" w:cs="Times New Roman" w:hint="eastAsia"/>
          <w:sz w:val="20"/>
          <w:szCs w:val="20"/>
        </w:rPr>
        <w:t>)</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 xml:space="preserve">First, the descriptive statistics (mean: </w:t>
      </w:r>
      <w:r w:rsidRPr="002E273D">
        <w:rPr>
          <w:rFonts w:ascii="Times New Roman" w:hAnsi="Times New Roman" w:cs="Times New Roman"/>
          <w:i/>
          <w:sz w:val="20"/>
          <w:szCs w:val="20"/>
        </w:rPr>
        <w:t>M</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 xml:space="preserve"> standard deviation: </w:t>
      </w:r>
      <w:proofErr w:type="spellStart"/>
      <w:proofErr w:type="gramStart"/>
      <w:r w:rsidRPr="002E273D">
        <w:rPr>
          <w:rFonts w:ascii="Times New Roman" w:hAnsi="Times New Roman" w:cs="Times New Roman"/>
          <w:i/>
          <w:sz w:val="20"/>
          <w:szCs w:val="20"/>
        </w:rPr>
        <w:t>Sd</w:t>
      </w:r>
      <w:proofErr w:type="spellEnd"/>
      <w:proofErr w:type="gramEnd"/>
      <w:r w:rsidRPr="002E273D">
        <w:rPr>
          <w:rFonts w:ascii="Times New Roman" w:hAnsi="Times New Roman" w:cs="Times New Roman" w:hint="eastAsia"/>
          <w:sz w:val="20"/>
          <w:szCs w:val="20"/>
        </w:rPr>
        <w:t>;</w:t>
      </w:r>
      <w:r w:rsidRPr="002E273D">
        <w:rPr>
          <w:rFonts w:ascii="Times New Roman" w:hAnsi="Times New Roman" w:cs="Times New Roman"/>
          <w:sz w:val="20"/>
          <w:szCs w:val="20"/>
        </w:rPr>
        <w:t xml:space="preserve"> sum: </w:t>
      </w:r>
      <w:r w:rsidRPr="002E273D">
        <w:rPr>
          <w:rFonts w:ascii="Times New Roman" w:hAnsi="Times New Roman" w:cs="Times New Roman"/>
          <w:i/>
          <w:sz w:val="20"/>
          <w:szCs w:val="20"/>
        </w:rPr>
        <w:t>Sum</w:t>
      </w:r>
      <w:r w:rsidRPr="002E273D">
        <w:rPr>
          <w:rFonts w:ascii="Times New Roman" w:hAnsi="Times New Roman" w:cs="Times New Roman"/>
          <w:sz w:val="20"/>
          <w:szCs w:val="20"/>
        </w:rPr>
        <w:t xml:space="preserve">) of the four processing </w:t>
      </w:r>
      <w:r w:rsidRPr="002E273D">
        <w:rPr>
          <w:rFonts w:ascii="Times New Roman" w:hAnsi="Times New Roman" w:cs="Times New Roman" w:hint="eastAsia"/>
          <w:sz w:val="20"/>
          <w:szCs w:val="20"/>
        </w:rPr>
        <w:t xml:space="preserve">flow </w:t>
      </w:r>
      <w:r w:rsidRPr="002E273D">
        <w:rPr>
          <w:rFonts w:ascii="Times New Roman" w:hAnsi="Times New Roman" w:cs="Times New Roman"/>
          <w:sz w:val="20"/>
          <w:szCs w:val="20"/>
        </w:rPr>
        <w:t>patterns were analy</w:t>
      </w:r>
      <w:r w:rsidRPr="002E273D">
        <w:rPr>
          <w:rFonts w:ascii="Times New Roman" w:hAnsi="Times New Roman" w:cs="Times New Roman" w:hint="eastAsia"/>
          <w:sz w:val="20"/>
          <w:szCs w:val="20"/>
        </w:rPr>
        <w:t>z</w:t>
      </w:r>
      <w:r w:rsidRPr="002E273D">
        <w:rPr>
          <w:rFonts w:ascii="Times New Roman" w:hAnsi="Times New Roman" w:cs="Times New Roman"/>
          <w:sz w:val="20"/>
          <w:szCs w:val="20"/>
        </w:rPr>
        <w:t>ed</w:t>
      </w:r>
      <w:r w:rsidRPr="002E273D">
        <w:rPr>
          <w:rFonts w:ascii="Times New Roman" w:hAnsi="Times New Roman" w:cs="Times New Roman" w:hint="eastAsia"/>
          <w:sz w:val="20"/>
          <w:szCs w:val="20"/>
        </w:rPr>
        <w:t xml:space="preserve"> to describe their overall occurrences</w:t>
      </w:r>
      <w:r w:rsidRPr="002E273D">
        <w:rPr>
          <w:rFonts w:ascii="Times New Roman" w:hAnsi="Times New Roman" w:cs="Times New Roman"/>
          <w:sz w:val="20"/>
          <w:szCs w:val="20"/>
        </w:rPr>
        <w:t xml:space="preserve"> in each translation phas</w:t>
      </w:r>
      <w:r w:rsidRPr="002E273D">
        <w:rPr>
          <w:rFonts w:ascii="Times New Roman" w:hAnsi="Times New Roman" w:cs="Times New Roman" w:hint="eastAsia"/>
          <w:sz w:val="20"/>
          <w:szCs w:val="20"/>
        </w:rPr>
        <w:t>e</w:t>
      </w:r>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Following the descriptive analysis</w:t>
      </w:r>
      <w:r w:rsidRPr="002E273D">
        <w:rPr>
          <w:rFonts w:ascii="Times New Roman" w:hAnsi="Times New Roman" w:cs="Times New Roman"/>
          <w:sz w:val="20"/>
          <w:szCs w:val="20"/>
        </w:rPr>
        <w:t xml:space="preserve">, inferential statistics </w:t>
      </w:r>
      <w:r w:rsidRPr="002E273D">
        <w:rPr>
          <w:rFonts w:ascii="Times New Roman" w:hAnsi="Times New Roman" w:cs="Times New Roman" w:hint="eastAsia"/>
          <w:sz w:val="20"/>
          <w:szCs w:val="20"/>
        </w:rPr>
        <w:t xml:space="preserve">(independent variable: type of processing flow patterns; dependent variable: occurrences or count of the four processing flow patterns) </w:t>
      </w:r>
      <w:r w:rsidRPr="002E273D">
        <w:rPr>
          <w:rFonts w:ascii="Times New Roman" w:hAnsi="Times New Roman" w:cs="Times New Roman"/>
          <w:sz w:val="20"/>
          <w:szCs w:val="20"/>
        </w:rPr>
        <w:t xml:space="preserve">were </w:t>
      </w:r>
      <w:r w:rsidRPr="002E273D">
        <w:rPr>
          <w:rFonts w:ascii="Times New Roman" w:hAnsi="Times New Roman" w:cs="Times New Roman" w:hint="eastAsia"/>
          <w:sz w:val="20"/>
          <w:szCs w:val="20"/>
        </w:rPr>
        <w:t>examined,</w:t>
      </w:r>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 xml:space="preserve">with </w:t>
      </w:r>
      <w:proofErr w:type="spellStart"/>
      <w:r w:rsidRPr="002E273D">
        <w:rPr>
          <w:rFonts w:ascii="Times New Roman" w:hAnsi="Times New Roman" w:cs="Times New Roman"/>
          <w:sz w:val="20"/>
          <w:szCs w:val="20"/>
        </w:rPr>
        <w:t>Kruskal</w:t>
      </w:r>
      <w:proofErr w:type="spellEnd"/>
      <w:r w:rsidRPr="002E273D">
        <w:rPr>
          <w:rFonts w:ascii="Times New Roman" w:hAnsi="Times New Roman" w:cs="Times New Roman"/>
          <w:sz w:val="20"/>
          <w:szCs w:val="20"/>
        </w:rPr>
        <w:t xml:space="preserve">-Wallis tests conducted to analyze whether there were </w:t>
      </w:r>
      <w:r w:rsidRPr="002E273D">
        <w:rPr>
          <w:rFonts w:ascii="Times New Roman" w:hAnsi="Times New Roman" w:cs="Times New Roman" w:hint="eastAsia"/>
          <w:sz w:val="20"/>
          <w:szCs w:val="20"/>
        </w:rPr>
        <w:t xml:space="preserve">significant </w:t>
      </w:r>
      <w:r w:rsidRPr="002E273D">
        <w:rPr>
          <w:rFonts w:ascii="Times New Roman" w:hAnsi="Times New Roman" w:cs="Times New Roman"/>
          <w:sz w:val="20"/>
          <w:szCs w:val="20"/>
        </w:rPr>
        <w:t xml:space="preserve">differences among the four patterns’ occurrences. If differences were observed, pairwise Wilcoxon tests were conducted to further </w:t>
      </w:r>
      <w:r w:rsidRPr="002E273D">
        <w:rPr>
          <w:rFonts w:ascii="Times New Roman" w:hAnsi="Times New Roman" w:cs="Times New Roman" w:hint="eastAsia"/>
          <w:sz w:val="20"/>
          <w:szCs w:val="20"/>
        </w:rPr>
        <w:t>disclose</w:t>
      </w:r>
      <w:r w:rsidRPr="002E273D">
        <w:rPr>
          <w:rFonts w:ascii="Times New Roman" w:hAnsi="Times New Roman" w:cs="Times New Roman"/>
          <w:sz w:val="20"/>
          <w:szCs w:val="20"/>
        </w:rPr>
        <w:t xml:space="preserve"> the specific differences</w:t>
      </w:r>
      <w:r w:rsidRPr="002E273D">
        <w:rPr>
          <w:rFonts w:ascii="Times New Roman" w:hAnsi="Times New Roman" w:cs="Times New Roman" w:hint="eastAsia"/>
          <w:sz w:val="20"/>
          <w:szCs w:val="20"/>
        </w:rPr>
        <w:t xml:space="preserve">, with the </w:t>
      </w:r>
      <w:r w:rsidRPr="002E273D">
        <w:rPr>
          <w:rFonts w:ascii="Times New Roman" w:hAnsi="Times New Roman" w:cs="Times New Roman" w:hint="eastAsia"/>
          <w:i/>
          <w:sz w:val="20"/>
          <w:szCs w:val="20"/>
        </w:rPr>
        <w:t>p</w:t>
      </w:r>
      <w:r w:rsidRPr="002E273D">
        <w:rPr>
          <w:rFonts w:ascii="Times New Roman" w:hAnsi="Times New Roman" w:cs="Times New Roman" w:hint="eastAsia"/>
          <w:sz w:val="20"/>
          <w:szCs w:val="20"/>
        </w:rPr>
        <w:t xml:space="preserve"> values adjusted through the </w:t>
      </w:r>
      <w:r w:rsidRPr="002E273D">
        <w:rPr>
          <w:rFonts w:ascii="Times New Roman" w:hAnsi="Times New Roman" w:cs="Times New Roman"/>
          <w:sz w:val="20"/>
          <w:szCs w:val="20"/>
        </w:rPr>
        <w:t>Bonferroni</w:t>
      </w:r>
      <w:r w:rsidRPr="002E273D">
        <w:rPr>
          <w:rFonts w:ascii="Times New Roman" w:hAnsi="Times New Roman" w:cs="Times New Roman" w:hint="eastAsia"/>
          <w:sz w:val="20"/>
          <w:szCs w:val="20"/>
        </w:rPr>
        <w:t xml:space="preserve"> method to control Type </w:t>
      </w:r>
      <w:r w:rsidRPr="002E273D">
        <w:rPr>
          <w:rFonts w:ascii="Times New Roman" w:eastAsia="Microsoft YaHei UI" w:hAnsi="Times New Roman" w:cs="Times New Roman"/>
          <w:sz w:val="20"/>
          <w:szCs w:val="20"/>
        </w:rPr>
        <w:t>Ⅰ</w:t>
      </w:r>
      <w:r w:rsidRPr="002E273D">
        <w:rPr>
          <w:rFonts w:ascii="Times New Roman" w:hAnsi="Times New Roman" w:cs="Times New Roman" w:hint="eastAsia"/>
          <w:sz w:val="20"/>
          <w:szCs w:val="20"/>
        </w:rPr>
        <w:t xml:space="preserve"> errors in multiple comparisons.</w:t>
      </w:r>
    </w:p>
    <w:p w14:paraId="28A87403" w14:textId="77777777" w:rsidR="004A0870" w:rsidRPr="002E273D" w:rsidRDefault="004A0870">
      <w:pPr>
        <w:rPr>
          <w:rFonts w:ascii="Times New Roman" w:hAnsi="Times New Roman" w:cs="Times New Roman"/>
          <w:sz w:val="20"/>
          <w:szCs w:val="20"/>
        </w:rPr>
      </w:pPr>
    </w:p>
    <w:p w14:paraId="6177713A" w14:textId="77777777" w:rsidR="004A0870" w:rsidRPr="002E273D" w:rsidRDefault="008A023F">
      <w:pPr>
        <w:pStyle w:val="1"/>
        <w:numPr>
          <w:ilvl w:val="0"/>
          <w:numId w:val="5"/>
        </w:numPr>
        <w:snapToGrid w:val="0"/>
        <w:spacing w:before="0" w:after="0" w:line="240" w:lineRule="auto"/>
        <w:ind w:left="284" w:hanging="284"/>
        <w:rPr>
          <w:rFonts w:ascii="Times New Roman" w:hAnsi="Times New Roman" w:cs="Times New Roman"/>
          <w:sz w:val="20"/>
          <w:szCs w:val="20"/>
        </w:rPr>
      </w:pPr>
      <w:r w:rsidRPr="002E273D">
        <w:rPr>
          <w:rFonts w:ascii="Times New Roman" w:hAnsi="Times New Roman" w:cs="Times New Roman"/>
          <w:sz w:val="20"/>
          <w:szCs w:val="20"/>
        </w:rPr>
        <w:t>Results</w:t>
      </w:r>
    </w:p>
    <w:p w14:paraId="3E3FAB9E" w14:textId="218F5E9E" w:rsidR="004A0870" w:rsidRPr="002E273D" w:rsidRDefault="00DE06E4">
      <w:pPr>
        <w:pStyle w:val="2"/>
        <w:numPr>
          <w:ilvl w:val="1"/>
          <w:numId w:val="5"/>
        </w:numPr>
        <w:spacing w:beforeLines="50" w:before="156" w:after="0" w:line="240" w:lineRule="auto"/>
        <w:ind w:left="357" w:hanging="357"/>
        <w:rPr>
          <w:rFonts w:ascii="Times New Roman" w:hAnsi="Times New Roman" w:cs="Times New Roman"/>
          <w:sz w:val="20"/>
          <w:szCs w:val="20"/>
        </w:rPr>
      </w:pPr>
      <w:r w:rsidRPr="002E273D">
        <w:rPr>
          <w:rFonts w:ascii="Times New Roman" w:hAnsi="Times New Roman" w:cs="Times New Roman" w:hint="eastAsia"/>
          <w:sz w:val="20"/>
          <w:szCs w:val="20"/>
        </w:rPr>
        <w:t>P</w:t>
      </w:r>
      <w:r w:rsidR="008A023F" w:rsidRPr="002E273D">
        <w:rPr>
          <w:rFonts w:ascii="Times New Roman" w:hAnsi="Times New Roman" w:cs="Times New Roman" w:hint="eastAsia"/>
          <w:sz w:val="20"/>
          <w:szCs w:val="20"/>
        </w:rPr>
        <w:t>roce</w:t>
      </w:r>
      <w:r w:rsidR="00FB1997" w:rsidRPr="002E273D">
        <w:rPr>
          <w:rFonts w:ascii="Times New Roman" w:hAnsi="Times New Roman" w:cs="Times New Roman" w:hint="eastAsia"/>
          <w:sz w:val="20"/>
          <w:szCs w:val="20"/>
        </w:rPr>
        <w:t>ssing flow patterns in RT Phase</w:t>
      </w:r>
    </w:p>
    <w:p w14:paraId="2BA7954E" w14:textId="555013B9" w:rsidR="004A0870" w:rsidRPr="002E273D" w:rsidRDefault="008A023F">
      <w:pPr>
        <w:ind w:firstLine="360"/>
        <w:rPr>
          <w:rFonts w:ascii="Times New Roman" w:hAnsi="Times New Roman" w:cs="Times New Roman"/>
          <w:sz w:val="20"/>
          <w:szCs w:val="20"/>
        </w:rPr>
      </w:pPr>
      <w:r w:rsidRPr="002E273D">
        <w:rPr>
          <w:rFonts w:ascii="Times New Roman" w:hAnsi="Times New Roman" w:cs="Times New Roman" w:hint="eastAsia"/>
          <w:sz w:val="20"/>
          <w:szCs w:val="20"/>
        </w:rPr>
        <w:t>The descriptive statistics of the four processing flow patterns in</w:t>
      </w:r>
      <w:r w:rsidR="00FB1997" w:rsidRPr="002E273D">
        <w:rPr>
          <w:rFonts w:ascii="Times New Roman" w:hAnsi="Times New Roman" w:cs="Times New Roman" w:hint="eastAsia"/>
          <w:sz w:val="20"/>
          <w:szCs w:val="20"/>
        </w:rPr>
        <w:t xml:space="preserve"> RT Phase</w:t>
      </w:r>
      <w:r w:rsidRPr="002E273D">
        <w:rPr>
          <w:rFonts w:ascii="Times New Roman" w:hAnsi="Times New Roman" w:cs="Times New Roman" w:hint="eastAsia"/>
          <w:sz w:val="20"/>
          <w:szCs w:val="20"/>
        </w:rPr>
        <w:t xml:space="preserve">, as presented in </w:t>
      </w:r>
      <w:r w:rsidRPr="00F66DA8">
        <w:rPr>
          <w:rFonts w:ascii="Times New Roman" w:hAnsi="Times New Roman" w:cs="Times New Roman" w:hint="eastAsia"/>
          <w:sz w:val="20"/>
          <w:szCs w:val="20"/>
        </w:rPr>
        <w:t>Table 2</w:t>
      </w:r>
      <w:r w:rsidRPr="002E273D">
        <w:rPr>
          <w:rFonts w:ascii="Times New Roman" w:hAnsi="Times New Roman" w:cs="Times New Roman" w:hint="eastAsia"/>
          <w:sz w:val="20"/>
          <w:szCs w:val="20"/>
        </w:rPr>
        <w:t>, indicate that ST-DR-ST occurred most frequently (</w:t>
      </w:r>
      <w:r w:rsidRPr="002E273D">
        <w:rPr>
          <w:rFonts w:ascii="Times New Roman" w:hAnsi="Times New Roman" w:cs="Times New Roman" w:hint="eastAsia"/>
          <w:i/>
          <w:sz w:val="20"/>
          <w:szCs w:val="20"/>
        </w:rPr>
        <w:t>M</w:t>
      </w:r>
      <w:r w:rsidR="00A77250">
        <w:rPr>
          <w:rFonts w:ascii="Times New Roman" w:hAnsi="Times New Roman" w:cs="Times New Roman" w:hint="eastAsia"/>
          <w:sz w:val="20"/>
          <w:szCs w:val="20"/>
        </w:rPr>
        <w:t xml:space="preserve"> = 27.3</w:t>
      </w:r>
      <w:r w:rsidRPr="002E273D">
        <w:rPr>
          <w:rFonts w:ascii="Times New Roman" w:hAnsi="Times New Roman" w:cs="Times New Roman" w:hint="eastAsia"/>
          <w:sz w:val="20"/>
          <w:szCs w:val="20"/>
        </w:rPr>
        <w:t xml:space="preserve">7, </w:t>
      </w:r>
      <w:proofErr w:type="spellStart"/>
      <w:r w:rsidRPr="002E273D">
        <w:rPr>
          <w:rFonts w:ascii="Times New Roman" w:hAnsi="Times New Roman" w:cs="Times New Roman" w:hint="eastAsia"/>
          <w:i/>
          <w:sz w:val="20"/>
          <w:szCs w:val="20"/>
        </w:rPr>
        <w:t>Sd</w:t>
      </w:r>
      <w:proofErr w:type="spellEnd"/>
      <w:r w:rsidR="00A77250">
        <w:rPr>
          <w:rFonts w:ascii="Times New Roman" w:hAnsi="Times New Roman" w:cs="Times New Roman" w:hint="eastAsia"/>
          <w:sz w:val="20"/>
          <w:szCs w:val="20"/>
        </w:rPr>
        <w:t xml:space="preserve"> = 19.22</w:t>
      </w:r>
      <w:r w:rsidRPr="002E273D">
        <w:rPr>
          <w:rFonts w:ascii="Times New Roman" w:hAnsi="Times New Roman" w:cs="Times New Roman" w:hint="eastAsia"/>
          <w:sz w:val="20"/>
          <w:szCs w:val="20"/>
        </w:rPr>
        <w:t xml:space="preserve">, </w:t>
      </w:r>
      <w:r w:rsidRPr="002E273D">
        <w:rPr>
          <w:rFonts w:ascii="Times New Roman" w:hAnsi="Times New Roman" w:cs="Times New Roman" w:hint="eastAsia"/>
          <w:i/>
          <w:sz w:val="20"/>
          <w:szCs w:val="20"/>
        </w:rPr>
        <w:t>Sum</w:t>
      </w:r>
      <w:r w:rsidR="00A77250">
        <w:rPr>
          <w:rFonts w:ascii="Times New Roman" w:hAnsi="Times New Roman" w:cs="Times New Roman" w:hint="eastAsia"/>
          <w:sz w:val="20"/>
          <w:szCs w:val="20"/>
        </w:rPr>
        <w:t xml:space="preserve"> = 1478), accounting for 42.6</w:t>
      </w:r>
      <w:r w:rsidRPr="002E273D">
        <w:rPr>
          <w:rFonts w:ascii="Times New Roman" w:hAnsi="Times New Roman" w:cs="Times New Roman" w:hint="eastAsia"/>
          <w:sz w:val="20"/>
          <w:szCs w:val="20"/>
        </w:rPr>
        <w:t>0% of the total four patterns. TT-DR-TT (</w:t>
      </w:r>
      <w:r w:rsidRPr="002E273D">
        <w:rPr>
          <w:rFonts w:ascii="Times New Roman" w:hAnsi="Times New Roman" w:cs="Times New Roman" w:hint="eastAsia"/>
          <w:i/>
          <w:sz w:val="20"/>
          <w:szCs w:val="20"/>
        </w:rPr>
        <w:t>M</w:t>
      </w:r>
      <w:r w:rsidR="00A77250">
        <w:rPr>
          <w:rFonts w:ascii="Times New Roman" w:hAnsi="Times New Roman" w:cs="Times New Roman" w:hint="eastAsia"/>
          <w:sz w:val="20"/>
          <w:szCs w:val="20"/>
        </w:rPr>
        <w:t xml:space="preserve"> = 17.9</w:t>
      </w:r>
      <w:r w:rsidRPr="002E273D">
        <w:rPr>
          <w:rFonts w:ascii="Times New Roman" w:hAnsi="Times New Roman" w:cs="Times New Roman" w:hint="eastAsia"/>
          <w:sz w:val="20"/>
          <w:szCs w:val="20"/>
        </w:rPr>
        <w:t xml:space="preserve">3, </w:t>
      </w:r>
      <w:proofErr w:type="spellStart"/>
      <w:proofErr w:type="gramStart"/>
      <w:r w:rsidRPr="002E273D">
        <w:rPr>
          <w:rFonts w:ascii="Times New Roman" w:hAnsi="Times New Roman" w:cs="Times New Roman" w:hint="eastAsia"/>
          <w:i/>
          <w:sz w:val="20"/>
          <w:szCs w:val="20"/>
        </w:rPr>
        <w:t>Sd</w:t>
      </w:r>
      <w:proofErr w:type="spellEnd"/>
      <w:proofErr w:type="gramEnd"/>
      <w:r w:rsidR="00A77250">
        <w:rPr>
          <w:rFonts w:ascii="Times New Roman" w:hAnsi="Times New Roman" w:cs="Times New Roman" w:hint="eastAsia"/>
          <w:sz w:val="20"/>
          <w:szCs w:val="20"/>
        </w:rPr>
        <w:t xml:space="preserve"> = 13.52</w:t>
      </w:r>
      <w:r w:rsidRPr="002E273D">
        <w:rPr>
          <w:rFonts w:ascii="Times New Roman" w:hAnsi="Times New Roman" w:cs="Times New Roman" w:hint="eastAsia"/>
          <w:sz w:val="20"/>
          <w:szCs w:val="20"/>
        </w:rPr>
        <w:t xml:space="preserve">, </w:t>
      </w:r>
      <w:r w:rsidRPr="002E273D">
        <w:rPr>
          <w:rFonts w:ascii="Times New Roman" w:hAnsi="Times New Roman" w:cs="Times New Roman" w:hint="eastAsia"/>
          <w:i/>
          <w:sz w:val="20"/>
          <w:szCs w:val="20"/>
        </w:rPr>
        <w:t>Sum</w:t>
      </w:r>
      <w:r w:rsidR="00A77250">
        <w:rPr>
          <w:rFonts w:ascii="Times New Roman" w:hAnsi="Times New Roman" w:cs="Times New Roman" w:hint="eastAsia"/>
          <w:sz w:val="20"/>
          <w:szCs w:val="20"/>
        </w:rPr>
        <w:t xml:space="preserve"> = 968</w:t>
      </w:r>
      <w:r w:rsidRPr="002E273D">
        <w:rPr>
          <w:rFonts w:ascii="Times New Roman" w:hAnsi="Times New Roman" w:cs="Times New Roman" w:hint="eastAsia"/>
          <w:sz w:val="20"/>
          <w:szCs w:val="20"/>
        </w:rPr>
        <w:t>) and ST-DR-TT (</w:t>
      </w:r>
      <w:r w:rsidRPr="002E273D">
        <w:rPr>
          <w:rFonts w:ascii="Times New Roman" w:hAnsi="Times New Roman" w:cs="Times New Roman" w:hint="eastAsia"/>
          <w:i/>
          <w:sz w:val="20"/>
          <w:szCs w:val="20"/>
        </w:rPr>
        <w:t>M</w:t>
      </w:r>
      <w:r w:rsidR="00A77250">
        <w:rPr>
          <w:rFonts w:ascii="Times New Roman" w:hAnsi="Times New Roman" w:cs="Times New Roman" w:hint="eastAsia"/>
          <w:sz w:val="20"/>
          <w:szCs w:val="20"/>
        </w:rPr>
        <w:t xml:space="preserve"> = 12.81</w:t>
      </w:r>
      <w:r w:rsidRPr="002E273D">
        <w:rPr>
          <w:rFonts w:ascii="Times New Roman" w:hAnsi="Times New Roman" w:cs="Times New Roman" w:hint="eastAsia"/>
          <w:sz w:val="20"/>
          <w:szCs w:val="20"/>
        </w:rPr>
        <w:t xml:space="preserve">, </w:t>
      </w:r>
      <w:proofErr w:type="spellStart"/>
      <w:r w:rsidRPr="002E273D">
        <w:rPr>
          <w:rFonts w:ascii="Times New Roman" w:hAnsi="Times New Roman" w:cs="Times New Roman" w:hint="eastAsia"/>
          <w:i/>
          <w:sz w:val="20"/>
          <w:szCs w:val="20"/>
        </w:rPr>
        <w:t>Sd</w:t>
      </w:r>
      <w:proofErr w:type="spellEnd"/>
      <w:r w:rsidR="00A77250">
        <w:rPr>
          <w:rFonts w:ascii="Times New Roman" w:hAnsi="Times New Roman" w:cs="Times New Roman" w:hint="eastAsia"/>
          <w:sz w:val="20"/>
          <w:szCs w:val="20"/>
        </w:rPr>
        <w:t xml:space="preserve"> = 6.</w:t>
      </w:r>
      <w:r w:rsidRPr="002E273D">
        <w:rPr>
          <w:rFonts w:ascii="Times New Roman" w:hAnsi="Times New Roman" w:cs="Times New Roman" w:hint="eastAsia"/>
          <w:sz w:val="20"/>
          <w:szCs w:val="20"/>
        </w:rPr>
        <w:t>0</w:t>
      </w:r>
      <w:r w:rsidR="00A77250">
        <w:rPr>
          <w:rFonts w:ascii="Times New Roman" w:hAnsi="Times New Roman" w:cs="Times New Roman" w:hint="eastAsia"/>
          <w:sz w:val="20"/>
          <w:szCs w:val="20"/>
        </w:rPr>
        <w:t>8</w:t>
      </w:r>
      <w:r w:rsidRPr="002E273D">
        <w:rPr>
          <w:rFonts w:ascii="Times New Roman" w:hAnsi="Times New Roman" w:cs="Times New Roman" w:hint="eastAsia"/>
          <w:sz w:val="20"/>
          <w:szCs w:val="20"/>
        </w:rPr>
        <w:t xml:space="preserve">, </w:t>
      </w:r>
      <w:r w:rsidRPr="002E273D">
        <w:rPr>
          <w:rFonts w:ascii="Times New Roman" w:hAnsi="Times New Roman" w:cs="Times New Roman" w:hint="eastAsia"/>
          <w:i/>
          <w:sz w:val="20"/>
          <w:szCs w:val="20"/>
        </w:rPr>
        <w:t>Sum</w:t>
      </w:r>
      <w:r w:rsidR="00A77250">
        <w:rPr>
          <w:rFonts w:ascii="Times New Roman" w:hAnsi="Times New Roman" w:cs="Times New Roman" w:hint="eastAsia"/>
          <w:sz w:val="20"/>
          <w:szCs w:val="20"/>
        </w:rPr>
        <w:t xml:space="preserve"> = 692</w:t>
      </w:r>
      <w:r w:rsidRPr="002E273D">
        <w:rPr>
          <w:rFonts w:ascii="Times New Roman" w:hAnsi="Times New Roman" w:cs="Times New Roman" w:hint="eastAsia"/>
          <w:sz w:val="20"/>
          <w:szCs w:val="20"/>
        </w:rPr>
        <w:t>) were performed less frequently than the first patt</w:t>
      </w:r>
      <w:r w:rsidR="00A77250">
        <w:rPr>
          <w:rFonts w:ascii="Times New Roman" w:hAnsi="Times New Roman" w:cs="Times New Roman" w:hint="eastAsia"/>
          <w:sz w:val="20"/>
          <w:szCs w:val="20"/>
        </w:rPr>
        <w:t>ern, the ratios of which were 27.90% and 19.9</w:t>
      </w:r>
      <w:r w:rsidRPr="002E273D">
        <w:rPr>
          <w:rFonts w:ascii="Times New Roman" w:hAnsi="Times New Roman" w:cs="Times New Roman" w:hint="eastAsia"/>
          <w:sz w:val="20"/>
          <w:szCs w:val="20"/>
        </w:rPr>
        <w:t>0%, respectively. The least occurring pattern was TT-DR-ST (</w:t>
      </w:r>
      <w:r w:rsidRPr="002E273D">
        <w:rPr>
          <w:rFonts w:ascii="Times New Roman" w:hAnsi="Times New Roman" w:cs="Times New Roman" w:hint="eastAsia"/>
          <w:i/>
          <w:sz w:val="20"/>
          <w:szCs w:val="20"/>
        </w:rPr>
        <w:t>M</w:t>
      </w:r>
      <w:r w:rsidR="00A77250">
        <w:rPr>
          <w:rFonts w:ascii="Times New Roman" w:hAnsi="Times New Roman" w:cs="Times New Roman" w:hint="eastAsia"/>
          <w:sz w:val="20"/>
          <w:szCs w:val="20"/>
        </w:rPr>
        <w:t xml:space="preserve"> = 6.13</w:t>
      </w:r>
      <w:r w:rsidRPr="002E273D">
        <w:rPr>
          <w:rFonts w:ascii="Times New Roman" w:hAnsi="Times New Roman" w:cs="Times New Roman" w:hint="eastAsia"/>
          <w:sz w:val="20"/>
          <w:szCs w:val="20"/>
        </w:rPr>
        <w:t xml:space="preserve">, </w:t>
      </w:r>
      <w:proofErr w:type="spellStart"/>
      <w:proofErr w:type="gramStart"/>
      <w:r w:rsidRPr="002E273D">
        <w:rPr>
          <w:rFonts w:ascii="Times New Roman" w:hAnsi="Times New Roman" w:cs="Times New Roman" w:hint="eastAsia"/>
          <w:i/>
          <w:sz w:val="20"/>
          <w:szCs w:val="20"/>
        </w:rPr>
        <w:t>Sd</w:t>
      </w:r>
      <w:proofErr w:type="spellEnd"/>
      <w:proofErr w:type="gramEnd"/>
      <w:r w:rsidR="00A77250">
        <w:rPr>
          <w:rFonts w:ascii="Times New Roman" w:hAnsi="Times New Roman" w:cs="Times New Roman" w:hint="eastAsia"/>
          <w:sz w:val="20"/>
          <w:szCs w:val="20"/>
        </w:rPr>
        <w:t xml:space="preserve"> = 3.93</w:t>
      </w:r>
      <w:r w:rsidRPr="002E273D">
        <w:rPr>
          <w:rFonts w:ascii="Times New Roman" w:hAnsi="Times New Roman" w:cs="Times New Roman" w:hint="eastAsia"/>
          <w:sz w:val="20"/>
          <w:szCs w:val="20"/>
        </w:rPr>
        <w:t xml:space="preserve">, </w:t>
      </w:r>
      <w:r w:rsidRPr="002E273D">
        <w:rPr>
          <w:rFonts w:ascii="Times New Roman" w:hAnsi="Times New Roman" w:cs="Times New Roman" w:hint="eastAsia"/>
          <w:i/>
          <w:sz w:val="20"/>
          <w:szCs w:val="20"/>
        </w:rPr>
        <w:t>Sum</w:t>
      </w:r>
      <w:r w:rsidR="00A77250">
        <w:rPr>
          <w:rFonts w:ascii="Times New Roman" w:hAnsi="Times New Roman" w:cs="Times New Roman" w:hint="eastAsia"/>
          <w:sz w:val="20"/>
          <w:szCs w:val="20"/>
        </w:rPr>
        <w:t xml:space="preserve"> = 331</w:t>
      </w:r>
      <w:r w:rsidRPr="002E273D">
        <w:rPr>
          <w:rFonts w:ascii="Times New Roman" w:hAnsi="Times New Roman" w:cs="Times New Roman" w:hint="eastAsia"/>
          <w:sz w:val="20"/>
          <w:szCs w:val="20"/>
        </w:rPr>
        <w:t xml:space="preserve">), the </w:t>
      </w:r>
      <w:r w:rsidR="00A77250">
        <w:rPr>
          <w:rFonts w:ascii="Times New Roman" w:hAnsi="Times New Roman" w:cs="Times New Roman" w:hint="eastAsia"/>
          <w:sz w:val="20"/>
          <w:szCs w:val="20"/>
        </w:rPr>
        <w:t>percentage of which was only 9.5</w:t>
      </w:r>
      <w:r w:rsidRPr="002E273D">
        <w:rPr>
          <w:rFonts w:ascii="Times New Roman" w:hAnsi="Times New Roman" w:cs="Times New Roman" w:hint="eastAsia"/>
          <w:sz w:val="20"/>
          <w:szCs w:val="20"/>
        </w:rPr>
        <w:t>0%.</w:t>
      </w:r>
    </w:p>
    <w:p w14:paraId="5531BE00" w14:textId="77777777" w:rsidR="004A0870" w:rsidRPr="002E273D" w:rsidRDefault="008A023F" w:rsidP="00090A3D">
      <w:pPr>
        <w:spacing w:beforeLines="50" w:before="156"/>
        <w:jc w:val="center"/>
        <w:rPr>
          <w:rFonts w:ascii="Times New Roman" w:hAnsi="Times New Roman" w:cs="Times New Roman"/>
          <w:sz w:val="20"/>
          <w:szCs w:val="20"/>
        </w:rPr>
      </w:pPr>
      <w:r w:rsidRPr="002E273D">
        <w:rPr>
          <w:rFonts w:ascii="Times New Roman" w:hAnsi="Times New Roman" w:cs="Times New Roman"/>
          <w:noProof/>
          <w:sz w:val="20"/>
          <w:szCs w:val="20"/>
        </w:rPr>
        <w:drawing>
          <wp:inline distT="0" distB="0" distL="0" distR="0" wp14:anchorId="05A2B051" wp14:editId="7C6EB13B">
            <wp:extent cx="3365496" cy="1923141"/>
            <wp:effectExtent l="0" t="0" r="6985"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65496" cy="1923141"/>
                    </a:xfrm>
                    <a:prstGeom prst="rect">
                      <a:avLst/>
                    </a:prstGeom>
                    <a:noFill/>
                  </pic:spPr>
                </pic:pic>
              </a:graphicData>
            </a:graphic>
          </wp:inline>
        </w:drawing>
      </w:r>
    </w:p>
    <w:p w14:paraId="7052EE86" w14:textId="6329AF2C" w:rsidR="004A0870" w:rsidRPr="002E273D" w:rsidRDefault="00090A3D">
      <w:pPr>
        <w:spacing w:beforeLines="50" w:before="156"/>
        <w:jc w:val="center"/>
        <w:rPr>
          <w:rFonts w:ascii="Times New Roman" w:hAnsi="Times New Roman" w:cs="Times New Roman"/>
          <w:b/>
          <w:sz w:val="20"/>
          <w:szCs w:val="20"/>
        </w:rPr>
      </w:pPr>
      <w:proofErr w:type="gramStart"/>
      <w:r w:rsidRPr="00090A3D">
        <w:rPr>
          <w:rFonts w:ascii="Times New Roman" w:hAnsi="Times New Roman" w:cs="Times New Roman" w:hint="eastAsia"/>
          <w:b/>
          <w:sz w:val="20"/>
          <w:szCs w:val="20"/>
        </w:rPr>
        <w:t>Figure</w:t>
      </w:r>
      <w:r w:rsidR="008A023F" w:rsidRPr="00090A3D">
        <w:rPr>
          <w:rFonts w:ascii="Times New Roman" w:hAnsi="Times New Roman" w:cs="Times New Roman" w:hint="eastAsia"/>
          <w:b/>
          <w:sz w:val="20"/>
          <w:szCs w:val="20"/>
        </w:rPr>
        <w:t xml:space="preserve"> 2</w:t>
      </w:r>
      <w:r w:rsidRPr="00090A3D">
        <w:rPr>
          <w:rFonts w:ascii="Times New Roman" w:hAnsi="Times New Roman" w:cs="Times New Roman" w:hint="eastAsia"/>
          <w:b/>
          <w:sz w:val="20"/>
          <w:szCs w:val="20"/>
        </w:rPr>
        <w:t>.</w:t>
      </w:r>
      <w:proofErr w:type="gramEnd"/>
      <w:r w:rsidR="008A023F" w:rsidRPr="00090A3D">
        <w:rPr>
          <w:rFonts w:ascii="Times New Roman" w:hAnsi="Times New Roman" w:cs="Times New Roman" w:hint="eastAsia"/>
          <w:sz w:val="20"/>
          <w:szCs w:val="20"/>
        </w:rPr>
        <w:t xml:space="preserve"> </w:t>
      </w:r>
      <w:r w:rsidR="008A023F" w:rsidRPr="007C7821">
        <w:rPr>
          <w:rFonts w:ascii="Times New Roman" w:hAnsi="Times New Roman" w:cs="Times New Roman" w:hint="eastAsia"/>
          <w:sz w:val="20"/>
          <w:szCs w:val="20"/>
        </w:rPr>
        <w:t>Differences of p</w:t>
      </w:r>
      <w:r w:rsidR="008A023F" w:rsidRPr="007C7821">
        <w:rPr>
          <w:rFonts w:ascii="Times New Roman" w:hAnsi="Times New Roman" w:cs="Times New Roman"/>
          <w:sz w:val="20"/>
          <w:szCs w:val="20"/>
        </w:rPr>
        <w:t>rocessing flow pattern</w:t>
      </w:r>
      <w:r w:rsidR="008A023F" w:rsidRPr="007C7821">
        <w:rPr>
          <w:rFonts w:ascii="Times New Roman" w:hAnsi="Times New Roman" w:cs="Times New Roman" w:hint="eastAsia"/>
          <w:sz w:val="20"/>
          <w:szCs w:val="20"/>
        </w:rPr>
        <w:t>s</w:t>
      </w:r>
      <w:r w:rsidR="008A023F" w:rsidRPr="007C7821">
        <w:rPr>
          <w:rFonts w:ascii="Times New Roman" w:hAnsi="Times New Roman" w:cs="Times New Roman"/>
          <w:sz w:val="20"/>
          <w:szCs w:val="20"/>
        </w:rPr>
        <w:t xml:space="preserve"> </w:t>
      </w:r>
      <w:r w:rsidR="008A023F" w:rsidRPr="007C7821">
        <w:rPr>
          <w:rFonts w:ascii="Times New Roman" w:hAnsi="Times New Roman" w:cs="Times New Roman" w:hint="eastAsia"/>
          <w:sz w:val="20"/>
          <w:szCs w:val="20"/>
        </w:rPr>
        <w:t xml:space="preserve">in </w:t>
      </w:r>
      <w:r w:rsidR="00FB1997" w:rsidRPr="007C7821">
        <w:rPr>
          <w:rFonts w:ascii="Times New Roman" w:hAnsi="Times New Roman" w:cs="Times New Roman"/>
          <w:sz w:val="20"/>
          <w:szCs w:val="20"/>
        </w:rPr>
        <w:t>RT P</w:t>
      </w:r>
      <w:r w:rsidR="0082369C" w:rsidRPr="007C7821">
        <w:rPr>
          <w:rFonts w:ascii="Times New Roman" w:hAnsi="Times New Roman" w:cs="Times New Roman" w:hint="eastAsia"/>
          <w:sz w:val="20"/>
          <w:szCs w:val="20"/>
        </w:rPr>
        <w:t>hase</w:t>
      </w:r>
    </w:p>
    <w:p w14:paraId="3895736E" w14:textId="232AE4FA" w:rsidR="004A0870" w:rsidRPr="002E273D" w:rsidRDefault="00A77BB3">
      <w:pPr>
        <w:spacing w:beforeLines="50" w:before="156"/>
        <w:rPr>
          <w:rFonts w:ascii="Times New Roman" w:hAnsi="Times New Roman" w:cs="Times New Roman"/>
          <w:sz w:val="20"/>
          <w:szCs w:val="20"/>
        </w:rPr>
      </w:pPr>
      <w:r w:rsidRPr="002E273D">
        <w:rPr>
          <w:rFonts w:ascii="Times New Roman" w:hAnsi="Times New Roman" w:cs="Times New Roman" w:hint="eastAsia"/>
          <w:sz w:val="20"/>
          <w:szCs w:val="20"/>
        </w:rPr>
        <w:t>(</w:t>
      </w:r>
      <w:r>
        <w:rPr>
          <w:rFonts w:ascii="Times New Roman" w:hAnsi="Times New Roman" w:cs="Times New Roman" w:hint="eastAsia"/>
          <w:sz w:val="20"/>
          <w:szCs w:val="20"/>
        </w:rPr>
        <w:t>A</w:t>
      </w:r>
      <w:r w:rsidRPr="00C40861">
        <w:rPr>
          <w:rFonts w:ascii="Times New Roman" w:hAnsi="Times New Roman" w:cs="Times New Roman"/>
          <w:sz w:val="20"/>
          <w:szCs w:val="20"/>
        </w:rPr>
        <w:t>lt text</w:t>
      </w:r>
      <w:r w:rsidRPr="00EA3E6B">
        <w:rPr>
          <w:rFonts w:ascii="Times New Roman" w:hAnsi="Times New Roman" w:cs="Times New Roman" w:hint="eastAsia"/>
          <w:sz w:val="20"/>
          <w:szCs w:val="20"/>
        </w:rPr>
        <w:t xml:space="preserve">: </w:t>
      </w:r>
      <w:r>
        <w:rPr>
          <w:rFonts w:ascii="Times New Roman" w:hAnsi="Times New Roman" w:cs="Times New Roman" w:hint="eastAsia"/>
          <w:sz w:val="20"/>
          <w:szCs w:val="20"/>
        </w:rPr>
        <w:t>The bar chart display</w:t>
      </w:r>
      <w:r>
        <w:rPr>
          <w:rFonts w:ascii="Times New Roman" w:hAnsi="Times New Roman" w:cs="Times New Roman"/>
          <w:sz w:val="20"/>
          <w:szCs w:val="20"/>
        </w:rPr>
        <w:t>s</w:t>
      </w:r>
      <w:r>
        <w:rPr>
          <w:rFonts w:ascii="Times New Roman" w:hAnsi="Times New Roman" w:cs="Times New Roman" w:hint="eastAsia"/>
          <w:sz w:val="20"/>
          <w:szCs w:val="20"/>
        </w:rPr>
        <w:t xml:space="preserve"> processing flow pattern count on the y-axis with </w:t>
      </w:r>
      <w:r w:rsidRPr="001B2AF6">
        <w:rPr>
          <w:rFonts w:ascii="Times New Roman" w:hAnsi="Times New Roman" w:cs="Times New Roman"/>
          <w:sz w:val="20"/>
          <w:szCs w:val="20"/>
        </w:rPr>
        <w:t>vertical error bars</w:t>
      </w:r>
      <w:r w:rsidRPr="001B2AF6">
        <w:rPr>
          <w:rFonts w:ascii="Times New Roman" w:hAnsi="Times New Roman" w:cs="Times New Roman" w:hint="eastAsia"/>
          <w:sz w:val="20"/>
          <w:szCs w:val="20"/>
        </w:rPr>
        <w:t xml:space="preserve"> </w:t>
      </w:r>
      <w:r>
        <w:rPr>
          <w:rFonts w:ascii="Times New Roman" w:hAnsi="Times New Roman" w:cs="Times New Roman" w:hint="eastAsia"/>
          <w:sz w:val="20"/>
          <w:szCs w:val="20"/>
        </w:rPr>
        <w:t>indicating variability against four types, i.e., ST-DR-ST, ST-DR-TT, TT-DR-ST, and TT-DR-TT, on the x-axis. The significance levels</w:t>
      </w:r>
      <w:r w:rsidRPr="002E273D">
        <w:rPr>
          <w:rFonts w:ascii="Times New Roman" w:hAnsi="Times New Roman" w:cs="Times New Roman" w:hint="eastAsia"/>
          <w:sz w:val="20"/>
          <w:szCs w:val="20"/>
        </w:rPr>
        <w:t xml:space="preserve">, suggested by </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w:t>
      </w:r>
      <w:r>
        <w:rPr>
          <w:rFonts w:ascii="Times New Roman" w:hAnsi="Times New Roman" w:cs="Times New Roman" w:hint="eastAsia"/>
          <w:sz w:val="20"/>
          <w:szCs w:val="20"/>
        </w:rPr>
        <w:t xml:space="preserve"> (</w:t>
      </w:r>
      <w:r>
        <w:rPr>
          <w:rFonts w:ascii="Times New Roman" w:hAnsi="Times New Roman" w:cs="Times New Roman"/>
          <w:sz w:val="20"/>
          <w:szCs w:val="20"/>
        </w:rPr>
        <w:t>“</w:t>
      </w:r>
      <w:r>
        <w:rPr>
          <w:rFonts w:ascii="Times New Roman" w:hAnsi="Times New Roman" w:cs="Times New Roman" w:hint="eastAsia"/>
          <w:sz w:val="20"/>
          <w:szCs w:val="20"/>
        </w:rPr>
        <w:t>*</w:t>
      </w:r>
      <w:r>
        <w:rPr>
          <w:rFonts w:ascii="Times New Roman" w:hAnsi="Times New Roman" w:cs="Times New Roman"/>
          <w:sz w:val="20"/>
          <w:szCs w:val="20"/>
        </w:rPr>
        <w:t>”</w:t>
      </w:r>
      <w:r>
        <w:rPr>
          <w:rFonts w:ascii="Times New Roman" w:hAnsi="Times New Roman" w:cs="Times New Roman" w:hint="eastAsia"/>
          <w:sz w:val="20"/>
          <w:szCs w:val="20"/>
        </w:rPr>
        <w:t xml:space="preserve">: </w:t>
      </w:r>
      <w:r w:rsidRPr="00DA4ED0">
        <w:rPr>
          <w:rFonts w:ascii="Times New Roman" w:hAnsi="Times New Roman" w:cs="Times New Roman"/>
          <w:i/>
          <w:sz w:val="20"/>
          <w:szCs w:val="20"/>
        </w:rPr>
        <w:t>p</w:t>
      </w:r>
      <w:r>
        <w:rPr>
          <w:rFonts w:ascii="Times New Roman" w:hAnsi="Times New Roman" w:cs="Times New Roman" w:hint="eastAsia"/>
          <w:i/>
          <w:sz w:val="20"/>
          <w:szCs w:val="20"/>
        </w:rPr>
        <w:t xml:space="preserve"> </w:t>
      </w:r>
      <w:r>
        <w:rPr>
          <w:rFonts w:ascii="Times New Roman" w:hAnsi="Times New Roman" w:cs="Times New Roman" w:hint="eastAsia"/>
          <w:sz w:val="20"/>
          <w:szCs w:val="20"/>
        </w:rPr>
        <w:t xml:space="preserve">&lt; 0.05, </w:t>
      </w:r>
      <w:r>
        <w:rPr>
          <w:rFonts w:ascii="Times New Roman" w:hAnsi="Times New Roman" w:cs="Times New Roman"/>
          <w:sz w:val="20"/>
          <w:szCs w:val="20"/>
        </w:rPr>
        <w:t>“</w:t>
      </w:r>
      <w:r>
        <w:rPr>
          <w:rFonts w:ascii="Times New Roman" w:hAnsi="Times New Roman" w:cs="Times New Roman" w:hint="eastAsia"/>
          <w:sz w:val="20"/>
          <w:szCs w:val="20"/>
        </w:rPr>
        <w:t>**</w:t>
      </w:r>
      <w:r>
        <w:rPr>
          <w:rFonts w:ascii="Times New Roman" w:hAnsi="Times New Roman" w:cs="Times New Roman"/>
          <w:sz w:val="20"/>
          <w:szCs w:val="20"/>
        </w:rPr>
        <w:t>”</w:t>
      </w:r>
      <w:r>
        <w:rPr>
          <w:rFonts w:ascii="Times New Roman" w:hAnsi="Times New Roman" w:cs="Times New Roman" w:hint="eastAsia"/>
          <w:sz w:val="20"/>
          <w:szCs w:val="20"/>
        </w:rPr>
        <w:t xml:space="preserve">: </w:t>
      </w:r>
      <w:r w:rsidRPr="00DA4ED0">
        <w:rPr>
          <w:rFonts w:ascii="Times New Roman" w:hAnsi="Times New Roman" w:cs="Times New Roman"/>
          <w:i/>
          <w:sz w:val="20"/>
          <w:szCs w:val="20"/>
        </w:rPr>
        <w:t>p</w:t>
      </w:r>
      <w:r>
        <w:rPr>
          <w:rFonts w:ascii="Times New Roman" w:hAnsi="Times New Roman" w:cs="Times New Roman" w:hint="eastAsia"/>
          <w:i/>
          <w:sz w:val="20"/>
          <w:szCs w:val="20"/>
        </w:rPr>
        <w:t xml:space="preserve"> </w:t>
      </w:r>
      <w:r>
        <w:rPr>
          <w:rFonts w:ascii="Times New Roman" w:hAnsi="Times New Roman" w:cs="Times New Roman" w:hint="eastAsia"/>
          <w:sz w:val="20"/>
          <w:szCs w:val="20"/>
        </w:rPr>
        <w:t xml:space="preserve">&lt; 0.01, and </w:t>
      </w:r>
      <w:r>
        <w:rPr>
          <w:rFonts w:ascii="Times New Roman" w:hAnsi="Times New Roman" w:cs="Times New Roman"/>
          <w:sz w:val="20"/>
          <w:szCs w:val="20"/>
        </w:rPr>
        <w:t>“</w:t>
      </w:r>
      <w:r>
        <w:rPr>
          <w:rFonts w:ascii="Times New Roman" w:hAnsi="Times New Roman" w:cs="Times New Roman" w:hint="eastAsia"/>
          <w:sz w:val="20"/>
          <w:szCs w:val="20"/>
        </w:rPr>
        <w:t>***</w:t>
      </w:r>
      <w:r>
        <w:rPr>
          <w:rFonts w:ascii="Times New Roman" w:hAnsi="Times New Roman" w:cs="Times New Roman"/>
          <w:sz w:val="20"/>
          <w:szCs w:val="20"/>
        </w:rPr>
        <w:t>”</w:t>
      </w:r>
      <w:r>
        <w:rPr>
          <w:rFonts w:ascii="Times New Roman" w:hAnsi="Times New Roman" w:cs="Times New Roman" w:hint="eastAsia"/>
          <w:sz w:val="20"/>
          <w:szCs w:val="20"/>
        </w:rPr>
        <w:t xml:space="preserve">: </w:t>
      </w:r>
      <w:r w:rsidRPr="00DA4ED0">
        <w:rPr>
          <w:rFonts w:ascii="Times New Roman" w:hAnsi="Times New Roman" w:cs="Times New Roman"/>
          <w:i/>
          <w:sz w:val="20"/>
          <w:szCs w:val="20"/>
        </w:rPr>
        <w:t>p</w:t>
      </w:r>
      <w:r>
        <w:rPr>
          <w:rFonts w:ascii="Times New Roman" w:hAnsi="Times New Roman" w:cs="Times New Roman" w:hint="eastAsia"/>
          <w:i/>
          <w:sz w:val="20"/>
          <w:szCs w:val="20"/>
        </w:rPr>
        <w:t xml:space="preserve"> </w:t>
      </w:r>
      <w:r>
        <w:rPr>
          <w:rFonts w:ascii="Times New Roman" w:hAnsi="Times New Roman" w:cs="Times New Roman" w:hint="eastAsia"/>
          <w:sz w:val="20"/>
          <w:szCs w:val="20"/>
        </w:rPr>
        <w:t>&lt; 0.001)</w:t>
      </w:r>
      <w:r w:rsidRPr="002E273D">
        <w:rPr>
          <w:rFonts w:ascii="Times New Roman" w:hAnsi="Times New Roman" w:cs="Times New Roman" w:hint="eastAsia"/>
          <w:sz w:val="20"/>
          <w:szCs w:val="20"/>
        </w:rPr>
        <w:t xml:space="preserve">, </w:t>
      </w:r>
      <w:r w:rsidRPr="002E273D">
        <w:rPr>
          <w:rFonts w:ascii="Times New Roman" w:hAnsi="Times New Roman" w:cs="Times New Roman" w:hint="eastAsia"/>
          <w:sz w:val="20"/>
          <w:szCs w:val="20"/>
        </w:rPr>
        <w:lastRenderedPageBreak/>
        <w:t xml:space="preserve">were adjusted through </w:t>
      </w:r>
      <w:r w:rsidRPr="002E273D">
        <w:rPr>
          <w:rFonts w:ascii="Times New Roman" w:hAnsi="Times New Roman" w:cs="Times New Roman"/>
          <w:sz w:val="20"/>
          <w:szCs w:val="20"/>
        </w:rPr>
        <w:t xml:space="preserve">the </w:t>
      </w:r>
      <w:r w:rsidRPr="002E273D">
        <w:rPr>
          <w:rFonts w:ascii="Times New Roman" w:hAnsi="Times New Roman" w:cs="Times New Roman" w:hint="eastAsia"/>
          <w:sz w:val="20"/>
          <w:szCs w:val="20"/>
        </w:rPr>
        <w:t xml:space="preserve">Bonferroni method to prevent Type </w:t>
      </w:r>
      <w:r w:rsidRPr="002E273D">
        <w:rPr>
          <w:rFonts w:ascii="Times New Roman" w:eastAsia="宋体" w:hAnsi="Times New Roman" w:cs="Times New Roman"/>
          <w:sz w:val="20"/>
          <w:szCs w:val="20"/>
        </w:rPr>
        <w:t>Ⅰ</w:t>
      </w:r>
      <w:r w:rsidRPr="002E273D">
        <w:rPr>
          <w:rFonts w:ascii="Times New Roman" w:hAnsi="Times New Roman" w:cs="Times New Roman" w:hint="eastAsia"/>
          <w:sz w:val="20"/>
          <w:szCs w:val="20"/>
        </w:rPr>
        <w:t xml:space="preserve"> errors in multiple comparisons.)</w:t>
      </w:r>
    </w:p>
    <w:p w14:paraId="587A1A67" w14:textId="736ED55B" w:rsidR="004A0870" w:rsidRPr="002E273D" w:rsidRDefault="008A023F">
      <w:pPr>
        <w:spacing w:beforeLines="50" w:before="156"/>
        <w:ind w:firstLine="420"/>
        <w:rPr>
          <w:rFonts w:ascii="Times New Roman" w:hAnsi="Times New Roman" w:cs="Times New Roman"/>
          <w:sz w:val="20"/>
          <w:szCs w:val="20"/>
        </w:rPr>
      </w:pPr>
      <w:r w:rsidRPr="002E273D">
        <w:rPr>
          <w:rFonts w:ascii="Times New Roman" w:hAnsi="Times New Roman" w:cs="Times New Roman" w:hint="eastAsia"/>
          <w:sz w:val="20"/>
          <w:szCs w:val="20"/>
        </w:rPr>
        <w:t xml:space="preserve">The </w:t>
      </w:r>
      <w:proofErr w:type="spellStart"/>
      <w:r w:rsidRPr="002E273D">
        <w:rPr>
          <w:rFonts w:ascii="Times New Roman" w:hAnsi="Times New Roman" w:cs="Times New Roman" w:hint="eastAsia"/>
          <w:sz w:val="20"/>
          <w:szCs w:val="20"/>
        </w:rPr>
        <w:t>Kruskal</w:t>
      </w:r>
      <w:proofErr w:type="spellEnd"/>
      <w:r w:rsidRPr="002E273D">
        <w:rPr>
          <w:rFonts w:ascii="Times New Roman" w:hAnsi="Times New Roman" w:cs="Times New Roman" w:hint="eastAsia"/>
          <w:sz w:val="20"/>
          <w:szCs w:val="20"/>
        </w:rPr>
        <w:t>-Wallis test showed that the four patterns</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occurrences reached significant differences </w:t>
      </w:r>
      <w:r w:rsidRPr="002E273D">
        <w:rPr>
          <w:rFonts w:ascii="Times New Roman" w:hAnsi="Times New Roman" w:cs="Times New Roman"/>
          <w:sz w:val="20"/>
          <w:szCs w:val="20"/>
        </w:rPr>
        <w:t>(</w:t>
      </w:r>
      <w:r w:rsidRPr="002E273D">
        <w:rPr>
          <w:rFonts w:ascii="Times New Roman" w:hAnsi="Times New Roman" w:cs="Times New Roman"/>
          <w:i/>
          <w:iCs/>
          <w:sz w:val="20"/>
          <w:szCs w:val="20"/>
        </w:rPr>
        <w:t>χ</w:t>
      </w:r>
      <w:r w:rsidRPr="002E273D">
        <w:rPr>
          <w:rFonts w:ascii="Times New Roman" w:hAnsi="Times New Roman" w:cs="Times New Roman"/>
          <w:i/>
          <w:iCs/>
          <w:sz w:val="20"/>
          <w:szCs w:val="20"/>
          <w:vertAlign w:val="superscript"/>
        </w:rPr>
        <w:t>2</w:t>
      </w:r>
      <w:r w:rsidRPr="002E273D">
        <w:rPr>
          <w:rFonts w:ascii="Times New Roman" w:hAnsi="Times New Roman" w:cs="Times New Roman"/>
          <w:sz w:val="20"/>
          <w:szCs w:val="20"/>
        </w:rPr>
        <w:t xml:space="preserve"> = </w:t>
      </w:r>
      <w:r w:rsidR="00A77250">
        <w:rPr>
          <w:rFonts w:ascii="Times New Roman" w:hAnsi="Times New Roman" w:cs="Times New Roman" w:hint="eastAsia"/>
          <w:sz w:val="20"/>
          <w:szCs w:val="20"/>
        </w:rPr>
        <w:t>79.31</w:t>
      </w:r>
      <w:r w:rsidRPr="002E273D">
        <w:rPr>
          <w:rFonts w:ascii="Times New Roman" w:hAnsi="Times New Roman" w:cs="Times New Roman"/>
          <w:sz w:val="20"/>
          <w:szCs w:val="20"/>
        </w:rPr>
        <w:t xml:space="preserve">, </w:t>
      </w:r>
      <w:proofErr w:type="spellStart"/>
      <w:proofErr w:type="gramStart"/>
      <w:r w:rsidRPr="002E273D">
        <w:rPr>
          <w:rFonts w:ascii="Times New Roman" w:hAnsi="Times New Roman" w:cs="Times New Roman"/>
          <w:i/>
          <w:iCs/>
          <w:sz w:val="20"/>
          <w:szCs w:val="20"/>
        </w:rPr>
        <w:t>df</w:t>
      </w:r>
      <w:proofErr w:type="spellEnd"/>
      <w:proofErr w:type="gramEnd"/>
      <w:r w:rsidRPr="002E273D">
        <w:rPr>
          <w:rFonts w:ascii="Times New Roman" w:hAnsi="Times New Roman" w:cs="Times New Roman"/>
          <w:sz w:val="20"/>
          <w:szCs w:val="20"/>
        </w:rPr>
        <w:t xml:space="preserve"> = </w:t>
      </w:r>
      <w:r w:rsidRPr="002E273D">
        <w:rPr>
          <w:rFonts w:ascii="Times New Roman" w:hAnsi="Times New Roman" w:cs="Times New Roman" w:hint="eastAsia"/>
          <w:sz w:val="20"/>
          <w:szCs w:val="20"/>
        </w:rPr>
        <w:t>3</w:t>
      </w:r>
      <w:r w:rsidRPr="002E273D">
        <w:rPr>
          <w:rFonts w:ascii="Times New Roman" w:hAnsi="Times New Roman" w:cs="Times New Roman"/>
          <w:sz w:val="20"/>
          <w:szCs w:val="20"/>
        </w:rPr>
        <w:t xml:space="preserve">, </w:t>
      </w:r>
      <w:r w:rsidRPr="002E273D">
        <w:rPr>
          <w:rFonts w:ascii="Times New Roman" w:hAnsi="Times New Roman" w:cs="Times New Roman"/>
          <w:i/>
          <w:iCs/>
          <w:sz w:val="20"/>
          <w:szCs w:val="20"/>
        </w:rPr>
        <w:t>p</w:t>
      </w:r>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&lt; 0.001</w:t>
      </w:r>
      <w:r w:rsidRPr="002E273D">
        <w:rPr>
          <w:rFonts w:ascii="Times New Roman" w:hAnsi="Times New Roman" w:cs="Times New Roman"/>
          <w:sz w:val="20"/>
          <w:szCs w:val="20"/>
        </w:rPr>
        <w:t>)</w:t>
      </w:r>
      <w:r w:rsidR="00FB1997" w:rsidRPr="002E273D">
        <w:rPr>
          <w:rFonts w:ascii="Times New Roman" w:hAnsi="Times New Roman" w:cs="Times New Roman" w:hint="eastAsia"/>
          <w:sz w:val="20"/>
          <w:szCs w:val="20"/>
        </w:rPr>
        <w:t xml:space="preserve"> in RT Phase</w:t>
      </w:r>
      <w:r w:rsidRPr="002E273D">
        <w:rPr>
          <w:rFonts w:ascii="Times New Roman" w:hAnsi="Times New Roman" w:cs="Times New Roman" w:hint="eastAsia"/>
          <w:sz w:val="20"/>
          <w:szCs w:val="20"/>
        </w:rPr>
        <w:t xml:space="preserve">. The </w:t>
      </w:r>
      <w:r w:rsidRPr="002E273D">
        <w:rPr>
          <w:rFonts w:ascii="Times New Roman" w:eastAsia="Times New Roman" w:hAnsi="Times New Roman" w:cs="Times New Roman"/>
          <w:sz w:val="20"/>
          <w:szCs w:val="20"/>
        </w:rPr>
        <w:t>pairwise Wilcoxon test</w:t>
      </w:r>
      <w:r w:rsidRPr="002E273D">
        <w:rPr>
          <w:rFonts w:ascii="Times New Roman" w:hAnsi="Times New Roman" w:cs="Times New Roman" w:hint="eastAsia"/>
          <w:sz w:val="20"/>
          <w:szCs w:val="20"/>
        </w:rPr>
        <w:t xml:space="preserve">s </w:t>
      </w:r>
      <w:r w:rsidR="00155590" w:rsidRPr="002E273D">
        <w:rPr>
          <w:rFonts w:ascii="Times New Roman" w:hAnsi="Times New Roman" w:cs="Times New Roman" w:hint="eastAsia"/>
          <w:sz w:val="20"/>
          <w:szCs w:val="20"/>
        </w:rPr>
        <w:t xml:space="preserve">further </w:t>
      </w:r>
      <w:r w:rsidRPr="002E273D">
        <w:rPr>
          <w:rFonts w:ascii="Times New Roman" w:hAnsi="Times New Roman" w:cs="Times New Roman" w:hint="eastAsia"/>
          <w:sz w:val="20"/>
          <w:szCs w:val="20"/>
        </w:rPr>
        <w:t>demonstrated that ST-DR-ST remarkably outnumbered ST-DR-TT (</w:t>
      </w:r>
      <w:r w:rsidRPr="002E273D">
        <w:rPr>
          <w:rFonts w:ascii="Times New Roman" w:hAnsi="Times New Roman" w:cs="Times New Roman" w:hint="eastAsia"/>
          <w:i/>
          <w:sz w:val="20"/>
          <w:szCs w:val="20"/>
        </w:rPr>
        <w:t>p</w:t>
      </w:r>
      <w:r w:rsidRPr="002E273D">
        <w:rPr>
          <w:rFonts w:ascii="Times New Roman" w:hAnsi="Times New Roman" w:cs="Times New Roman" w:hint="eastAsia"/>
          <w:sz w:val="20"/>
          <w:szCs w:val="20"/>
        </w:rPr>
        <w:t xml:space="preserve"> &lt; 0.001), </w:t>
      </w:r>
      <w:r w:rsidRPr="002E273D">
        <w:rPr>
          <w:rFonts w:ascii="Times New Roman" w:hAnsi="Times New Roman" w:cs="Times New Roman"/>
          <w:sz w:val="20"/>
          <w:szCs w:val="20"/>
        </w:rPr>
        <w:t>followed</w:t>
      </w:r>
      <w:r w:rsidRPr="002E273D">
        <w:rPr>
          <w:rFonts w:ascii="Times New Roman" w:hAnsi="Times New Roman" w:cs="Times New Roman" w:hint="eastAsia"/>
          <w:sz w:val="20"/>
          <w:szCs w:val="20"/>
        </w:rPr>
        <w:t xml:space="preserve"> by TT-DR-</w:t>
      </w:r>
      <w:r w:rsidR="00137691" w:rsidRPr="002E273D">
        <w:rPr>
          <w:rFonts w:ascii="Times New Roman" w:hAnsi="Times New Roman" w:cs="Times New Roman" w:hint="eastAsia"/>
          <w:sz w:val="20"/>
          <w:szCs w:val="20"/>
        </w:rPr>
        <w:t>S</w:t>
      </w:r>
      <w:r w:rsidRPr="002E273D">
        <w:rPr>
          <w:rFonts w:ascii="Times New Roman" w:hAnsi="Times New Roman" w:cs="Times New Roman" w:hint="eastAsia"/>
          <w:sz w:val="20"/>
          <w:szCs w:val="20"/>
        </w:rPr>
        <w:t>T (</w:t>
      </w:r>
      <w:r w:rsidRPr="002E273D">
        <w:rPr>
          <w:rFonts w:ascii="Times New Roman" w:hAnsi="Times New Roman" w:cs="Times New Roman" w:hint="eastAsia"/>
          <w:i/>
          <w:sz w:val="20"/>
          <w:szCs w:val="20"/>
        </w:rPr>
        <w:t>p</w:t>
      </w:r>
      <w:r w:rsidRPr="002E273D">
        <w:rPr>
          <w:rFonts w:ascii="Times New Roman" w:hAnsi="Times New Roman" w:cs="Times New Roman" w:hint="eastAsia"/>
          <w:sz w:val="20"/>
          <w:szCs w:val="20"/>
        </w:rPr>
        <w:t xml:space="preserve"> &lt; 0.001). Additionally, </w:t>
      </w:r>
      <w:r w:rsidR="00A77250">
        <w:rPr>
          <w:rFonts w:ascii="Times New Roman" w:hAnsi="Times New Roman" w:cs="Times New Roman" w:hint="eastAsia"/>
          <w:sz w:val="20"/>
          <w:szCs w:val="20"/>
        </w:rPr>
        <w:t xml:space="preserve">ST-DR-ST </w:t>
      </w:r>
      <w:r w:rsidR="00A77250">
        <w:rPr>
          <w:rFonts w:ascii="Times New Roman" w:hAnsi="Times New Roman" w:cs="Times New Roman"/>
          <w:sz w:val="20"/>
          <w:szCs w:val="20"/>
        </w:rPr>
        <w:t>noticeably</w:t>
      </w:r>
      <w:r w:rsidR="00A77250">
        <w:rPr>
          <w:rFonts w:ascii="Times New Roman" w:hAnsi="Times New Roman" w:cs="Times New Roman" w:hint="eastAsia"/>
          <w:sz w:val="20"/>
          <w:szCs w:val="20"/>
        </w:rPr>
        <w:t xml:space="preserve"> surpassed TT-DR-TT (</w:t>
      </w:r>
      <w:r w:rsidR="00A77250" w:rsidRPr="002E273D">
        <w:rPr>
          <w:rFonts w:ascii="Times New Roman" w:hAnsi="Times New Roman" w:cs="Times New Roman" w:hint="eastAsia"/>
          <w:i/>
          <w:sz w:val="20"/>
          <w:szCs w:val="20"/>
        </w:rPr>
        <w:t>p</w:t>
      </w:r>
      <w:r w:rsidR="00A77250">
        <w:rPr>
          <w:rFonts w:ascii="Times New Roman" w:hAnsi="Times New Roman" w:cs="Times New Roman" w:hint="eastAsia"/>
          <w:sz w:val="20"/>
          <w:szCs w:val="20"/>
        </w:rPr>
        <w:t xml:space="preserve"> = 0.022)</w:t>
      </w:r>
      <w:r w:rsidRPr="002E273D">
        <w:rPr>
          <w:rFonts w:ascii="Times New Roman" w:hAnsi="Times New Roman" w:cs="Times New Roman" w:hint="eastAsia"/>
          <w:sz w:val="20"/>
          <w:szCs w:val="20"/>
        </w:rPr>
        <w:t xml:space="preserve">. </w:t>
      </w:r>
      <w:r w:rsidR="00A77250">
        <w:rPr>
          <w:rFonts w:ascii="Times New Roman" w:hAnsi="Times New Roman" w:cs="Times New Roman" w:hint="eastAsia"/>
          <w:sz w:val="20"/>
          <w:szCs w:val="20"/>
        </w:rPr>
        <w:t>Furthermore,</w:t>
      </w:r>
      <w:r w:rsidR="00A77250" w:rsidRPr="00A77250">
        <w:rPr>
          <w:rFonts w:ascii="Times New Roman" w:hAnsi="Times New Roman" w:cs="Times New Roman" w:hint="eastAsia"/>
          <w:sz w:val="20"/>
          <w:szCs w:val="20"/>
        </w:rPr>
        <w:t xml:space="preserve"> </w:t>
      </w:r>
      <w:r w:rsidR="00A77250" w:rsidRPr="002E273D">
        <w:rPr>
          <w:rFonts w:ascii="Times New Roman" w:hAnsi="Times New Roman" w:cs="Times New Roman" w:hint="eastAsia"/>
          <w:sz w:val="20"/>
          <w:szCs w:val="20"/>
        </w:rPr>
        <w:t>TT-DR-TT was observed more frequently than TT-DR-ST (</w:t>
      </w:r>
      <w:r w:rsidR="00A77250" w:rsidRPr="002E273D">
        <w:rPr>
          <w:rFonts w:ascii="Times New Roman" w:hAnsi="Times New Roman" w:cs="Times New Roman" w:hint="eastAsia"/>
          <w:i/>
          <w:sz w:val="20"/>
          <w:szCs w:val="20"/>
        </w:rPr>
        <w:t>p</w:t>
      </w:r>
      <w:r w:rsidR="00A77250" w:rsidRPr="002E273D">
        <w:rPr>
          <w:rFonts w:ascii="Times New Roman" w:hAnsi="Times New Roman" w:cs="Times New Roman" w:hint="eastAsia"/>
          <w:sz w:val="20"/>
          <w:szCs w:val="20"/>
        </w:rPr>
        <w:t xml:space="preserve"> &lt; 0.001)</w:t>
      </w:r>
      <w:r w:rsidR="00A77250">
        <w:rPr>
          <w:rFonts w:ascii="Times New Roman" w:hAnsi="Times New Roman" w:cs="Times New Roman" w:hint="eastAsia"/>
          <w:sz w:val="20"/>
          <w:szCs w:val="20"/>
        </w:rPr>
        <w:t xml:space="preserve">. </w:t>
      </w:r>
      <w:r w:rsidR="009826FC" w:rsidRPr="002E273D">
        <w:rPr>
          <w:rFonts w:ascii="Times New Roman" w:hAnsi="Times New Roman" w:cs="Times New Roman" w:hint="eastAsia"/>
          <w:sz w:val="20"/>
          <w:szCs w:val="20"/>
        </w:rPr>
        <w:t>However</w:t>
      </w:r>
      <w:r w:rsidRPr="002E273D">
        <w:rPr>
          <w:rFonts w:ascii="Times New Roman" w:hAnsi="Times New Roman" w:cs="Times New Roman" w:hint="eastAsia"/>
          <w:sz w:val="20"/>
          <w:szCs w:val="20"/>
        </w:rPr>
        <w:t xml:space="preserve">, no marked </w:t>
      </w:r>
      <w:r w:rsidRPr="002E273D">
        <w:rPr>
          <w:rFonts w:ascii="Times New Roman" w:hAnsi="Times New Roman" w:cs="Times New Roman"/>
          <w:sz w:val="20"/>
          <w:szCs w:val="20"/>
        </w:rPr>
        <w:t>difference</w:t>
      </w:r>
      <w:r w:rsidRPr="002E273D">
        <w:rPr>
          <w:rFonts w:ascii="Times New Roman" w:hAnsi="Times New Roman" w:cs="Times New Roman" w:hint="eastAsia"/>
          <w:sz w:val="20"/>
          <w:szCs w:val="20"/>
        </w:rPr>
        <w:t xml:space="preserve"> between TT-DR-TT and ST-DR-TT (</w:t>
      </w:r>
      <w:r w:rsidRPr="002E273D">
        <w:rPr>
          <w:rFonts w:ascii="Times New Roman" w:hAnsi="Times New Roman" w:cs="Times New Roman" w:hint="eastAsia"/>
          <w:i/>
          <w:sz w:val="20"/>
          <w:szCs w:val="20"/>
        </w:rPr>
        <w:t>p</w:t>
      </w:r>
      <w:r w:rsidRPr="002E273D">
        <w:rPr>
          <w:rFonts w:ascii="Times New Roman" w:hAnsi="Times New Roman" w:cs="Times New Roman" w:hint="eastAsia"/>
          <w:sz w:val="20"/>
          <w:szCs w:val="20"/>
        </w:rPr>
        <w:t xml:space="preserve"> =</w:t>
      </w:r>
      <w:r w:rsidR="00744A93">
        <w:rPr>
          <w:rFonts w:ascii="Times New Roman" w:hAnsi="Times New Roman" w:cs="Times New Roman" w:hint="eastAsia"/>
          <w:sz w:val="20"/>
          <w:szCs w:val="20"/>
        </w:rPr>
        <w:t xml:space="preserve"> 0.309</w:t>
      </w:r>
      <w:r w:rsidR="00803489">
        <w:rPr>
          <w:rFonts w:ascii="Times New Roman" w:hAnsi="Times New Roman" w:cs="Times New Roman" w:hint="eastAsia"/>
          <w:sz w:val="20"/>
          <w:szCs w:val="20"/>
        </w:rPr>
        <w:t xml:space="preserve">) was observed (see </w:t>
      </w:r>
      <w:r w:rsidR="00090A3D" w:rsidRPr="00090A3D">
        <w:rPr>
          <w:rFonts w:ascii="Times New Roman" w:hAnsi="Times New Roman" w:cs="Times New Roman" w:hint="eastAsia"/>
          <w:b/>
          <w:sz w:val="20"/>
          <w:szCs w:val="20"/>
        </w:rPr>
        <w:t>Figure</w:t>
      </w:r>
      <w:r w:rsidRPr="00090A3D">
        <w:rPr>
          <w:rFonts w:ascii="Times New Roman" w:hAnsi="Times New Roman" w:cs="Times New Roman" w:hint="eastAsia"/>
          <w:b/>
          <w:sz w:val="20"/>
          <w:szCs w:val="20"/>
        </w:rPr>
        <w:t xml:space="preserve"> 2</w:t>
      </w:r>
      <w:r w:rsidRPr="002E273D">
        <w:rPr>
          <w:rFonts w:ascii="Times New Roman" w:hAnsi="Times New Roman" w:cs="Times New Roman" w:hint="eastAsia"/>
          <w:sz w:val="20"/>
          <w:szCs w:val="20"/>
        </w:rPr>
        <w:t>).</w:t>
      </w:r>
    </w:p>
    <w:p w14:paraId="5F53BA48" w14:textId="5F2976E5" w:rsidR="004A0870" w:rsidRPr="002E273D" w:rsidRDefault="008A023F" w:rsidP="002E273D">
      <w:pPr>
        <w:ind w:firstLineChars="200" w:firstLine="400"/>
        <w:rPr>
          <w:rFonts w:ascii="Times New Roman" w:hAnsi="Times New Roman" w:cs="Times New Roman"/>
          <w:sz w:val="20"/>
          <w:szCs w:val="20"/>
        </w:rPr>
      </w:pPr>
      <w:r w:rsidRPr="002E273D">
        <w:rPr>
          <w:rFonts w:ascii="Times New Roman" w:hAnsi="Times New Roman" w:cs="Times New Roman" w:hint="eastAsia"/>
          <w:sz w:val="20"/>
          <w:szCs w:val="20"/>
        </w:rPr>
        <w:t>Before analyzing the four patterns</w:t>
      </w:r>
      <w:r w:rsidR="005A0582" w:rsidRPr="002E273D">
        <w:rPr>
          <w:rFonts w:ascii="Times New Roman" w:hAnsi="Times New Roman" w:cs="Times New Roman"/>
          <w:sz w:val="20"/>
          <w:szCs w:val="20"/>
        </w:rPr>
        <w:t>’</w:t>
      </w:r>
      <w:r w:rsidR="005A0582" w:rsidRPr="002E273D">
        <w:rPr>
          <w:rFonts w:ascii="Times New Roman" w:hAnsi="Times New Roman" w:cs="Times New Roman" w:hint="eastAsia"/>
          <w:sz w:val="20"/>
          <w:szCs w:val="20"/>
        </w:rPr>
        <w:t xml:space="preserve"> phase-specific occurrences and distributions</w:t>
      </w:r>
      <w:r w:rsidR="00803489">
        <w:rPr>
          <w:rFonts w:ascii="Times New Roman" w:hAnsi="Times New Roman" w:cs="Times New Roman" w:hint="eastAsia"/>
          <w:sz w:val="20"/>
          <w:szCs w:val="20"/>
        </w:rPr>
        <w:t xml:space="preserve">, </w:t>
      </w:r>
      <w:r w:rsidR="00803489" w:rsidRPr="00F66DA8">
        <w:rPr>
          <w:rFonts w:ascii="Times New Roman" w:hAnsi="Times New Roman" w:cs="Times New Roman" w:hint="eastAsia"/>
          <w:sz w:val="20"/>
          <w:szCs w:val="20"/>
        </w:rPr>
        <w:t>Fig.</w:t>
      </w:r>
      <w:r w:rsidRPr="00F66DA8">
        <w:rPr>
          <w:rFonts w:ascii="Times New Roman" w:hAnsi="Times New Roman" w:cs="Times New Roman" w:hint="eastAsia"/>
          <w:sz w:val="20"/>
          <w:szCs w:val="20"/>
        </w:rPr>
        <w:t xml:space="preserve"> 3</w:t>
      </w:r>
      <w:r w:rsidRPr="002E273D">
        <w:rPr>
          <w:rFonts w:ascii="Times New Roman" w:hAnsi="Times New Roman" w:cs="Times New Roman" w:hint="eastAsia"/>
          <w:sz w:val="20"/>
          <w:szCs w:val="20"/>
        </w:rPr>
        <w:t xml:space="preserve"> sketches the overall landscape of </w:t>
      </w:r>
      <w:r w:rsidR="00D22C55" w:rsidRPr="002E273D">
        <w:rPr>
          <w:rFonts w:ascii="Times New Roman" w:hAnsi="Times New Roman" w:cs="Times New Roman" w:hint="eastAsia"/>
          <w:sz w:val="20"/>
          <w:szCs w:val="20"/>
        </w:rPr>
        <w:t>their</w:t>
      </w:r>
      <w:r w:rsidRPr="002E273D">
        <w:rPr>
          <w:rFonts w:ascii="Times New Roman" w:hAnsi="Times New Roman" w:cs="Times New Roman" w:hint="eastAsia"/>
          <w:sz w:val="20"/>
          <w:szCs w:val="20"/>
        </w:rPr>
        <w:t xml:space="preserve"> </w:t>
      </w:r>
      <w:r w:rsidR="00F41F1C" w:rsidRPr="002E273D">
        <w:rPr>
          <w:rFonts w:ascii="Times New Roman" w:hAnsi="Times New Roman" w:cs="Times New Roman" w:hint="eastAsia"/>
          <w:sz w:val="20"/>
          <w:szCs w:val="20"/>
        </w:rPr>
        <w:t xml:space="preserve">distributions in </w:t>
      </w:r>
      <w:r w:rsidRPr="002E273D">
        <w:rPr>
          <w:rFonts w:ascii="Times New Roman" w:hAnsi="Times New Roman" w:cs="Times New Roman" w:hint="eastAsia"/>
          <w:sz w:val="20"/>
          <w:szCs w:val="20"/>
        </w:rPr>
        <w:t xml:space="preserve">percentages in </w:t>
      </w:r>
      <w:r w:rsidR="00F07AE0" w:rsidRPr="002E273D">
        <w:rPr>
          <w:rFonts w:ascii="Times New Roman" w:hAnsi="Times New Roman" w:cs="Times New Roman" w:hint="eastAsia"/>
          <w:sz w:val="20"/>
          <w:szCs w:val="20"/>
        </w:rPr>
        <w:t>Pre-translation, Translation, and Post-translation</w:t>
      </w:r>
      <w:r w:rsidRPr="002E273D">
        <w:rPr>
          <w:rFonts w:ascii="Times New Roman" w:hAnsi="Times New Roman" w:cs="Times New Roman" w:hint="eastAsia"/>
          <w:sz w:val="20"/>
          <w:szCs w:val="20"/>
        </w:rPr>
        <w:t>.</w:t>
      </w:r>
    </w:p>
    <w:p w14:paraId="2A1E4655" w14:textId="77777777" w:rsidR="004A0870" w:rsidRPr="002E273D" w:rsidRDefault="008A023F">
      <w:pPr>
        <w:spacing w:beforeLines="50" w:before="156"/>
        <w:jc w:val="center"/>
        <w:rPr>
          <w:rFonts w:ascii="Times New Roman" w:hAnsi="Times New Roman" w:cs="Times New Roman"/>
          <w:sz w:val="20"/>
          <w:szCs w:val="20"/>
        </w:rPr>
      </w:pPr>
      <w:r w:rsidRPr="002E273D">
        <w:rPr>
          <w:rFonts w:ascii="Times New Roman" w:hAnsi="Times New Roman" w:cs="Times New Roman"/>
          <w:noProof/>
          <w:sz w:val="20"/>
          <w:szCs w:val="20"/>
        </w:rPr>
        <w:drawing>
          <wp:inline distT="0" distB="0" distL="0" distR="0" wp14:anchorId="7A7A6B09" wp14:editId="3EE9A300">
            <wp:extent cx="3737554" cy="16018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a:xfrm>
                      <a:off x="0" y="0"/>
                      <a:ext cx="3737554" cy="1601809"/>
                    </a:xfrm>
                    <a:prstGeom prst="rect">
                      <a:avLst/>
                    </a:prstGeom>
                    <a:noFill/>
                    <a:ln>
                      <a:noFill/>
                    </a:ln>
                    <a:effectLst/>
                  </pic:spPr>
                </pic:pic>
              </a:graphicData>
            </a:graphic>
          </wp:inline>
        </w:drawing>
      </w:r>
    </w:p>
    <w:p w14:paraId="667CED1D" w14:textId="216C79B6" w:rsidR="004A0870" w:rsidRPr="002E273D" w:rsidRDefault="00090A3D">
      <w:pPr>
        <w:spacing w:beforeLines="50" w:before="156"/>
        <w:jc w:val="center"/>
        <w:rPr>
          <w:rFonts w:ascii="Times New Roman" w:hAnsi="Times New Roman" w:cs="Times New Roman"/>
          <w:sz w:val="20"/>
          <w:szCs w:val="20"/>
        </w:rPr>
      </w:pPr>
      <w:proofErr w:type="gramStart"/>
      <w:r w:rsidRPr="00090A3D">
        <w:rPr>
          <w:rFonts w:ascii="Times New Roman" w:hAnsi="Times New Roman" w:cs="Times New Roman" w:hint="eastAsia"/>
          <w:b/>
          <w:sz w:val="20"/>
          <w:szCs w:val="20"/>
        </w:rPr>
        <w:t>Figure</w:t>
      </w:r>
      <w:r w:rsidR="008A023F" w:rsidRPr="00090A3D">
        <w:rPr>
          <w:rFonts w:ascii="Times New Roman" w:hAnsi="Times New Roman" w:cs="Times New Roman" w:hint="eastAsia"/>
          <w:b/>
          <w:sz w:val="20"/>
          <w:szCs w:val="20"/>
        </w:rPr>
        <w:t xml:space="preserve"> 3</w:t>
      </w:r>
      <w:r w:rsidRPr="00090A3D">
        <w:rPr>
          <w:rFonts w:ascii="Times New Roman" w:hAnsi="Times New Roman" w:cs="Times New Roman" w:hint="eastAsia"/>
          <w:b/>
          <w:sz w:val="20"/>
          <w:szCs w:val="20"/>
        </w:rPr>
        <w:t>.</w:t>
      </w:r>
      <w:proofErr w:type="gramEnd"/>
      <w:r w:rsidR="008A023F" w:rsidRPr="00EA3E6B">
        <w:rPr>
          <w:rFonts w:ascii="Times New Roman" w:hAnsi="Times New Roman" w:cs="Times New Roman" w:hint="eastAsia"/>
          <w:sz w:val="20"/>
          <w:szCs w:val="20"/>
        </w:rPr>
        <w:t xml:space="preserve"> </w:t>
      </w:r>
      <w:r w:rsidR="008A023F" w:rsidRPr="00EA3E6B">
        <w:rPr>
          <w:rFonts w:ascii="Times New Roman" w:hAnsi="Times New Roman" w:cs="Times New Roman"/>
          <w:sz w:val="20"/>
          <w:szCs w:val="20"/>
        </w:rPr>
        <w:t xml:space="preserve">Overall </w:t>
      </w:r>
      <w:r w:rsidR="008A023F" w:rsidRPr="00EA3E6B">
        <w:rPr>
          <w:rFonts w:ascii="Times New Roman" w:hAnsi="Times New Roman" w:cs="Times New Roman" w:hint="eastAsia"/>
          <w:sz w:val="20"/>
          <w:szCs w:val="20"/>
        </w:rPr>
        <w:t>sketch</w:t>
      </w:r>
      <w:r w:rsidR="008A023F" w:rsidRPr="00EA3E6B">
        <w:rPr>
          <w:rFonts w:ascii="Times New Roman" w:hAnsi="Times New Roman" w:cs="Times New Roman"/>
          <w:sz w:val="20"/>
          <w:szCs w:val="20"/>
        </w:rPr>
        <w:t xml:space="preserve"> of </w:t>
      </w:r>
      <w:r w:rsidR="008A023F" w:rsidRPr="00EA3E6B">
        <w:rPr>
          <w:rFonts w:ascii="Times New Roman" w:hAnsi="Times New Roman" w:cs="Times New Roman" w:hint="eastAsia"/>
          <w:sz w:val="20"/>
          <w:szCs w:val="20"/>
        </w:rPr>
        <w:t xml:space="preserve">the </w:t>
      </w:r>
      <w:r w:rsidR="008A023F" w:rsidRPr="00EA3E6B">
        <w:rPr>
          <w:rFonts w:ascii="Times New Roman" w:hAnsi="Times New Roman" w:cs="Times New Roman"/>
          <w:sz w:val="20"/>
          <w:szCs w:val="20"/>
        </w:rPr>
        <w:t xml:space="preserve">four patterns’ </w:t>
      </w:r>
      <w:r w:rsidR="00F41F1C" w:rsidRPr="00EA3E6B">
        <w:rPr>
          <w:rFonts w:ascii="Times New Roman" w:hAnsi="Times New Roman" w:cs="Times New Roman" w:hint="eastAsia"/>
          <w:sz w:val="20"/>
          <w:szCs w:val="20"/>
        </w:rPr>
        <w:t>distributions</w:t>
      </w:r>
      <w:r w:rsidR="008A023F" w:rsidRPr="00EA3E6B">
        <w:rPr>
          <w:rFonts w:ascii="Times New Roman" w:hAnsi="Times New Roman" w:cs="Times New Roman" w:hint="eastAsia"/>
          <w:sz w:val="20"/>
          <w:szCs w:val="20"/>
        </w:rPr>
        <w:t xml:space="preserve"> </w:t>
      </w:r>
      <w:r w:rsidR="008A023F" w:rsidRPr="00EA3E6B">
        <w:rPr>
          <w:rFonts w:ascii="Times New Roman" w:hAnsi="Times New Roman" w:cs="Times New Roman"/>
          <w:sz w:val="20"/>
          <w:szCs w:val="20"/>
        </w:rPr>
        <w:t xml:space="preserve">in </w:t>
      </w:r>
      <w:r w:rsidR="008A023F" w:rsidRPr="00EA3E6B">
        <w:rPr>
          <w:rFonts w:ascii="Times New Roman" w:hAnsi="Times New Roman" w:cs="Times New Roman" w:hint="eastAsia"/>
          <w:sz w:val="20"/>
          <w:szCs w:val="20"/>
        </w:rPr>
        <w:t xml:space="preserve">the </w:t>
      </w:r>
      <w:r w:rsidR="008A023F" w:rsidRPr="00EA3E6B">
        <w:rPr>
          <w:rFonts w:ascii="Times New Roman" w:hAnsi="Times New Roman" w:cs="Times New Roman"/>
          <w:sz w:val="20"/>
          <w:szCs w:val="20"/>
        </w:rPr>
        <w:t>three phases</w:t>
      </w:r>
    </w:p>
    <w:p w14:paraId="61A16140" w14:textId="062242C2" w:rsidR="004A0870" w:rsidRPr="002E273D" w:rsidRDefault="00042394">
      <w:pPr>
        <w:spacing w:beforeLines="50" w:before="156"/>
        <w:rPr>
          <w:rFonts w:ascii="Times New Roman" w:hAnsi="Times New Roman" w:cs="Times New Roman"/>
          <w:sz w:val="20"/>
          <w:szCs w:val="20"/>
        </w:rPr>
      </w:pPr>
      <w:r w:rsidRPr="002E273D">
        <w:rPr>
          <w:rFonts w:ascii="Times New Roman" w:hAnsi="Times New Roman" w:cs="Times New Roman" w:hint="eastAsia"/>
          <w:sz w:val="20"/>
          <w:szCs w:val="20"/>
        </w:rPr>
        <w:t>(</w:t>
      </w:r>
      <w:r w:rsidRPr="00C40861">
        <w:rPr>
          <w:rFonts w:ascii="Times New Roman" w:hAnsi="Times New Roman" w:cs="Times New Roman"/>
          <w:sz w:val="20"/>
          <w:szCs w:val="20"/>
        </w:rPr>
        <w:t>Alt text</w:t>
      </w:r>
      <w:r w:rsidRPr="00EA3E6B">
        <w:rPr>
          <w:rFonts w:ascii="Times New Roman" w:hAnsi="Times New Roman" w:cs="Times New Roman" w:hint="eastAsia"/>
          <w:sz w:val="20"/>
          <w:szCs w:val="20"/>
        </w:rPr>
        <w:t xml:space="preserve">: </w:t>
      </w:r>
      <w:r w:rsidRPr="002E273D">
        <w:rPr>
          <w:rFonts w:ascii="Times New Roman" w:hAnsi="Times New Roman" w:cs="Times New Roman" w:hint="eastAsia"/>
          <w:sz w:val="20"/>
          <w:szCs w:val="20"/>
        </w:rPr>
        <w:t xml:space="preserve">The x-axis presents the labels of the three translation phases, and the y-axis shows the processing flow pattern types. The percentages of different patterns in each phase were calculated through the formula </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the occurrence of one pattern in one phase / the total occurrences of all four patterns in this phase</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w:t>
      </w:r>
    </w:p>
    <w:p w14:paraId="071CCDCA" w14:textId="689BEC47" w:rsidR="004A0870" w:rsidRPr="002E273D" w:rsidRDefault="00090A3D" w:rsidP="00090A3D">
      <w:pPr>
        <w:spacing w:beforeLines="50" w:before="156"/>
        <w:ind w:firstLineChars="200" w:firstLine="402"/>
        <w:rPr>
          <w:rFonts w:ascii="Times New Roman" w:hAnsi="Times New Roman" w:cs="Times New Roman"/>
          <w:sz w:val="20"/>
          <w:szCs w:val="20"/>
        </w:rPr>
      </w:pPr>
      <w:r w:rsidRPr="00090A3D">
        <w:rPr>
          <w:rFonts w:ascii="Times New Roman" w:hAnsi="Times New Roman" w:cs="Times New Roman" w:hint="eastAsia"/>
          <w:b/>
          <w:sz w:val="20"/>
          <w:szCs w:val="20"/>
        </w:rPr>
        <w:t>Figure</w:t>
      </w:r>
      <w:r w:rsidR="008A023F" w:rsidRPr="00090A3D">
        <w:rPr>
          <w:rFonts w:ascii="Times New Roman" w:hAnsi="Times New Roman" w:cs="Times New Roman" w:hint="eastAsia"/>
          <w:b/>
          <w:sz w:val="20"/>
          <w:szCs w:val="20"/>
        </w:rPr>
        <w:t xml:space="preserve"> 3</w:t>
      </w:r>
      <w:r w:rsidR="008A023F" w:rsidRPr="002E273D">
        <w:rPr>
          <w:rFonts w:ascii="Times New Roman" w:hAnsi="Times New Roman" w:cs="Times New Roman" w:hint="eastAsia"/>
          <w:sz w:val="20"/>
          <w:szCs w:val="20"/>
        </w:rPr>
        <w:t xml:space="preserve"> illustrates two prominent points regarding </w:t>
      </w:r>
      <w:r w:rsidR="00945F35" w:rsidRPr="002E273D">
        <w:rPr>
          <w:rFonts w:ascii="Times New Roman" w:hAnsi="Times New Roman" w:cs="Times New Roman" w:hint="eastAsia"/>
          <w:sz w:val="20"/>
          <w:szCs w:val="20"/>
        </w:rPr>
        <w:t>the four patterns</w:t>
      </w:r>
      <w:r w:rsidR="00945F35" w:rsidRPr="002E273D">
        <w:rPr>
          <w:rFonts w:ascii="Times New Roman" w:hAnsi="Times New Roman" w:cs="Times New Roman"/>
          <w:sz w:val="20"/>
          <w:szCs w:val="20"/>
        </w:rPr>
        <w:t>’</w:t>
      </w:r>
      <w:r w:rsidR="00945F35" w:rsidRPr="002E273D">
        <w:rPr>
          <w:rFonts w:ascii="Times New Roman" w:hAnsi="Times New Roman" w:cs="Times New Roman" w:hint="eastAsia"/>
          <w:sz w:val="20"/>
          <w:szCs w:val="20"/>
        </w:rPr>
        <w:t xml:space="preserve"> occurrences</w:t>
      </w:r>
      <w:r w:rsidR="008A023F" w:rsidRPr="002E273D">
        <w:rPr>
          <w:rFonts w:ascii="Times New Roman" w:hAnsi="Times New Roman" w:cs="Times New Roman" w:hint="eastAsia"/>
          <w:sz w:val="20"/>
          <w:szCs w:val="20"/>
        </w:rPr>
        <w:t xml:space="preserve">: First, </w:t>
      </w:r>
      <w:r w:rsidR="00945F35" w:rsidRPr="002E273D">
        <w:rPr>
          <w:rFonts w:ascii="Times New Roman" w:hAnsi="Times New Roman" w:cs="Times New Roman" w:hint="eastAsia"/>
          <w:sz w:val="20"/>
          <w:szCs w:val="20"/>
        </w:rPr>
        <w:t>they</w:t>
      </w:r>
      <w:r w:rsidR="008A023F" w:rsidRPr="002E273D">
        <w:rPr>
          <w:rFonts w:ascii="Times New Roman" w:hAnsi="Times New Roman" w:cs="Times New Roman" w:hint="eastAsia"/>
          <w:sz w:val="20"/>
          <w:szCs w:val="20"/>
        </w:rPr>
        <w:t xml:space="preserve"> were une</w:t>
      </w:r>
      <w:r w:rsidR="000F41C9" w:rsidRPr="002E273D">
        <w:rPr>
          <w:rFonts w:ascii="Times New Roman" w:hAnsi="Times New Roman" w:cs="Times New Roman" w:hint="eastAsia"/>
          <w:sz w:val="20"/>
          <w:szCs w:val="20"/>
        </w:rPr>
        <w:t>venly distributed in each phase</w:t>
      </w:r>
      <w:r w:rsidR="008A023F" w:rsidRPr="002E273D">
        <w:rPr>
          <w:rFonts w:ascii="Times New Roman" w:hAnsi="Times New Roman" w:cs="Times New Roman" w:hint="eastAsia"/>
          <w:sz w:val="20"/>
          <w:szCs w:val="20"/>
        </w:rPr>
        <w:t>. Second, the same patterns</w:t>
      </w:r>
      <w:r w:rsidR="008A023F" w:rsidRPr="002E273D">
        <w:rPr>
          <w:rFonts w:ascii="Times New Roman" w:hAnsi="Times New Roman" w:cs="Times New Roman"/>
          <w:sz w:val="20"/>
          <w:szCs w:val="20"/>
        </w:rPr>
        <w:t>’</w:t>
      </w:r>
      <w:r w:rsidR="008A023F" w:rsidRPr="002E273D">
        <w:rPr>
          <w:rFonts w:ascii="Times New Roman" w:hAnsi="Times New Roman" w:cs="Times New Roman" w:hint="eastAsia"/>
          <w:sz w:val="20"/>
          <w:szCs w:val="20"/>
        </w:rPr>
        <w:t xml:space="preserve"> occurrences showed dynamic changes across the three phases: The percentages of ST-DR-ST and TT-DR-TT manifested the greatest changes across the three phases, followed by ST-DR-TT. Compared with the above three patterns, the percentages of TT-DR-ST suggested the fewest changes.</w:t>
      </w:r>
    </w:p>
    <w:p w14:paraId="770F6352" w14:textId="36FA133B" w:rsidR="004A0870" w:rsidRPr="002E273D" w:rsidRDefault="00DE06E4">
      <w:pPr>
        <w:pStyle w:val="2"/>
        <w:numPr>
          <w:ilvl w:val="1"/>
          <w:numId w:val="5"/>
        </w:numPr>
        <w:spacing w:beforeLines="50" w:before="156" w:after="0" w:line="240" w:lineRule="auto"/>
        <w:ind w:left="357" w:hanging="357"/>
        <w:rPr>
          <w:rFonts w:ascii="Times New Roman" w:hAnsi="Times New Roman" w:cs="Times New Roman"/>
          <w:sz w:val="20"/>
          <w:szCs w:val="20"/>
        </w:rPr>
      </w:pPr>
      <w:r w:rsidRPr="002E273D">
        <w:rPr>
          <w:rFonts w:ascii="Times New Roman" w:hAnsi="Times New Roman" w:cs="Times New Roman" w:hint="eastAsia"/>
          <w:sz w:val="20"/>
          <w:szCs w:val="20"/>
        </w:rPr>
        <w:t>P</w:t>
      </w:r>
      <w:r w:rsidR="008A023F" w:rsidRPr="002E273D">
        <w:rPr>
          <w:rFonts w:ascii="Times New Roman" w:hAnsi="Times New Roman" w:cs="Times New Roman" w:hint="eastAsia"/>
          <w:sz w:val="20"/>
          <w:szCs w:val="20"/>
        </w:rPr>
        <w:t>rocessing flow patterns in Pre-translation</w:t>
      </w:r>
    </w:p>
    <w:p w14:paraId="5BBEE219" w14:textId="36467A7C" w:rsidR="004A0870" w:rsidRPr="002E273D" w:rsidRDefault="008A023F" w:rsidP="00090A3D">
      <w:pPr>
        <w:ind w:firstLine="360"/>
        <w:rPr>
          <w:rFonts w:ascii="Times New Roman" w:hAnsi="Times New Roman" w:cs="Times New Roman"/>
          <w:sz w:val="20"/>
          <w:szCs w:val="20"/>
        </w:rPr>
      </w:pPr>
      <w:r w:rsidRPr="002E273D">
        <w:rPr>
          <w:rFonts w:ascii="Times New Roman" w:hAnsi="Times New Roman" w:cs="Times New Roman"/>
          <w:sz w:val="20"/>
          <w:szCs w:val="20"/>
        </w:rPr>
        <w:t>As</w:t>
      </w:r>
      <w:r w:rsidRPr="002E273D">
        <w:rPr>
          <w:rFonts w:ascii="Times New Roman" w:hAnsi="Times New Roman" w:cs="Times New Roman" w:hint="eastAsia"/>
          <w:sz w:val="20"/>
          <w:szCs w:val="20"/>
        </w:rPr>
        <w:t xml:space="preserve"> indicated by the means of the four patterns</w:t>
      </w:r>
      <w:r w:rsidR="00C15E6F" w:rsidRPr="002E273D">
        <w:rPr>
          <w:rFonts w:ascii="Times New Roman" w:hAnsi="Times New Roman" w:cs="Times New Roman" w:hint="eastAsia"/>
          <w:sz w:val="20"/>
          <w:szCs w:val="20"/>
        </w:rPr>
        <w:t xml:space="preserve"> (see </w:t>
      </w:r>
      <w:r w:rsidR="00C15E6F" w:rsidRPr="00F66DA8">
        <w:rPr>
          <w:rFonts w:ascii="Times New Roman" w:hAnsi="Times New Roman" w:cs="Times New Roman" w:hint="eastAsia"/>
          <w:sz w:val="20"/>
          <w:szCs w:val="20"/>
        </w:rPr>
        <w:t>Table 3</w:t>
      </w:r>
      <w:r w:rsidR="00C15E6F" w:rsidRPr="002E273D">
        <w:rPr>
          <w:rFonts w:ascii="Times New Roman" w:hAnsi="Times New Roman" w:cs="Times New Roman" w:hint="eastAsia"/>
          <w:sz w:val="20"/>
          <w:szCs w:val="20"/>
        </w:rPr>
        <w:t>)</w:t>
      </w:r>
      <w:r w:rsidRPr="002E273D">
        <w:rPr>
          <w:rFonts w:ascii="Times New Roman" w:hAnsi="Times New Roman" w:cs="Times New Roman" w:hint="eastAsia"/>
          <w:sz w:val="20"/>
          <w:szCs w:val="20"/>
        </w:rPr>
        <w:t xml:space="preserve">, </w:t>
      </w:r>
      <w:r w:rsidR="00C15E6F" w:rsidRPr="002E273D">
        <w:rPr>
          <w:rFonts w:ascii="Times New Roman" w:hAnsi="Times New Roman" w:cs="Times New Roman" w:hint="eastAsia"/>
          <w:sz w:val="20"/>
          <w:szCs w:val="20"/>
        </w:rPr>
        <w:t xml:space="preserve">in Pre-translation </w:t>
      </w:r>
      <w:r w:rsidRPr="002E273D">
        <w:rPr>
          <w:rFonts w:ascii="Times New Roman" w:hAnsi="Times New Roman" w:cs="Times New Roman" w:hint="eastAsia"/>
          <w:sz w:val="20"/>
          <w:szCs w:val="20"/>
        </w:rPr>
        <w:t>digital resources were rarely consulted by the participants, with the latter three patterns ex</w:t>
      </w:r>
      <w:r w:rsidRPr="002E273D">
        <w:rPr>
          <w:rFonts w:ascii="Times New Roman" w:hAnsi="Times New Roman" w:cs="Times New Roman"/>
          <w:sz w:val="20"/>
          <w:szCs w:val="20"/>
        </w:rPr>
        <w:t>e</w:t>
      </w:r>
      <w:r w:rsidRPr="002E273D">
        <w:rPr>
          <w:rFonts w:ascii="Times New Roman" w:hAnsi="Times New Roman" w:cs="Times New Roman" w:hint="eastAsia"/>
          <w:sz w:val="20"/>
          <w:szCs w:val="20"/>
        </w:rPr>
        <w:t>cuted less than one time on average. The pattern ST-DR-ST (</w:t>
      </w:r>
      <w:r w:rsidRPr="002E273D">
        <w:rPr>
          <w:rFonts w:ascii="Times New Roman" w:hAnsi="Times New Roman" w:cs="Times New Roman" w:hint="eastAsia"/>
          <w:i/>
          <w:sz w:val="20"/>
          <w:szCs w:val="20"/>
        </w:rPr>
        <w:t>M</w:t>
      </w:r>
      <w:r w:rsidRPr="002E273D">
        <w:rPr>
          <w:rFonts w:ascii="Times New Roman" w:hAnsi="Times New Roman" w:cs="Times New Roman" w:hint="eastAsia"/>
          <w:sz w:val="20"/>
          <w:szCs w:val="20"/>
        </w:rPr>
        <w:t xml:space="preserve"> = 4.98, </w:t>
      </w:r>
      <w:proofErr w:type="spellStart"/>
      <w:proofErr w:type="gramStart"/>
      <w:r w:rsidRPr="002E273D">
        <w:rPr>
          <w:rFonts w:ascii="Times New Roman" w:hAnsi="Times New Roman" w:cs="Times New Roman" w:hint="eastAsia"/>
          <w:i/>
          <w:sz w:val="20"/>
          <w:szCs w:val="20"/>
        </w:rPr>
        <w:t>Sd</w:t>
      </w:r>
      <w:proofErr w:type="spellEnd"/>
      <w:proofErr w:type="gramEnd"/>
      <w:r w:rsidRPr="002E273D">
        <w:rPr>
          <w:rFonts w:ascii="Times New Roman" w:hAnsi="Times New Roman" w:cs="Times New Roman" w:hint="eastAsia"/>
          <w:sz w:val="20"/>
          <w:szCs w:val="20"/>
        </w:rPr>
        <w:t xml:space="preserve"> = 4.99, </w:t>
      </w:r>
      <w:r w:rsidRPr="002E273D">
        <w:rPr>
          <w:rFonts w:ascii="Times New Roman" w:hAnsi="Times New Roman" w:cs="Times New Roman" w:hint="eastAsia"/>
          <w:i/>
          <w:sz w:val="20"/>
          <w:szCs w:val="20"/>
        </w:rPr>
        <w:t>Sum</w:t>
      </w:r>
      <w:r w:rsidRPr="002E273D">
        <w:rPr>
          <w:rFonts w:ascii="Times New Roman" w:hAnsi="Times New Roman" w:cs="Times New Roman" w:hint="eastAsia"/>
          <w:sz w:val="20"/>
          <w:szCs w:val="20"/>
        </w:rPr>
        <w:t xml:space="preserve"> = 269) was mostly performed</w:t>
      </w:r>
      <w:r w:rsidR="00752FD8" w:rsidRPr="002E273D">
        <w:rPr>
          <w:rFonts w:ascii="Times New Roman" w:hAnsi="Times New Roman" w:cs="Times New Roman" w:hint="eastAsia"/>
          <w:sz w:val="20"/>
          <w:szCs w:val="20"/>
        </w:rPr>
        <w:t>, accounting for a</w:t>
      </w:r>
      <w:r w:rsidRPr="002E273D">
        <w:rPr>
          <w:rFonts w:ascii="Times New Roman" w:hAnsi="Times New Roman" w:cs="Times New Roman" w:hint="eastAsia"/>
          <w:sz w:val="20"/>
          <w:szCs w:val="20"/>
        </w:rPr>
        <w:t xml:space="preserve"> </w:t>
      </w:r>
      <w:r w:rsidR="00752FD8" w:rsidRPr="002E273D">
        <w:rPr>
          <w:rFonts w:ascii="Times New Roman" w:hAnsi="Times New Roman" w:cs="Times New Roman"/>
          <w:sz w:val="20"/>
          <w:szCs w:val="20"/>
        </w:rPr>
        <w:t>substantial</w:t>
      </w:r>
      <w:r w:rsidRPr="002E273D">
        <w:rPr>
          <w:rFonts w:ascii="Times New Roman" w:hAnsi="Times New Roman" w:cs="Times New Roman" w:hint="eastAsia"/>
          <w:sz w:val="20"/>
          <w:szCs w:val="20"/>
        </w:rPr>
        <w:t xml:space="preserve"> percentage (77.10%) of the total. Contrastingly, the remaining three patterns TT-DR-ST (</w:t>
      </w:r>
      <w:r w:rsidRPr="002E273D">
        <w:rPr>
          <w:rFonts w:ascii="Times New Roman" w:hAnsi="Times New Roman" w:cs="Times New Roman" w:hint="eastAsia"/>
          <w:i/>
          <w:sz w:val="20"/>
          <w:szCs w:val="20"/>
        </w:rPr>
        <w:t>M</w:t>
      </w:r>
      <w:r w:rsidRPr="002E273D">
        <w:rPr>
          <w:rFonts w:ascii="Times New Roman" w:hAnsi="Times New Roman" w:cs="Times New Roman" w:hint="eastAsia"/>
          <w:sz w:val="20"/>
          <w:szCs w:val="20"/>
        </w:rPr>
        <w:t xml:space="preserve"> = 0.61, </w:t>
      </w:r>
      <w:proofErr w:type="spellStart"/>
      <w:proofErr w:type="gramStart"/>
      <w:r w:rsidRPr="002E273D">
        <w:rPr>
          <w:rFonts w:ascii="Times New Roman" w:hAnsi="Times New Roman" w:cs="Times New Roman" w:hint="eastAsia"/>
          <w:i/>
          <w:sz w:val="20"/>
          <w:szCs w:val="20"/>
        </w:rPr>
        <w:t>Sd</w:t>
      </w:r>
      <w:proofErr w:type="spellEnd"/>
      <w:proofErr w:type="gramEnd"/>
      <w:r w:rsidRPr="002E273D">
        <w:rPr>
          <w:rFonts w:ascii="Times New Roman" w:hAnsi="Times New Roman" w:cs="Times New Roman" w:hint="eastAsia"/>
          <w:sz w:val="20"/>
          <w:szCs w:val="20"/>
        </w:rPr>
        <w:t xml:space="preserve"> = 0.74, </w:t>
      </w:r>
      <w:r w:rsidRPr="002E273D">
        <w:rPr>
          <w:rFonts w:ascii="Times New Roman" w:hAnsi="Times New Roman" w:cs="Times New Roman" w:hint="eastAsia"/>
          <w:i/>
          <w:sz w:val="20"/>
          <w:szCs w:val="20"/>
        </w:rPr>
        <w:t>Sum</w:t>
      </w:r>
      <w:r w:rsidRPr="002E273D">
        <w:rPr>
          <w:rFonts w:ascii="Times New Roman" w:hAnsi="Times New Roman" w:cs="Times New Roman" w:hint="eastAsia"/>
          <w:sz w:val="20"/>
          <w:szCs w:val="20"/>
        </w:rPr>
        <w:t xml:space="preserve"> = 33), ST-DR-TT (</w:t>
      </w:r>
      <w:r w:rsidRPr="002E273D">
        <w:rPr>
          <w:rFonts w:ascii="Times New Roman" w:hAnsi="Times New Roman" w:cs="Times New Roman" w:hint="eastAsia"/>
          <w:i/>
          <w:sz w:val="20"/>
          <w:szCs w:val="20"/>
        </w:rPr>
        <w:t>M</w:t>
      </w:r>
      <w:r w:rsidRPr="002E273D">
        <w:rPr>
          <w:rFonts w:ascii="Times New Roman" w:hAnsi="Times New Roman" w:cs="Times New Roman" w:hint="eastAsia"/>
          <w:sz w:val="20"/>
          <w:szCs w:val="20"/>
        </w:rPr>
        <w:t xml:space="preserve"> = 0.52, </w:t>
      </w:r>
      <w:proofErr w:type="spellStart"/>
      <w:r w:rsidRPr="002E273D">
        <w:rPr>
          <w:rFonts w:ascii="Times New Roman" w:hAnsi="Times New Roman" w:cs="Times New Roman" w:hint="eastAsia"/>
          <w:i/>
          <w:sz w:val="20"/>
          <w:szCs w:val="20"/>
        </w:rPr>
        <w:t>Sd</w:t>
      </w:r>
      <w:proofErr w:type="spellEnd"/>
      <w:r w:rsidRPr="002E273D">
        <w:rPr>
          <w:rFonts w:ascii="Times New Roman" w:hAnsi="Times New Roman" w:cs="Times New Roman" w:hint="eastAsia"/>
          <w:sz w:val="20"/>
          <w:szCs w:val="20"/>
        </w:rPr>
        <w:t xml:space="preserve"> = 1.19, </w:t>
      </w:r>
      <w:r w:rsidRPr="002E273D">
        <w:rPr>
          <w:rFonts w:ascii="Times New Roman" w:hAnsi="Times New Roman" w:cs="Times New Roman" w:hint="eastAsia"/>
          <w:i/>
          <w:sz w:val="20"/>
          <w:szCs w:val="20"/>
        </w:rPr>
        <w:t>Sum</w:t>
      </w:r>
      <w:r w:rsidRPr="002E273D">
        <w:rPr>
          <w:rFonts w:ascii="Times New Roman" w:hAnsi="Times New Roman" w:cs="Times New Roman" w:hint="eastAsia"/>
          <w:sz w:val="20"/>
          <w:szCs w:val="20"/>
        </w:rPr>
        <w:t xml:space="preserve"> = 28), and TT-DR-TT (</w:t>
      </w:r>
      <w:r w:rsidRPr="002E273D">
        <w:rPr>
          <w:rFonts w:ascii="Times New Roman" w:hAnsi="Times New Roman" w:cs="Times New Roman" w:hint="eastAsia"/>
          <w:i/>
          <w:sz w:val="20"/>
          <w:szCs w:val="20"/>
        </w:rPr>
        <w:t>M</w:t>
      </w:r>
      <w:r w:rsidRPr="002E273D">
        <w:rPr>
          <w:rFonts w:ascii="Times New Roman" w:hAnsi="Times New Roman" w:cs="Times New Roman" w:hint="eastAsia"/>
          <w:sz w:val="20"/>
          <w:szCs w:val="20"/>
        </w:rPr>
        <w:t xml:space="preserve"> = 0.35, </w:t>
      </w:r>
      <w:proofErr w:type="spellStart"/>
      <w:r w:rsidRPr="002E273D">
        <w:rPr>
          <w:rFonts w:ascii="Times New Roman" w:hAnsi="Times New Roman" w:cs="Times New Roman" w:hint="eastAsia"/>
          <w:i/>
          <w:sz w:val="20"/>
          <w:szCs w:val="20"/>
        </w:rPr>
        <w:t>Sd</w:t>
      </w:r>
      <w:proofErr w:type="spellEnd"/>
      <w:r w:rsidRPr="002E273D">
        <w:rPr>
          <w:rFonts w:ascii="Times New Roman" w:hAnsi="Times New Roman" w:cs="Times New Roman" w:hint="eastAsia"/>
          <w:sz w:val="20"/>
          <w:szCs w:val="20"/>
        </w:rPr>
        <w:t xml:space="preserve"> = 0.73, </w:t>
      </w:r>
      <w:r w:rsidRPr="002E273D">
        <w:rPr>
          <w:rFonts w:ascii="Times New Roman" w:hAnsi="Times New Roman" w:cs="Times New Roman" w:hint="eastAsia"/>
          <w:i/>
          <w:sz w:val="20"/>
          <w:szCs w:val="20"/>
        </w:rPr>
        <w:t>Sum</w:t>
      </w:r>
      <w:r w:rsidRPr="002E273D">
        <w:rPr>
          <w:rFonts w:ascii="Times New Roman" w:hAnsi="Times New Roman" w:cs="Times New Roman" w:hint="eastAsia"/>
          <w:sz w:val="20"/>
          <w:szCs w:val="20"/>
        </w:rPr>
        <w:t xml:space="preserve"> = 19) were seldom conducted, which only occupied 9.50%, 8.00%, and 5.40% of the total occurrences, respectively.</w:t>
      </w:r>
    </w:p>
    <w:p w14:paraId="44F4C9C6" w14:textId="77777777" w:rsidR="004A0870" w:rsidRPr="002E273D" w:rsidRDefault="008A023F">
      <w:pPr>
        <w:jc w:val="center"/>
        <w:rPr>
          <w:rFonts w:ascii="Times New Roman" w:hAnsi="Times New Roman" w:cs="Times New Roman"/>
          <w:sz w:val="20"/>
          <w:szCs w:val="20"/>
        </w:rPr>
      </w:pPr>
      <w:r w:rsidRPr="002E273D">
        <w:rPr>
          <w:rFonts w:ascii="Times New Roman" w:hAnsi="Times New Roman" w:cs="Times New Roman"/>
          <w:noProof/>
          <w:sz w:val="20"/>
          <w:szCs w:val="20"/>
        </w:rPr>
        <w:lastRenderedPageBreak/>
        <w:drawing>
          <wp:inline distT="0" distB="0" distL="0" distR="0" wp14:anchorId="71940119" wp14:editId="3C589B48">
            <wp:extent cx="3291232" cy="1880703"/>
            <wp:effectExtent l="0" t="0" r="4445" b="571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91232" cy="1880703"/>
                    </a:xfrm>
                    <a:prstGeom prst="rect">
                      <a:avLst/>
                    </a:prstGeom>
                    <a:noFill/>
                  </pic:spPr>
                </pic:pic>
              </a:graphicData>
            </a:graphic>
          </wp:inline>
        </w:drawing>
      </w:r>
    </w:p>
    <w:p w14:paraId="7DED91F5" w14:textId="306B7279" w:rsidR="004A0870" w:rsidRPr="002E273D" w:rsidRDefault="00EA3E6B">
      <w:pPr>
        <w:spacing w:beforeLines="50" w:before="156"/>
        <w:jc w:val="center"/>
        <w:rPr>
          <w:rFonts w:ascii="Times New Roman" w:hAnsi="Times New Roman" w:cs="Times New Roman"/>
          <w:b/>
          <w:sz w:val="20"/>
          <w:szCs w:val="20"/>
        </w:rPr>
      </w:pPr>
      <w:proofErr w:type="gramStart"/>
      <w:r w:rsidRPr="00090A3D">
        <w:rPr>
          <w:rFonts w:ascii="Times New Roman" w:hAnsi="Times New Roman" w:cs="Times New Roman"/>
          <w:b/>
          <w:sz w:val="20"/>
          <w:szCs w:val="20"/>
        </w:rPr>
        <w:t>Fi</w:t>
      </w:r>
      <w:r w:rsidR="00090A3D" w:rsidRPr="00090A3D">
        <w:rPr>
          <w:rFonts w:ascii="Times New Roman" w:hAnsi="Times New Roman" w:cs="Times New Roman" w:hint="eastAsia"/>
          <w:b/>
          <w:sz w:val="20"/>
          <w:szCs w:val="20"/>
        </w:rPr>
        <w:t>gure</w:t>
      </w:r>
      <w:r w:rsidR="008A023F" w:rsidRPr="00090A3D">
        <w:rPr>
          <w:rFonts w:ascii="Times New Roman" w:hAnsi="Times New Roman" w:cs="Times New Roman"/>
          <w:b/>
          <w:sz w:val="20"/>
          <w:szCs w:val="20"/>
        </w:rPr>
        <w:t xml:space="preserve"> </w:t>
      </w:r>
      <w:r w:rsidR="008A023F" w:rsidRPr="00090A3D">
        <w:rPr>
          <w:rFonts w:ascii="Times New Roman" w:hAnsi="Times New Roman" w:cs="Times New Roman" w:hint="eastAsia"/>
          <w:b/>
          <w:sz w:val="20"/>
          <w:szCs w:val="20"/>
        </w:rPr>
        <w:t>4</w:t>
      </w:r>
      <w:r w:rsidR="00090A3D" w:rsidRPr="00090A3D">
        <w:rPr>
          <w:rFonts w:ascii="Times New Roman" w:hAnsi="Times New Roman" w:cs="Times New Roman" w:hint="eastAsia"/>
          <w:b/>
          <w:sz w:val="20"/>
          <w:szCs w:val="20"/>
        </w:rPr>
        <w:t>.</w:t>
      </w:r>
      <w:proofErr w:type="gramEnd"/>
      <w:r w:rsidR="008A023F" w:rsidRPr="00EA3E6B">
        <w:rPr>
          <w:rFonts w:ascii="Times New Roman" w:hAnsi="Times New Roman" w:cs="Times New Roman"/>
          <w:sz w:val="20"/>
          <w:szCs w:val="20"/>
        </w:rPr>
        <w:t xml:space="preserve"> </w:t>
      </w:r>
      <w:r w:rsidR="008A023F" w:rsidRPr="00EA3E6B">
        <w:rPr>
          <w:rFonts w:ascii="Times New Roman" w:hAnsi="Times New Roman" w:cs="Times New Roman" w:hint="eastAsia"/>
          <w:sz w:val="20"/>
          <w:szCs w:val="20"/>
        </w:rPr>
        <w:t>Differences</w:t>
      </w:r>
      <w:r w:rsidR="008A023F" w:rsidRPr="00EA3E6B">
        <w:rPr>
          <w:rFonts w:ascii="Times New Roman" w:hAnsi="Times New Roman" w:cs="Times New Roman"/>
          <w:sz w:val="20"/>
          <w:szCs w:val="20"/>
        </w:rPr>
        <w:t xml:space="preserve"> of processing flow patterns in </w:t>
      </w:r>
      <w:r w:rsidR="008A023F" w:rsidRPr="00EA3E6B">
        <w:rPr>
          <w:rFonts w:ascii="Times New Roman" w:hAnsi="Times New Roman" w:cs="Times New Roman" w:hint="eastAsia"/>
          <w:sz w:val="20"/>
          <w:szCs w:val="20"/>
        </w:rPr>
        <w:t>Pre-translation</w:t>
      </w:r>
    </w:p>
    <w:p w14:paraId="01CAA477" w14:textId="56140C39" w:rsidR="00A06BF2" w:rsidRDefault="00A06BF2" w:rsidP="00A06BF2">
      <w:pPr>
        <w:spacing w:beforeLines="50" w:before="156"/>
        <w:rPr>
          <w:rFonts w:ascii="Times New Roman" w:hAnsi="Times New Roman" w:cs="Times New Roman"/>
          <w:sz w:val="20"/>
          <w:szCs w:val="20"/>
        </w:rPr>
      </w:pPr>
      <w:r w:rsidRPr="002E273D">
        <w:rPr>
          <w:rFonts w:ascii="Times New Roman" w:hAnsi="Times New Roman" w:cs="Times New Roman" w:hint="eastAsia"/>
          <w:sz w:val="20"/>
          <w:szCs w:val="20"/>
        </w:rPr>
        <w:t>(</w:t>
      </w:r>
      <w:r>
        <w:rPr>
          <w:rFonts w:ascii="Times New Roman" w:hAnsi="Times New Roman" w:cs="Times New Roman" w:hint="eastAsia"/>
          <w:sz w:val="20"/>
          <w:szCs w:val="20"/>
        </w:rPr>
        <w:t>A</w:t>
      </w:r>
      <w:r w:rsidRPr="00C40861">
        <w:rPr>
          <w:rFonts w:ascii="Times New Roman" w:hAnsi="Times New Roman" w:cs="Times New Roman"/>
          <w:sz w:val="20"/>
          <w:szCs w:val="20"/>
        </w:rPr>
        <w:t>lt text</w:t>
      </w:r>
      <w:r w:rsidRPr="00EA3E6B">
        <w:rPr>
          <w:rFonts w:ascii="Times New Roman" w:hAnsi="Times New Roman" w:cs="Times New Roman" w:hint="eastAsia"/>
          <w:sz w:val="20"/>
          <w:szCs w:val="20"/>
        </w:rPr>
        <w:t xml:space="preserve">: </w:t>
      </w:r>
      <w:r>
        <w:rPr>
          <w:rFonts w:ascii="Times New Roman" w:hAnsi="Times New Roman" w:cs="Times New Roman" w:hint="eastAsia"/>
          <w:sz w:val="20"/>
          <w:szCs w:val="20"/>
        </w:rPr>
        <w:t xml:space="preserve">The bar chart presents processing flow pattern count on the y-axis with </w:t>
      </w:r>
      <w:r w:rsidRPr="001B2AF6">
        <w:rPr>
          <w:rFonts w:ascii="Times New Roman" w:hAnsi="Times New Roman" w:cs="Times New Roman"/>
          <w:sz w:val="20"/>
          <w:szCs w:val="20"/>
        </w:rPr>
        <w:t>vertical error bars</w:t>
      </w:r>
      <w:r w:rsidRPr="001B2AF6">
        <w:rPr>
          <w:rFonts w:ascii="Times New Roman" w:hAnsi="Times New Roman" w:cs="Times New Roman" w:hint="eastAsia"/>
          <w:sz w:val="20"/>
          <w:szCs w:val="20"/>
        </w:rPr>
        <w:t xml:space="preserve"> </w:t>
      </w:r>
      <w:r>
        <w:rPr>
          <w:rFonts w:ascii="Times New Roman" w:hAnsi="Times New Roman" w:cs="Times New Roman" w:hint="eastAsia"/>
          <w:sz w:val="20"/>
          <w:szCs w:val="20"/>
        </w:rPr>
        <w:t xml:space="preserve">indicating variability against four types on the x-axis. The significance levels, as indicated by </w:t>
      </w:r>
      <w:r>
        <w:rPr>
          <w:rFonts w:ascii="Times New Roman" w:hAnsi="Times New Roman" w:cs="Times New Roman"/>
          <w:sz w:val="20"/>
          <w:szCs w:val="20"/>
        </w:rPr>
        <w:t>“</w:t>
      </w:r>
      <w:r>
        <w:rPr>
          <w:rFonts w:ascii="Times New Roman" w:hAnsi="Times New Roman" w:cs="Times New Roman" w:hint="eastAsia"/>
          <w:sz w:val="20"/>
          <w:szCs w:val="20"/>
        </w:rPr>
        <w:t>*</w:t>
      </w:r>
      <w:r>
        <w:rPr>
          <w:rFonts w:ascii="Times New Roman" w:hAnsi="Times New Roman" w:cs="Times New Roman"/>
          <w:sz w:val="20"/>
          <w:szCs w:val="20"/>
        </w:rPr>
        <w:t>”</w:t>
      </w:r>
      <w:r>
        <w:rPr>
          <w:rFonts w:ascii="Times New Roman" w:hAnsi="Times New Roman" w:cs="Times New Roman" w:hint="eastAsia"/>
          <w:sz w:val="20"/>
          <w:szCs w:val="20"/>
        </w:rPr>
        <w:t>,</w:t>
      </w:r>
      <w:r w:rsidRPr="002E273D">
        <w:rPr>
          <w:rFonts w:ascii="Times New Roman" w:hAnsi="Times New Roman" w:cs="Times New Roman" w:hint="eastAsia"/>
          <w:sz w:val="20"/>
          <w:szCs w:val="20"/>
        </w:rPr>
        <w:t xml:space="preserve"> were adjusted through </w:t>
      </w:r>
      <w:r w:rsidRPr="002E273D">
        <w:rPr>
          <w:rFonts w:ascii="Times New Roman" w:hAnsi="Times New Roman" w:cs="Times New Roman"/>
          <w:sz w:val="20"/>
          <w:szCs w:val="20"/>
        </w:rPr>
        <w:t xml:space="preserve">the </w:t>
      </w:r>
      <w:r w:rsidRPr="002E273D">
        <w:rPr>
          <w:rFonts w:ascii="Times New Roman" w:hAnsi="Times New Roman" w:cs="Times New Roman" w:hint="eastAsia"/>
          <w:sz w:val="20"/>
          <w:szCs w:val="20"/>
        </w:rPr>
        <w:t>Bonferroni method.)</w:t>
      </w:r>
    </w:p>
    <w:p w14:paraId="1E056CD3" w14:textId="4EE1959F" w:rsidR="004A0870" w:rsidRPr="002E273D" w:rsidRDefault="00BD3386">
      <w:pPr>
        <w:spacing w:beforeLines="50" w:before="156"/>
        <w:ind w:firstLine="420"/>
        <w:rPr>
          <w:rFonts w:ascii="Times New Roman" w:hAnsi="Times New Roman" w:cs="Times New Roman"/>
          <w:sz w:val="20"/>
          <w:szCs w:val="20"/>
        </w:rPr>
      </w:pPr>
      <w:r w:rsidRPr="002E273D">
        <w:rPr>
          <w:rFonts w:ascii="Times New Roman" w:hAnsi="Times New Roman" w:cs="Times New Roman" w:hint="eastAsia"/>
          <w:sz w:val="20"/>
          <w:szCs w:val="20"/>
        </w:rPr>
        <w:t>N</w:t>
      </w:r>
      <w:r w:rsidR="008A023F" w:rsidRPr="002E273D">
        <w:rPr>
          <w:rFonts w:ascii="Times New Roman" w:hAnsi="Times New Roman" w:cs="Times New Roman" w:hint="eastAsia"/>
          <w:sz w:val="20"/>
          <w:szCs w:val="20"/>
        </w:rPr>
        <w:t>otable differences among the four patterns</w:t>
      </w:r>
      <w:r w:rsidR="008A023F" w:rsidRPr="002E273D">
        <w:rPr>
          <w:rFonts w:ascii="Times New Roman" w:hAnsi="Times New Roman" w:cs="Times New Roman"/>
          <w:sz w:val="20"/>
          <w:szCs w:val="20"/>
        </w:rPr>
        <w:t>’</w:t>
      </w:r>
      <w:r w:rsidR="008A023F" w:rsidRPr="002E273D">
        <w:rPr>
          <w:rFonts w:ascii="Times New Roman" w:hAnsi="Times New Roman" w:cs="Times New Roman" w:hint="eastAsia"/>
          <w:sz w:val="20"/>
          <w:szCs w:val="20"/>
        </w:rPr>
        <w:t xml:space="preserve"> occurrences </w:t>
      </w:r>
      <w:r w:rsidRPr="002E273D">
        <w:rPr>
          <w:rFonts w:ascii="Times New Roman" w:hAnsi="Times New Roman" w:cs="Times New Roman" w:hint="eastAsia"/>
          <w:sz w:val="20"/>
          <w:szCs w:val="20"/>
        </w:rPr>
        <w:t xml:space="preserve">were unveiled by the </w:t>
      </w:r>
      <w:proofErr w:type="spellStart"/>
      <w:r w:rsidRPr="002E273D">
        <w:rPr>
          <w:rFonts w:ascii="Times New Roman" w:hAnsi="Times New Roman" w:cs="Times New Roman" w:hint="eastAsia"/>
          <w:sz w:val="20"/>
          <w:szCs w:val="20"/>
        </w:rPr>
        <w:t>Kruskal</w:t>
      </w:r>
      <w:proofErr w:type="spellEnd"/>
      <w:r w:rsidRPr="002E273D">
        <w:rPr>
          <w:rFonts w:ascii="Times New Roman" w:hAnsi="Times New Roman" w:cs="Times New Roman" w:hint="eastAsia"/>
          <w:sz w:val="20"/>
          <w:szCs w:val="20"/>
        </w:rPr>
        <w:t>-Wallis test</w:t>
      </w:r>
      <w:r w:rsidRPr="002E273D">
        <w:rPr>
          <w:rFonts w:ascii="Times New Roman" w:hAnsi="Times New Roman" w:cs="Times New Roman"/>
          <w:sz w:val="20"/>
          <w:szCs w:val="20"/>
        </w:rPr>
        <w:t xml:space="preserve"> </w:t>
      </w:r>
      <w:r w:rsidR="008A023F" w:rsidRPr="002E273D">
        <w:rPr>
          <w:rFonts w:ascii="Times New Roman" w:hAnsi="Times New Roman" w:cs="Times New Roman"/>
          <w:sz w:val="20"/>
          <w:szCs w:val="20"/>
        </w:rPr>
        <w:t>(</w:t>
      </w:r>
      <w:r w:rsidR="008A023F" w:rsidRPr="002E273D">
        <w:rPr>
          <w:rFonts w:ascii="Times New Roman" w:hAnsi="Times New Roman" w:cs="Times New Roman"/>
          <w:i/>
          <w:iCs/>
          <w:sz w:val="20"/>
          <w:szCs w:val="20"/>
        </w:rPr>
        <w:t>χ</w:t>
      </w:r>
      <w:r w:rsidR="008A023F" w:rsidRPr="002E273D">
        <w:rPr>
          <w:rFonts w:ascii="Times New Roman" w:hAnsi="Times New Roman" w:cs="Times New Roman"/>
          <w:i/>
          <w:iCs/>
          <w:sz w:val="20"/>
          <w:szCs w:val="20"/>
          <w:vertAlign w:val="superscript"/>
        </w:rPr>
        <w:t>2</w:t>
      </w:r>
      <w:r w:rsidR="008A023F" w:rsidRPr="002E273D">
        <w:rPr>
          <w:rFonts w:ascii="Times New Roman" w:hAnsi="Times New Roman" w:cs="Times New Roman"/>
          <w:sz w:val="20"/>
          <w:szCs w:val="20"/>
        </w:rPr>
        <w:t xml:space="preserve"> = </w:t>
      </w:r>
      <w:r w:rsidR="008A023F" w:rsidRPr="002E273D">
        <w:rPr>
          <w:rFonts w:ascii="Times New Roman" w:hAnsi="Times New Roman" w:cs="Times New Roman" w:hint="eastAsia"/>
          <w:sz w:val="20"/>
          <w:szCs w:val="20"/>
        </w:rPr>
        <w:t>91.86</w:t>
      </w:r>
      <w:r w:rsidR="008A023F" w:rsidRPr="002E273D">
        <w:rPr>
          <w:rFonts w:ascii="Times New Roman" w:hAnsi="Times New Roman" w:cs="Times New Roman"/>
          <w:sz w:val="20"/>
          <w:szCs w:val="20"/>
        </w:rPr>
        <w:t xml:space="preserve">, </w:t>
      </w:r>
      <w:proofErr w:type="spellStart"/>
      <w:proofErr w:type="gramStart"/>
      <w:r w:rsidR="008A023F" w:rsidRPr="002E273D">
        <w:rPr>
          <w:rFonts w:ascii="Times New Roman" w:hAnsi="Times New Roman" w:cs="Times New Roman"/>
          <w:i/>
          <w:iCs/>
          <w:sz w:val="20"/>
          <w:szCs w:val="20"/>
        </w:rPr>
        <w:t>df</w:t>
      </w:r>
      <w:proofErr w:type="spellEnd"/>
      <w:proofErr w:type="gramEnd"/>
      <w:r w:rsidR="008A023F" w:rsidRPr="002E273D">
        <w:rPr>
          <w:rFonts w:ascii="Times New Roman" w:hAnsi="Times New Roman" w:cs="Times New Roman"/>
          <w:sz w:val="20"/>
          <w:szCs w:val="20"/>
        </w:rPr>
        <w:t xml:space="preserve"> = </w:t>
      </w:r>
      <w:r w:rsidR="008A023F" w:rsidRPr="002E273D">
        <w:rPr>
          <w:rFonts w:ascii="Times New Roman" w:hAnsi="Times New Roman" w:cs="Times New Roman" w:hint="eastAsia"/>
          <w:sz w:val="20"/>
          <w:szCs w:val="20"/>
        </w:rPr>
        <w:t>3</w:t>
      </w:r>
      <w:r w:rsidR="008A023F" w:rsidRPr="002E273D">
        <w:rPr>
          <w:rFonts w:ascii="Times New Roman" w:hAnsi="Times New Roman" w:cs="Times New Roman"/>
          <w:sz w:val="20"/>
          <w:szCs w:val="20"/>
        </w:rPr>
        <w:t xml:space="preserve">, </w:t>
      </w:r>
      <w:r w:rsidR="008A023F" w:rsidRPr="002E273D">
        <w:rPr>
          <w:rFonts w:ascii="Times New Roman" w:hAnsi="Times New Roman" w:cs="Times New Roman"/>
          <w:i/>
          <w:iCs/>
          <w:sz w:val="20"/>
          <w:szCs w:val="20"/>
        </w:rPr>
        <w:t>p</w:t>
      </w:r>
      <w:r w:rsidR="008A023F" w:rsidRPr="002E273D">
        <w:rPr>
          <w:rFonts w:ascii="Times New Roman" w:hAnsi="Times New Roman" w:cs="Times New Roman"/>
          <w:sz w:val="20"/>
          <w:szCs w:val="20"/>
        </w:rPr>
        <w:t xml:space="preserve"> </w:t>
      </w:r>
      <w:r w:rsidR="008A023F" w:rsidRPr="002E273D">
        <w:rPr>
          <w:rFonts w:ascii="Times New Roman" w:hAnsi="Times New Roman" w:cs="Times New Roman" w:hint="eastAsia"/>
          <w:sz w:val="20"/>
          <w:szCs w:val="20"/>
        </w:rPr>
        <w:t>&lt; 0.001</w:t>
      </w:r>
      <w:r w:rsidR="008A023F" w:rsidRPr="002E273D">
        <w:rPr>
          <w:rFonts w:ascii="Times New Roman" w:hAnsi="Times New Roman" w:cs="Times New Roman"/>
          <w:sz w:val="20"/>
          <w:szCs w:val="20"/>
        </w:rPr>
        <w:t>)</w:t>
      </w:r>
      <w:r w:rsidR="008A023F" w:rsidRPr="002E273D">
        <w:rPr>
          <w:rFonts w:ascii="Times New Roman" w:hAnsi="Times New Roman" w:cs="Times New Roman" w:hint="eastAsia"/>
          <w:sz w:val="20"/>
          <w:szCs w:val="20"/>
        </w:rPr>
        <w:t xml:space="preserve"> in Pre-translation. </w:t>
      </w:r>
      <w:r w:rsidR="00565755" w:rsidRPr="002E273D">
        <w:rPr>
          <w:rFonts w:ascii="Times New Roman" w:hAnsi="Times New Roman" w:cs="Times New Roman" w:hint="eastAsia"/>
          <w:sz w:val="20"/>
          <w:szCs w:val="20"/>
        </w:rPr>
        <w:t>Specifically,</w:t>
      </w:r>
      <w:r w:rsidR="008A023F" w:rsidRPr="002E273D">
        <w:rPr>
          <w:rFonts w:ascii="Times New Roman" w:hAnsi="Times New Roman" w:cs="Times New Roman" w:hint="eastAsia"/>
          <w:sz w:val="20"/>
          <w:szCs w:val="20"/>
        </w:rPr>
        <w:t xml:space="preserve"> ST-DR-ST markedly outnumbered the </w:t>
      </w:r>
      <w:r w:rsidR="008A023F" w:rsidRPr="002E273D">
        <w:rPr>
          <w:rFonts w:ascii="Times New Roman" w:hAnsi="Times New Roman" w:cs="Times New Roman"/>
          <w:sz w:val="20"/>
          <w:szCs w:val="20"/>
        </w:rPr>
        <w:t>other</w:t>
      </w:r>
      <w:r w:rsidR="008A023F" w:rsidRPr="002E273D">
        <w:rPr>
          <w:rFonts w:ascii="Times New Roman" w:hAnsi="Times New Roman" w:cs="Times New Roman" w:hint="eastAsia"/>
          <w:sz w:val="20"/>
          <w:szCs w:val="20"/>
        </w:rPr>
        <w:t xml:space="preserve"> three patterns</w:t>
      </w:r>
      <w:r w:rsidR="00565755" w:rsidRPr="002E273D">
        <w:rPr>
          <w:rFonts w:ascii="Times New Roman" w:hAnsi="Times New Roman" w:cs="Times New Roman" w:hint="eastAsia"/>
          <w:sz w:val="20"/>
          <w:szCs w:val="20"/>
        </w:rPr>
        <w:t xml:space="preserve">, as evinced by the pairwise Wilcoxon tests </w:t>
      </w:r>
      <w:r w:rsidR="008A023F" w:rsidRPr="002E273D">
        <w:rPr>
          <w:rFonts w:ascii="Times New Roman" w:hAnsi="Times New Roman" w:cs="Times New Roman" w:hint="eastAsia"/>
          <w:sz w:val="20"/>
          <w:szCs w:val="20"/>
        </w:rPr>
        <w:t>(</w:t>
      </w:r>
      <w:r w:rsidR="008A023F" w:rsidRPr="002E273D">
        <w:rPr>
          <w:rFonts w:ascii="Times New Roman" w:hAnsi="Times New Roman" w:cs="Times New Roman" w:hint="eastAsia"/>
          <w:i/>
          <w:sz w:val="20"/>
          <w:szCs w:val="20"/>
        </w:rPr>
        <w:t>p</w:t>
      </w:r>
      <w:r w:rsidR="008A023F" w:rsidRPr="002E273D">
        <w:rPr>
          <w:rFonts w:ascii="Times New Roman" w:hAnsi="Times New Roman" w:cs="Times New Roman" w:hint="eastAsia"/>
          <w:sz w:val="20"/>
          <w:szCs w:val="20"/>
        </w:rPr>
        <w:t xml:space="preserve"> &lt; 0.001). However, there was no significant difference between ST-DR-TT and TT-DR-ST (</w:t>
      </w:r>
      <w:r w:rsidR="008A023F" w:rsidRPr="002E273D">
        <w:rPr>
          <w:rFonts w:ascii="Times New Roman" w:hAnsi="Times New Roman" w:cs="Times New Roman" w:hint="eastAsia"/>
          <w:i/>
          <w:sz w:val="20"/>
          <w:szCs w:val="20"/>
        </w:rPr>
        <w:t>p</w:t>
      </w:r>
      <w:r w:rsidR="008A023F" w:rsidRPr="002E273D">
        <w:rPr>
          <w:rFonts w:ascii="Times New Roman" w:hAnsi="Times New Roman" w:cs="Times New Roman" w:hint="eastAsia"/>
          <w:sz w:val="20"/>
          <w:szCs w:val="20"/>
        </w:rPr>
        <w:t xml:space="preserve"> = 0.325), between ST-DR-TT and TT-DR-TT (</w:t>
      </w:r>
      <w:r w:rsidR="008A023F" w:rsidRPr="002E273D">
        <w:rPr>
          <w:rFonts w:ascii="Times New Roman" w:hAnsi="Times New Roman" w:cs="Times New Roman" w:hint="eastAsia"/>
          <w:i/>
          <w:sz w:val="20"/>
          <w:szCs w:val="20"/>
        </w:rPr>
        <w:t>p</w:t>
      </w:r>
      <w:r w:rsidR="008A023F" w:rsidRPr="002E273D">
        <w:rPr>
          <w:rFonts w:ascii="Times New Roman" w:hAnsi="Times New Roman" w:cs="Times New Roman" w:hint="eastAsia"/>
          <w:sz w:val="20"/>
          <w:szCs w:val="20"/>
        </w:rPr>
        <w:t xml:space="preserve"> = 1.000), or between TT-DR-ST and TT-DR-TT (</w:t>
      </w:r>
      <w:r w:rsidR="008A023F" w:rsidRPr="002E273D">
        <w:rPr>
          <w:rFonts w:ascii="Times New Roman" w:hAnsi="Times New Roman" w:cs="Times New Roman" w:hint="eastAsia"/>
          <w:i/>
          <w:sz w:val="20"/>
          <w:szCs w:val="20"/>
        </w:rPr>
        <w:t>p</w:t>
      </w:r>
      <w:r w:rsidR="008A023F" w:rsidRPr="002E273D">
        <w:rPr>
          <w:rFonts w:ascii="Times New Roman" w:hAnsi="Times New Roman" w:cs="Times New Roman" w:hint="eastAsia"/>
          <w:sz w:val="20"/>
          <w:szCs w:val="20"/>
        </w:rPr>
        <w:t xml:space="preserve"> = 0.094).</w:t>
      </w:r>
    </w:p>
    <w:p w14:paraId="512CA834" w14:textId="1F8D9EE6" w:rsidR="004A0870" w:rsidRPr="002E273D" w:rsidRDefault="008A023F">
      <w:pPr>
        <w:pStyle w:val="2"/>
        <w:spacing w:beforeLines="50" w:before="156" w:after="0" w:line="240" w:lineRule="auto"/>
        <w:rPr>
          <w:rFonts w:ascii="Times New Roman" w:hAnsi="Times New Roman" w:cs="Times New Roman"/>
          <w:sz w:val="20"/>
          <w:szCs w:val="20"/>
        </w:rPr>
      </w:pPr>
      <w:r w:rsidRPr="002E273D">
        <w:rPr>
          <w:rFonts w:ascii="Times New Roman" w:hAnsi="Times New Roman" w:cs="Times New Roman"/>
          <w:sz w:val="20"/>
          <w:szCs w:val="20"/>
        </w:rPr>
        <w:t>3.</w:t>
      </w:r>
      <w:r w:rsidRPr="002E273D">
        <w:rPr>
          <w:rFonts w:ascii="Times New Roman" w:hAnsi="Times New Roman" w:cs="Times New Roman" w:hint="eastAsia"/>
          <w:sz w:val="20"/>
          <w:szCs w:val="20"/>
        </w:rPr>
        <w:t xml:space="preserve">3 </w:t>
      </w:r>
      <w:r w:rsidR="00DE06E4" w:rsidRPr="002E273D">
        <w:rPr>
          <w:rFonts w:ascii="Times New Roman" w:hAnsi="Times New Roman" w:cs="Times New Roman" w:hint="eastAsia"/>
          <w:sz w:val="20"/>
          <w:szCs w:val="20"/>
        </w:rPr>
        <w:t>P</w:t>
      </w:r>
      <w:r w:rsidRPr="002E273D">
        <w:rPr>
          <w:rFonts w:ascii="Times New Roman" w:hAnsi="Times New Roman" w:cs="Times New Roman" w:hint="eastAsia"/>
          <w:sz w:val="20"/>
          <w:szCs w:val="20"/>
        </w:rPr>
        <w:t>rocessing flow patterns in Translation</w:t>
      </w:r>
    </w:p>
    <w:p w14:paraId="393DACA8" w14:textId="1A67581A" w:rsidR="004A0870" w:rsidRPr="002E273D" w:rsidRDefault="00BD3386">
      <w:pPr>
        <w:ind w:firstLine="360"/>
        <w:rPr>
          <w:rFonts w:ascii="Times New Roman" w:hAnsi="Times New Roman" w:cs="Times New Roman"/>
          <w:sz w:val="20"/>
          <w:szCs w:val="20"/>
        </w:rPr>
      </w:pPr>
      <w:r w:rsidRPr="002E273D">
        <w:rPr>
          <w:rFonts w:ascii="Times New Roman" w:hAnsi="Times New Roman" w:cs="Times New Roman" w:hint="eastAsia"/>
          <w:sz w:val="20"/>
          <w:szCs w:val="20"/>
        </w:rPr>
        <w:t>A</w:t>
      </w:r>
      <w:r w:rsidR="008A023F" w:rsidRPr="002E273D">
        <w:rPr>
          <w:rFonts w:ascii="Times New Roman" w:hAnsi="Times New Roman" w:cs="Times New Roman" w:hint="eastAsia"/>
          <w:sz w:val="20"/>
          <w:szCs w:val="20"/>
        </w:rPr>
        <w:t xml:space="preserve">s shown in </w:t>
      </w:r>
      <w:r w:rsidR="008A023F" w:rsidRPr="00F66DA8">
        <w:rPr>
          <w:rFonts w:ascii="Times New Roman" w:hAnsi="Times New Roman" w:cs="Times New Roman" w:hint="eastAsia"/>
          <w:sz w:val="20"/>
          <w:szCs w:val="20"/>
        </w:rPr>
        <w:t>Table 4</w:t>
      </w:r>
      <w:r w:rsidR="008A023F" w:rsidRPr="002E273D">
        <w:rPr>
          <w:rFonts w:ascii="Times New Roman" w:hAnsi="Times New Roman" w:cs="Times New Roman" w:hint="eastAsia"/>
          <w:sz w:val="20"/>
          <w:szCs w:val="20"/>
        </w:rPr>
        <w:t xml:space="preserve">, </w:t>
      </w:r>
      <w:r w:rsidRPr="002E273D">
        <w:rPr>
          <w:rFonts w:ascii="Times New Roman" w:hAnsi="Times New Roman" w:cs="Times New Roman" w:hint="eastAsia"/>
          <w:sz w:val="20"/>
          <w:szCs w:val="20"/>
        </w:rPr>
        <w:t xml:space="preserve">in Translation </w:t>
      </w:r>
      <w:r w:rsidR="008A023F" w:rsidRPr="002E273D">
        <w:rPr>
          <w:rFonts w:ascii="Times New Roman" w:hAnsi="Times New Roman" w:cs="Times New Roman" w:hint="eastAsia"/>
          <w:sz w:val="20"/>
          <w:szCs w:val="20"/>
        </w:rPr>
        <w:t>ST-DR-ST (</w:t>
      </w:r>
      <w:r w:rsidR="008A023F" w:rsidRPr="002E273D">
        <w:rPr>
          <w:rFonts w:ascii="Times New Roman" w:hAnsi="Times New Roman" w:cs="Times New Roman" w:hint="eastAsia"/>
          <w:i/>
          <w:sz w:val="20"/>
          <w:szCs w:val="20"/>
        </w:rPr>
        <w:t>M</w:t>
      </w:r>
      <w:r w:rsidR="008A023F" w:rsidRPr="002E273D">
        <w:rPr>
          <w:rFonts w:ascii="Times New Roman" w:hAnsi="Times New Roman" w:cs="Times New Roman" w:hint="eastAsia"/>
          <w:sz w:val="20"/>
          <w:szCs w:val="20"/>
        </w:rPr>
        <w:t xml:space="preserve"> = 20.50, </w:t>
      </w:r>
      <w:proofErr w:type="spellStart"/>
      <w:proofErr w:type="gramStart"/>
      <w:r w:rsidR="008A023F" w:rsidRPr="002E273D">
        <w:rPr>
          <w:rFonts w:ascii="Times New Roman" w:hAnsi="Times New Roman" w:cs="Times New Roman" w:hint="eastAsia"/>
          <w:i/>
          <w:sz w:val="20"/>
          <w:szCs w:val="20"/>
        </w:rPr>
        <w:t>Sd</w:t>
      </w:r>
      <w:proofErr w:type="spellEnd"/>
      <w:proofErr w:type="gramEnd"/>
      <w:r w:rsidR="008A023F" w:rsidRPr="002E273D">
        <w:rPr>
          <w:rFonts w:ascii="Times New Roman" w:hAnsi="Times New Roman" w:cs="Times New Roman" w:hint="eastAsia"/>
          <w:sz w:val="20"/>
          <w:szCs w:val="20"/>
        </w:rPr>
        <w:t xml:space="preserve"> = 15.19, </w:t>
      </w:r>
      <w:r w:rsidR="008A023F" w:rsidRPr="002E273D">
        <w:rPr>
          <w:rFonts w:ascii="Times New Roman" w:hAnsi="Times New Roman" w:cs="Times New Roman" w:hint="eastAsia"/>
          <w:i/>
          <w:sz w:val="20"/>
          <w:szCs w:val="20"/>
        </w:rPr>
        <w:t>Sum</w:t>
      </w:r>
      <w:r w:rsidR="008A023F" w:rsidRPr="002E273D">
        <w:rPr>
          <w:rFonts w:ascii="Times New Roman" w:hAnsi="Times New Roman" w:cs="Times New Roman" w:hint="eastAsia"/>
          <w:sz w:val="20"/>
          <w:szCs w:val="20"/>
        </w:rPr>
        <w:t xml:space="preserve"> = 1107) was performed most frequently, the </w:t>
      </w:r>
      <w:r w:rsidR="008A023F" w:rsidRPr="002E273D">
        <w:rPr>
          <w:rFonts w:ascii="Times New Roman" w:hAnsi="Times New Roman" w:cs="Times New Roman"/>
          <w:sz w:val="20"/>
          <w:szCs w:val="20"/>
        </w:rPr>
        <w:t>percentage</w:t>
      </w:r>
      <w:r w:rsidR="008A023F" w:rsidRPr="002E273D">
        <w:rPr>
          <w:rFonts w:ascii="Times New Roman" w:hAnsi="Times New Roman" w:cs="Times New Roman" w:hint="eastAsia"/>
          <w:sz w:val="20"/>
          <w:szCs w:val="20"/>
        </w:rPr>
        <w:t xml:space="preserve"> of which was 42.60%. </w:t>
      </w:r>
      <w:r w:rsidR="008A023F" w:rsidRPr="002E273D">
        <w:rPr>
          <w:rFonts w:ascii="Times New Roman" w:hAnsi="Times New Roman" w:cs="Times New Roman"/>
          <w:sz w:val="20"/>
          <w:szCs w:val="20"/>
        </w:rPr>
        <w:t>T</w:t>
      </w:r>
      <w:r w:rsidR="008A023F" w:rsidRPr="002E273D">
        <w:rPr>
          <w:rFonts w:ascii="Times New Roman" w:hAnsi="Times New Roman" w:cs="Times New Roman" w:hint="eastAsia"/>
          <w:sz w:val="20"/>
          <w:szCs w:val="20"/>
        </w:rPr>
        <w:t>he following pattern was TT-DR-TT (</w:t>
      </w:r>
      <w:r w:rsidR="008A023F" w:rsidRPr="002E273D">
        <w:rPr>
          <w:rFonts w:ascii="Times New Roman" w:hAnsi="Times New Roman" w:cs="Times New Roman" w:hint="eastAsia"/>
          <w:i/>
          <w:sz w:val="20"/>
          <w:szCs w:val="20"/>
        </w:rPr>
        <w:t>M</w:t>
      </w:r>
      <w:r w:rsidR="008A023F" w:rsidRPr="002E273D">
        <w:rPr>
          <w:rFonts w:ascii="Times New Roman" w:hAnsi="Times New Roman" w:cs="Times New Roman" w:hint="eastAsia"/>
          <w:sz w:val="20"/>
          <w:szCs w:val="20"/>
        </w:rPr>
        <w:t xml:space="preserve"> = 13.00, </w:t>
      </w:r>
      <w:proofErr w:type="spellStart"/>
      <w:proofErr w:type="gramStart"/>
      <w:r w:rsidR="008A023F" w:rsidRPr="002E273D">
        <w:rPr>
          <w:rFonts w:ascii="Times New Roman" w:hAnsi="Times New Roman" w:cs="Times New Roman" w:hint="eastAsia"/>
          <w:i/>
          <w:sz w:val="20"/>
          <w:szCs w:val="20"/>
        </w:rPr>
        <w:t>Sd</w:t>
      </w:r>
      <w:proofErr w:type="spellEnd"/>
      <w:proofErr w:type="gramEnd"/>
      <w:r w:rsidR="008A023F" w:rsidRPr="002E273D">
        <w:rPr>
          <w:rFonts w:ascii="Times New Roman" w:hAnsi="Times New Roman" w:cs="Times New Roman" w:hint="eastAsia"/>
          <w:sz w:val="20"/>
          <w:szCs w:val="20"/>
        </w:rPr>
        <w:t xml:space="preserve"> = 12.17, </w:t>
      </w:r>
      <w:r w:rsidR="008A023F" w:rsidRPr="002E273D">
        <w:rPr>
          <w:rFonts w:ascii="Times New Roman" w:hAnsi="Times New Roman" w:cs="Times New Roman" w:hint="eastAsia"/>
          <w:i/>
          <w:sz w:val="20"/>
          <w:szCs w:val="20"/>
        </w:rPr>
        <w:t>Sum</w:t>
      </w:r>
      <w:r w:rsidR="008A023F" w:rsidRPr="002E273D">
        <w:rPr>
          <w:rFonts w:ascii="Times New Roman" w:hAnsi="Times New Roman" w:cs="Times New Roman" w:hint="eastAsia"/>
          <w:sz w:val="20"/>
          <w:szCs w:val="20"/>
        </w:rPr>
        <w:t xml:space="preserve"> = 702), and it accounted for 27.00% of the total consultation occurrences. The third frequent pattern was ST-DR-TT (</w:t>
      </w:r>
      <w:r w:rsidR="008A023F" w:rsidRPr="002E273D">
        <w:rPr>
          <w:rFonts w:ascii="Times New Roman" w:hAnsi="Times New Roman" w:cs="Times New Roman" w:hint="eastAsia"/>
          <w:i/>
          <w:sz w:val="20"/>
          <w:szCs w:val="20"/>
        </w:rPr>
        <w:t>M</w:t>
      </w:r>
      <w:r w:rsidR="008A023F" w:rsidRPr="002E273D">
        <w:rPr>
          <w:rFonts w:ascii="Times New Roman" w:hAnsi="Times New Roman" w:cs="Times New Roman" w:hint="eastAsia"/>
          <w:sz w:val="20"/>
          <w:szCs w:val="20"/>
        </w:rPr>
        <w:t xml:space="preserve"> = 10.22, </w:t>
      </w:r>
      <w:proofErr w:type="spellStart"/>
      <w:proofErr w:type="gramStart"/>
      <w:r w:rsidR="008A023F" w:rsidRPr="002E273D">
        <w:rPr>
          <w:rFonts w:ascii="Times New Roman" w:hAnsi="Times New Roman" w:cs="Times New Roman" w:hint="eastAsia"/>
          <w:i/>
          <w:sz w:val="20"/>
          <w:szCs w:val="20"/>
        </w:rPr>
        <w:t>Sd</w:t>
      </w:r>
      <w:proofErr w:type="spellEnd"/>
      <w:proofErr w:type="gramEnd"/>
      <w:r w:rsidR="008A023F" w:rsidRPr="002E273D">
        <w:rPr>
          <w:rFonts w:ascii="Times New Roman" w:hAnsi="Times New Roman" w:cs="Times New Roman" w:hint="eastAsia"/>
          <w:sz w:val="20"/>
          <w:szCs w:val="20"/>
        </w:rPr>
        <w:t xml:space="preserve"> = 5.16, </w:t>
      </w:r>
      <w:r w:rsidR="008A023F" w:rsidRPr="002E273D">
        <w:rPr>
          <w:rFonts w:ascii="Times New Roman" w:hAnsi="Times New Roman" w:cs="Times New Roman" w:hint="eastAsia"/>
          <w:i/>
          <w:sz w:val="20"/>
          <w:szCs w:val="20"/>
        </w:rPr>
        <w:t>Sum</w:t>
      </w:r>
      <w:r w:rsidR="008A023F" w:rsidRPr="002E273D">
        <w:rPr>
          <w:rFonts w:ascii="Times New Roman" w:hAnsi="Times New Roman" w:cs="Times New Roman" w:hint="eastAsia"/>
          <w:sz w:val="20"/>
          <w:szCs w:val="20"/>
        </w:rPr>
        <w:t xml:space="preserve"> = 552), whose percentage was 21.20%, followed by the least occurring pattern TT-DR-ST (</w:t>
      </w:r>
      <w:r w:rsidR="008A023F" w:rsidRPr="002E273D">
        <w:rPr>
          <w:rFonts w:ascii="Times New Roman" w:hAnsi="Times New Roman" w:cs="Times New Roman" w:hint="eastAsia"/>
          <w:i/>
          <w:sz w:val="20"/>
          <w:szCs w:val="20"/>
        </w:rPr>
        <w:t>M</w:t>
      </w:r>
      <w:r w:rsidR="008A023F" w:rsidRPr="002E273D">
        <w:rPr>
          <w:rFonts w:ascii="Times New Roman" w:hAnsi="Times New Roman" w:cs="Times New Roman" w:hint="eastAsia"/>
          <w:sz w:val="20"/>
          <w:szCs w:val="20"/>
        </w:rPr>
        <w:t xml:space="preserve"> = 4.41, </w:t>
      </w:r>
      <w:proofErr w:type="spellStart"/>
      <w:r w:rsidR="008A023F" w:rsidRPr="002E273D">
        <w:rPr>
          <w:rFonts w:ascii="Times New Roman" w:hAnsi="Times New Roman" w:cs="Times New Roman" w:hint="eastAsia"/>
          <w:i/>
          <w:sz w:val="20"/>
          <w:szCs w:val="20"/>
        </w:rPr>
        <w:t>Sd</w:t>
      </w:r>
      <w:proofErr w:type="spellEnd"/>
      <w:r w:rsidR="008A023F" w:rsidRPr="002E273D">
        <w:rPr>
          <w:rFonts w:ascii="Times New Roman" w:hAnsi="Times New Roman" w:cs="Times New Roman" w:hint="eastAsia"/>
          <w:sz w:val="20"/>
          <w:szCs w:val="20"/>
        </w:rPr>
        <w:t xml:space="preserve"> = 3.23, </w:t>
      </w:r>
      <w:r w:rsidR="008A023F" w:rsidRPr="002E273D">
        <w:rPr>
          <w:rFonts w:ascii="Times New Roman" w:hAnsi="Times New Roman" w:cs="Times New Roman" w:hint="eastAsia"/>
          <w:i/>
          <w:sz w:val="20"/>
          <w:szCs w:val="20"/>
        </w:rPr>
        <w:t>Sum</w:t>
      </w:r>
      <w:r w:rsidR="008A023F" w:rsidRPr="002E273D">
        <w:rPr>
          <w:rFonts w:ascii="Times New Roman" w:hAnsi="Times New Roman" w:cs="Times New Roman" w:hint="eastAsia"/>
          <w:sz w:val="20"/>
          <w:szCs w:val="20"/>
        </w:rPr>
        <w:t xml:space="preserve"> = 238)</w:t>
      </w:r>
      <w:r w:rsidR="008A023F" w:rsidRPr="002E273D">
        <w:rPr>
          <w:rFonts w:ascii="Times New Roman" w:hAnsi="Times New Roman" w:cs="Times New Roman"/>
          <w:sz w:val="20"/>
          <w:szCs w:val="20"/>
        </w:rPr>
        <w:t>,</w:t>
      </w:r>
      <w:r w:rsidR="008A023F" w:rsidRPr="002E273D">
        <w:rPr>
          <w:rFonts w:ascii="Times New Roman" w:hAnsi="Times New Roman" w:cs="Times New Roman" w:hint="eastAsia"/>
          <w:sz w:val="20"/>
          <w:szCs w:val="20"/>
        </w:rPr>
        <w:t xml:space="preserve"> which only accounted for 9.20% of the total.</w:t>
      </w:r>
    </w:p>
    <w:p w14:paraId="6B081A40" w14:textId="77777777" w:rsidR="004A0870" w:rsidRPr="002E273D" w:rsidRDefault="008A023F">
      <w:pPr>
        <w:jc w:val="center"/>
        <w:rPr>
          <w:rFonts w:ascii="Times New Roman" w:hAnsi="Times New Roman" w:cs="Times New Roman"/>
          <w:sz w:val="20"/>
          <w:szCs w:val="20"/>
        </w:rPr>
      </w:pPr>
      <w:r w:rsidRPr="002E273D">
        <w:rPr>
          <w:rFonts w:ascii="Times New Roman" w:hAnsi="Times New Roman" w:cs="Times New Roman"/>
          <w:noProof/>
          <w:sz w:val="20"/>
          <w:szCs w:val="20"/>
        </w:rPr>
        <w:drawing>
          <wp:inline distT="0" distB="0" distL="0" distR="0" wp14:anchorId="19CCF87C" wp14:editId="1583637C">
            <wp:extent cx="3493768" cy="1996438"/>
            <wp:effectExtent l="0" t="0" r="0"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93768" cy="1996438"/>
                    </a:xfrm>
                    <a:prstGeom prst="rect">
                      <a:avLst/>
                    </a:prstGeom>
                    <a:noFill/>
                  </pic:spPr>
                </pic:pic>
              </a:graphicData>
            </a:graphic>
          </wp:inline>
        </w:drawing>
      </w:r>
    </w:p>
    <w:p w14:paraId="30E3FEAA" w14:textId="03DD3FF2" w:rsidR="004A0870" w:rsidRPr="002E273D" w:rsidRDefault="00EA3E6B">
      <w:pPr>
        <w:spacing w:beforeLines="50" w:before="156"/>
        <w:jc w:val="center"/>
        <w:rPr>
          <w:rFonts w:ascii="Times New Roman" w:hAnsi="Times New Roman" w:cs="Times New Roman"/>
          <w:b/>
          <w:sz w:val="20"/>
          <w:szCs w:val="20"/>
        </w:rPr>
      </w:pPr>
      <w:proofErr w:type="gramStart"/>
      <w:r w:rsidRPr="00090A3D">
        <w:rPr>
          <w:rFonts w:ascii="Times New Roman" w:hAnsi="Times New Roman" w:cs="Times New Roman"/>
          <w:b/>
          <w:sz w:val="20"/>
          <w:szCs w:val="20"/>
        </w:rPr>
        <w:t>Fig</w:t>
      </w:r>
      <w:r w:rsidR="00090A3D" w:rsidRPr="00090A3D">
        <w:rPr>
          <w:rFonts w:ascii="Times New Roman" w:hAnsi="Times New Roman" w:cs="Times New Roman" w:hint="eastAsia"/>
          <w:b/>
          <w:sz w:val="20"/>
          <w:szCs w:val="20"/>
        </w:rPr>
        <w:t>ure</w:t>
      </w:r>
      <w:r w:rsidR="008A023F" w:rsidRPr="00090A3D">
        <w:rPr>
          <w:rFonts w:ascii="Times New Roman" w:hAnsi="Times New Roman" w:cs="Times New Roman"/>
          <w:b/>
          <w:sz w:val="20"/>
          <w:szCs w:val="20"/>
        </w:rPr>
        <w:t xml:space="preserve"> </w:t>
      </w:r>
      <w:r w:rsidR="008A023F" w:rsidRPr="00090A3D">
        <w:rPr>
          <w:rFonts w:ascii="Times New Roman" w:hAnsi="Times New Roman" w:cs="Times New Roman" w:hint="eastAsia"/>
          <w:b/>
          <w:sz w:val="20"/>
          <w:szCs w:val="20"/>
        </w:rPr>
        <w:t>5</w:t>
      </w:r>
      <w:r w:rsidR="00090A3D" w:rsidRPr="00090A3D">
        <w:rPr>
          <w:rFonts w:ascii="Times New Roman" w:hAnsi="Times New Roman" w:cs="Times New Roman" w:hint="eastAsia"/>
          <w:b/>
          <w:sz w:val="20"/>
          <w:szCs w:val="20"/>
        </w:rPr>
        <w:t>.</w:t>
      </w:r>
      <w:proofErr w:type="gramEnd"/>
      <w:r w:rsidR="008A023F" w:rsidRPr="00EA3E6B">
        <w:rPr>
          <w:rFonts w:ascii="Times New Roman" w:hAnsi="Times New Roman" w:cs="Times New Roman"/>
          <w:sz w:val="20"/>
          <w:szCs w:val="20"/>
        </w:rPr>
        <w:t xml:space="preserve"> </w:t>
      </w:r>
      <w:r w:rsidR="008A023F" w:rsidRPr="00EA3E6B">
        <w:rPr>
          <w:rFonts w:ascii="Times New Roman" w:hAnsi="Times New Roman" w:cs="Times New Roman" w:hint="eastAsia"/>
          <w:sz w:val="20"/>
          <w:szCs w:val="20"/>
        </w:rPr>
        <w:t>Differences</w:t>
      </w:r>
      <w:r w:rsidR="008A023F" w:rsidRPr="00EA3E6B">
        <w:rPr>
          <w:rFonts w:ascii="Times New Roman" w:hAnsi="Times New Roman" w:cs="Times New Roman"/>
          <w:sz w:val="20"/>
          <w:szCs w:val="20"/>
        </w:rPr>
        <w:t xml:space="preserve"> of processing flow patterns in </w:t>
      </w:r>
      <w:r w:rsidR="008A023F" w:rsidRPr="00EA3E6B">
        <w:rPr>
          <w:rFonts w:ascii="Times New Roman" w:hAnsi="Times New Roman" w:cs="Times New Roman" w:hint="eastAsia"/>
          <w:sz w:val="20"/>
          <w:szCs w:val="20"/>
        </w:rPr>
        <w:t>Translation</w:t>
      </w:r>
    </w:p>
    <w:p w14:paraId="0E0BBED4" w14:textId="73A478CB" w:rsidR="00A06BF2" w:rsidRDefault="00A06BF2" w:rsidP="00A06BF2">
      <w:pPr>
        <w:spacing w:beforeLines="50" w:before="156"/>
        <w:rPr>
          <w:rFonts w:ascii="Times New Roman" w:hAnsi="Times New Roman" w:cs="Times New Roman"/>
          <w:sz w:val="20"/>
          <w:szCs w:val="20"/>
        </w:rPr>
      </w:pPr>
      <w:r w:rsidRPr="002E273D">
        <w:rPr>
          <w:rFonts w:ascii="Times New Roman" w:hAnsi="Times New Roman" w:cs="Times New Roman" w:hint="eastAsia"/>
          <w:sz w:val="20"/>
          <w:szCs w:val="20"/>
        </w:rPr>
        <w:t>(</w:t>
      </w:r>
      <w:r>
        <w:rPr>
          <w:rFonts w:ascii="Times New Roman" w:hAnsi="Times New Roman" w:cs="Times New Roman" w:hint="eastAsia"/>
          <w:sz w:val="20"/>
          <w:szCs w:val="20"/>
        </w:rPr>
        <w:t>A</w:t>
      </w:r>
      <w:r w:rsidRPr="00C40861">
        <w:rPr>
          <w:rFonts w:ascii="Times New Roman" w:hAnsi="Times New Roman" w:cs="Times New Roman"/>
          <w:sz w:val="20"/>
          <w:szCs w:val="20"/>
        </w:rPr>
        <w:t>lt text</w:t>
      </w:r>
      <w:r w:rsidRPr="00EA3E6B">
        <w:rPr>
          <w:rFonts w:ascii="Times New Roman" w:hAnsi="Times New Roman" w:cs="Times New Roman" w:hint="eastAsia"/>
          <w:sz w:val="20"/>
          <w:szCs w:val="20"/>
        </w:rPr>
        <w:t xml:space="preserve">: </w:t>
      </w:r>
      <w:r>
        <w:rPr>
          <w:rFonts w:ascii="Times New Roman" w:hAnsi="Times New Roman" w:cs="Times New Roman" w:hint="eastAsia"/>
          <w:sz w:val="20"/>
          <w:szCs w:val="20"/>
        </w:rPr>
        <w:t xml:space="preserve">The bar chart shows processing flow pattern occurrences on the y-axis with </w:t>
      </w:r>
      <w:r w:rsidRPr="001B2AF6">
        <w:rPr>
          <w:rFonts w:ascii="Times New Roman" w:hAnsi="Times New Roman" w:cs="Times New Roman"/>
          <w:sz w:val="20"/>
          <w:szCs w:val="20"/>
        </w:rPr>
        <w:t>vertical error bars</w:t>
      </w:r>
      <w:r w:rsidRPr="001B2AF6">
        <w:rPr>
          <w:rFonts w:ascii="Times New Roman" w:hAnsi="Times New Roman" w:cs="Times New Roman" w:hint="eastAsia"/>
          <w:sz w:val="20"/>
          <w:szCs w:val="20"/>
        </w:rPr>
        <w:t xml:space="preserve"> </w:t>
      </w:r>
      <w:r>
        <w:rPr>
          <w:rFonts w:ascii="Times New Roman" w:hAnsi="Times New Roman" w:cs="Times New Roman" w:hint="eastAsia"/>
          <w:sz w:val="20"/>
          <w:szCs w:val="20"/>
        </w:rPr>
        <w:t>suggesting variability against four types on the x-axis. T</w:t>
      </w:r>
      <w:r w:rsidRPr="002E273D">
        <w:rPr>
          <w:rFonts w:ascii="Times New Roman" w:hAnsi="Times New Roman" w:cs="Times New Roman"/>
          <w:sz w:val="20"/>
          <w:szCs w:val="20"/>
        </w:rPr>
        <w:t xml:space="preserve">he </w:t>
      </w:r>
      <w:r w:rsidRPr="002E273D">
        <w:rPr>
          <w:rFonts w:ascii="Times New Roman" w:hAnsi="Times New Roman" w:cs="Times New Roman" w:hint="eastAsia"/>
          <w:sz w:val="20"/>
          <w:szCs w:val="20"/>
        </w:rPr>
        <w:t>Bonferroni method</w:t>
      </w:r>
      <w:r>
        <w:rPr>
          <w:rFonts w:ascii="Times New Roman" w:hAnsi="Times New Roman" w:cs="Times New Roman" w:hint="eastAsia"/>
          <w:sz w:val="20"/>
          <w:szCs w:val="20"/>
        </w:rPr>
        <w:t xml:space="preserve"> was used to adjust the comparison significance levels between different types</w:t>
      </w:r>
      <w:r w:rsidRPr="002E273D">
        <w:rPr>
          <w:rFonts w:ascii="Times New Roman" w:hAnsi="Times New Roman" w:cs="Times New Roman" w:hint="eastAsia"/>
          <w:sz w:val="20"/>
          <w:szCs w:val="20"/>
        </w:rPr>
        <w:t>.)</w:t>
      </w:r>
    </w:p>
    <w:p w14:paraId="35AD8B83" w14:textId="1F14925E" w:rsidR="004A0870" w:rsidRPr="002E273D" w:rsidRDefault="00CF3F70">
      <w:pPr>
        <w:spacing w:beforeLines="50" w:before="156"/>
        <w:ind w:firstLine="420"/>
        <w:rPr>
          <w:rFonts w:ascii="Times New Roman" w:hAnsi="Times New Roman" w:cs="Times New Roman"/>
          <w:sz w:val="20"/>
          <w:szCs w:val="20"/>
        </w:rPr>
      </w:pPr>
      <w:r w:rsidRPr="002E273D">
        <w:rPr>
          <w:rFonts w:ascii="Times New Roman" w:hAnsi="Times New Roman" w:cs="Times New Roman" w:hint="eastAsia"/>
          <w:sz w:val="20"/>
          <w:szCs w:val="20"/>
        </w:rPr>
        <w:lastRenderedPageBreak/>
        <w:t>T</w:t>
      </w:r>
      <w:r w:rsidR="008A023F" w:rsidRPr="002E273D">
        <w:rPr>
          <w:rFonts w:ascii="Times New Roman" w:hAnsi="Times New Roman" w:cs="Times New Roman" w:hint="eastAsia"/>
          <w:sz w:val="20"/>
          <w:szCs w:val="20"/>
        </w:rPr>
        <w:t>he four patterns</w:t>
      </w:r>
      <w:r w:rsidR="008A023F" w:rsidRPr="002E273D">
        <w:rPr>
          <w:rFonts w:ascii="Times New Roman" w:hAnsi="Times New Roman" w:cs="Times New Roman"/>
          <w:sz w:val="20"/>
          <w:szCs w:val="20"/>
        </w:rPr>
        <w:t>’</w:t>
      </w:r>
      <w:r w:rsidR="008A023F" w:rsidRPr="002E273D">
        <w:rPr>
          <w:rFonts w:ascii="Times New Roman" w:hAnsi="Times New Roman" w:cs="Times New Roman" w:hint="eastAsia"/>
          <w:sz w:val="20"/>
          <w:szCs w:val="20"/>
        </w:rPr>
        <w:t xml:space="preserve"> occurrences significantly differed</w:t>
      </w:r>
      <w:r w:rsidRPr="002E273D">
        <w:rPr>
          <w:rFonts w:ascii="Times New Roman" w:hAnsi="Times New Roman" w:cs="Times New Roman" w:hint="eastAsia"/>
          <w:sz w:val="20"/>
          <w:szCs w:val="20"/>
        </w:rPr>
        <w:t xml:space="preserve"> in Translation, as revealed by the </w:t>
      </w:r>
      <w:proofErr w:type="spellStart"/>
      <w:r w:rsidRPr="002E273D">
        <w:rPr>
          <w:rFonts w:ascii="Times New Roman" w:hAnsi="Times New Roman" w:cs="Times New Roman" w:hint="eastAsia"/>
          <w:sz w:val="20"/>
          <w:szCs w:val="20"/>
        </w:rPr>
        <w:t>Kruskal</w:t>
      </w:r>
      <w:proofErr w:type="spellEnd"/>
      <w:r w:rsidRPr="002E273D">
        <w:rPr>
          <w:rFonts w:ascii="Times New Roman" w:hAnsi="Times New Roman" w:cs="Times New Roman" w:hint="eastAsia"/>
          <w:sz w:val="20"/>
          <w:szCs w:val="20"/>
        </w:rPr>
        <w:t>-Wallis test</w:t>
      </w:r>
      <w:r w:rsidR="008A023F" w:rsidRPr="002E273D">
        <w:rPr>
          <w:rFonts w:ascii="Times New Roman" w:hAnsi="Times New Roman" w:cs="Times New Roman" w:hint="eastAsia"/>
          <w:sz w:val="20"/>
          <w:szCs w:val="20"/>
        </w:rPr>
        <w:t xml:space="preserve"> </w:t>
      </w:r>
      <w:r w:rsidR="008A023F" w:rsidRPr="002E273D">
        <w:rPr>
          <w:rFonts w:ascii="Times New Roman" w:hAnsi="Times New Roman" w:cs="Times New Roman"/>
          <w:sz w:val="20"/>
          <w:szCs w:val="20"/>
        </w:rPr>
        <w:t>(</w:t>
      </w:r>
      <w:r w:rsidR="008A023F" w:rsidRPr="002E273D">
        <w:rPr>
          <w:rFonts w:ascii="Times New Roman" w:hAnsi="Times New Roman" w:cs="Times New Roman"/>
          <w:i/>
          <w:iCs/>
          <w:sz w:val="20"/>
          <w:szCs w:val="20"/>
        </w:rPr>
        <w:t>χ</w:t>
      </w:r>
      <w:r w:rsidR="008A023F" w:rsidRPr="002E273D">
        <w:rPr>
          <w:rFonts w:ascii="Times New Roman" w:hAnsi="Times New Roman" w:cs="Times New Roman"/>
          <w:i/>
          <w:iCs/>
          <w:sz w:val="20"/>
          <w:szCs w:val="20"/>
          <w:vertAlign w:val="superscript"/>
        </w:rPr>
        <w:t>2</w:t>
      </w:r>
      <w:r w:rsidR="008A023F" w:rsidRPr="002E273D">
        <w:rPr>
          <w:rFonts w:ascii="Times New Roman" w:hAnsi="Times New Roman" w:cs="Times New Roman"/>
          <w:sz w:val="20"/>
          <w:szCs w:val="20"/>
        </w:rPr>
        <w:t xml:space="preserve"> = </w:t>
      </w:r>
      <w:r w:rsidR="008A023F" w:rsidRPr="002E273D">
        <w:rPr>
          <w:rFonts w:ascii="Times New Roman" w:hAnsi="Times New Roman" w:cs="Times New Roman" w:hint="eastAsia"/>
          <w:sz w:val="20"/>
          <w:szCs w:val="20"/>
        </w:rPr>
        <w:t>68.731</w:t>
      </w:r>
      <w:r w:rsidR="008A023F" w:rsidRPr="002E273D">
        <w:rPr>
          <w:rFonts w:ascii="Times New Roman" w:hAnsi="Times New Roman" w:cs="Times New Roman"/>
          <w:sz w:val="20"/>
          <w:szCs w:val="20"/>
        </w:rPr>
        <w:t xml:space="preserve">, </w:t>
      </w:r>
      <w:proofErr w:type="spellStart"/>
      <w:proofErr w:type="gramStart"/>
      <w:r w:rsidR="008A023F" w:rsidRPr="002E273D">
        <w:rPr>
          <w:rFonts w:ascii="Times New Roman" w:hAnsi="Times New Roman" w:cs="Times New Roman"/>
          <w:i/>
          <w:iCs/>
          <w:sz w:val="20"/>
          <w:szCs w:val="20"/>
        </w:rPr>
        <w:t>df</w:t>
      </w:r>
      <w:proofErr w:type="spellEnd"/>
      <w:proofErr w:type="gramEnd"/>
      <w:r w:rsidR="008A023F" w:rsidRPr="002E273D">
        <w:rPr>
          <w:rFonts w:ascii="Times New Roman" w:hAnsi="Times New Roman" w:cs="Times New Roman"/>
          <w:sz w:val="20"/>
          <w:szCs w:val="20"/>
        </w:rPr>
        <w:t xml:space="preserve"> = </w:t>
      </w:r>
      <w:r w:rsidR="008A023F" w:rsidRPr="002E273D">
        <w:rPr>
          <w:rFonts w:ascii="Times New Roman" w:hAnsi="Times New Roman" w:cs="Times New Roman" w:hint="eastAsia"/>
          <w:sz w:val="20"/>
          <w:szCs w:val="20"/>
        </w:rPr>
        <w:t>3</w:t>
      </w:r>
      <w:r w:rsidR="008A023F" w:rsidRPr="002E273D">
        <w:rPr>
          <w:rFonts w:ascii="Times New Roman" w:hAnsi="Times New Roman" w:cs="Times New Roman"/>
          <w:sz w:val="20"/>
          <w:szCs w:val="20"/>
        </w:rPr>
        <w:t xml:space="preserve">, </w:t>
      </w:r>
      <w:r w:rsidR="008A023F" w:rsidRPr="002E273D">
        <w:rPr>
          <w:rFonts w:ascii="Times New Roman" w:hAnsi="Times New Roman" w:cs="Times New Roman"/>
          <w:i/>
          <w:iCs/>
          <w:sz w:val="20"/>
          <w:szCs w:val="20"/>
        </w:rPr>
        <w:t>p</w:t>
      </w:r>
      <w:r w:rsidR="008A023F" w:rsidRPr="002E273D">
        <w:rPr>
          <w:rFonts w:ascii="Times New Roman" w:hAnsi="Times New Roman" w:cs="Times New Roman"/>
          <w:sz w:val="20"/>
          <w:szCs w:val="20"/>
        </w:rPr>
        <w:t xml:space="preserve"> </w:t>
      </w:r>
      <w:r w:rsidR="008A023F" w:rsidRPr="002E273D">
        <w:rPr>
          <w:rFonts w:ascii="Times New Roman" w:hAnsi="Times New Roman" w:cs="Times New Roman" w:hint="eastAsia"/>
          <w:sz w:val="20"/>
          <w:szCs w:val="20"/>
        </w:rPr>
        <w:t>&lt; 0.001</w:t>
      </w:r>
      <w:r w:rsidR="008A023F" w:rsidRPr="002E273D">
        <w:rPr>
          <w:rFonts w:ascii="Times New Roman" w:hAnsi="Times New Roman" w:cs="Times New Roman"/>
          <w:sz w:val="20"/>
          <w:szCs w:val="20"/>
        </w:rPr>
        <w:t>)</w:t>
      </w:r>
      <w:r w:rsidR="008A023F" w:rsidRPr="002E273D">
        <w:rPr>
          <w:rFonts w:ascii="Times New Roman" w:hAnsi="Times New Roman" w:cs="Times New Roman" w:hint="eastAsia"/>
          <w:sz w:val="20"/>
          <w:szCs w:val="20"/>
        </w:rPr>
        <w:t xml:space="preserve">. The </w:t>
      </w:r>
      <w:r w:rsidR="00565755" w:rsidRPr="002E273D">
        <w:rPr>
          <w:rFonts w:ascii="Times New Roman" w:hAnsi="Times New Roman" w:cs="Times New Roman" w:hint="eastAsia"/>
          <w:sz w:val="20"/>
          <w:szCs w:val="20"/>
        </w:rPr>
        <w:t xml:space="preserve">pairwise </w:t>
      </w:r>
      <w:r w:rsidR="008A023F" w:rsidRPr="002E273D">
        <w:rPr>
          <w:rFonts w:ascii="Times New Roman" w:hAnsi="Times New Roman" w:cs="Times New Roman" w:hint="eastAsia"/>
          <w:sz w:val="20"/>
          <w:szCs w:val="20"/>
        </w:rPr>
        <w:t xml:space="preserve">Wilcoxon tests </w:t>
      </w:r>
      <w:r w:rsidR="009C4483" w:rsidRPr="002E273D">
        <w:rPr>
          <w:rFonts w:ascii="Times New Roman" w:hAnsi="Times New Roman" w:cs="Times New Roman" w:hint="eastAsia"/>
          <w:sz w:val="20"/>
          <w:szCs w:val="20"/>
        </w:rPr>
        <w:t xml:space="preserve">further </w:t>
      </w:r>
      <w:r w:rsidR="008A023F" w:rsidRPr="002E273D">
        <w:rPr>
          <w:rFonts w:ascii="Times New Roman" w:hAnsi="Times New Roman" w:cs="Times New Roman" w:hint="eastAsia"/>
          <w:sz w:val="20"/>
          <w:szCs w:val="20"/>
        </w:rPr>
        <w:t>uncovered a distribut</w:t>
      </w:r>
      <w:r w:rsidR="00FB1997" w:rsidRPr="002E273D">
        <w:rPr>
          <w:rFonts w:ascii="Times New Roman" w:hAnsi="Times New Roman" w:cs="Times New Roman" w:hint="eastAsia"/>
          <w:sz w:val="20"/>
          <w:szCs w:val="20"/>
        </w:rPr>
        <w:t>ion similar to that in RT Phase</w:t>
      </w:r>
      <w:r w:rsidR="008A023F" w:rsidRPr="002E273D">
        <w:rPr>
          <w:rFonts w:ascii="Times New Roman" w:hAnsi="Times New Roman" w:cs="Times New Roman" w:hint="eastAsia"/>
          <w:sz w:val="20"/>
          <w:szCs w:val="20"/>
        </w:rPr>
        <w:t>: The most common pattern</w:t>
      </w:r>
      <w:r w:rsidR="008A023F" w:rsidRPr="002E273D">
        <w:rPr>
          <w:rFonts w:ascii="Times New Roman" w:hAnsi="Times New Roman" w:cs="Times New Roman"/>
          <w:sz w:val="20"/>
          <w:szCs w:val="20"/>
        </w:rPr>
        <w:t>,</w:t>
      </w:r>
      <w:r w:rsidR="008A023F" w:rsidRPr="002E273D">
        <w:rPr>
          <w:rFonts w:ascii="Times New Roman" w:hAnsi="Times New Roman" w:cs="Times New Roman" w:hint="eastAsia"/>
          <w:sz w:val="20"/>
          <w:szCs w:val="20"/>
        </w:rPr>
        <w:t xml:space="preserve"> ST-DR-ST, not</w:t>
      </w:r>
      <w:r w:rsidR="008A023F" w:rsidRPr="002E273D">
        <w:rPr>
          <w:rFonts w:ascii="Times New Roman" w:hAnsi="Times New Roman" w:cs="Times New Roman"/>
          <w:sz w:val="20"/>
          <w:szCs w:val="20"/>
        </w:rPr>
        <w:t>ab</w:t>
      </w:r>
      <w:r w:rsidR="008A023F" w:rsidRPr="002E273D">
        <w:rPr>
          <w:rFonts w:ascii="Times New Roman" w:hAnsi="Times New Roman" w:cs="Times New Roman" w:hint="eastAsia"/>
          <w:sz w:val="20"/>
          <w:szCs w:val="20"/>
        </w:rPr>
        <w:t>ly outnumbered ST-DR-TT (</w:t>
      </w:r>
      <w:r w:rsidR="008A023F" w:rsidRPr="002E273D">
        <w:rPr>
          <w:rFonts w:ascii="Times New Roman" w:hAnsi="Times New Roman" w:cs="Times New Roman" w:hint="eastAsia"/>
          <w:i/>
          <w:sz w:val="20"/>
          <w:szCs w:val="20"/>
        </w:rPr>
        <w:t>p</w:t>
      </w:r>
      <w:r w:rsidR="008A023F" w:rsidRPr="002E273D">
        <w:rPr>
          <w:rFonts w:ascii="Times New Roman" w:hAnsi="Times New Roman" w:cs="Times New Roman" w:hint="eastAsia"/>
          <w:sz w:val="20"/>
          <w:szCs w:val="20"/>
        </w:rPr>
        <w:t xml:space="preserve"> &lt; 0.001), TT-DR-ST (</w:t>
      </w:r>
      <w:r w:rsidR="008A023F" w:rsidRPr="002E273D">
        <w:rPr>
          <w:rFonts w:ascii="Times New Roman" w:hAnsi="Times New Roman" w:cs="Times New Roman" w:hint="eastAsia"/>
          <w:i/>
          <w:sz w:val="20"/>
          <w:szCs w:val="20"/>
        </w:rPr>
        <w:t>p</w:t>
      </w:r>
      <w:r w:rsidR="008A023F" w:rsidRPr="002E273D">
        <w:rPr>
          <w:rFonts w:ascii="Times New Roman" w:hAnsi="Times New Roman" w:cs="Times New Roman" w:hint="eastAsia"/>
          <w:sz w:val="20"/>
          <w:szCs w:val="20"/>
        </w:rPr>
        <w:t xml:space="preserve"> &lt; 0.001), and TT-DR-TT (</w:t>
      </w:r>
      <w:r w:rsidR="008A023F" w:rsidRPr="002E273D">
        <w:rPr>
          <w:rFonts w:ascii="Times New Roman" w:hAnsi="Times New Roman" w:cs="Times New Roman" w:hint="eastAsia"/>
          <w:i/>
          <w:sz w:val="20"/>
          <w:szCs w:val="20"/>
        </w:rPr>
        <w:t>p</w:t>
      </w:r>
      <w:r w:rsidR="008A023F" w:rsidRPr="002E273D">
        <w:rPr>
          <w:rFonts w:ascii="Times New Roman" w:hAnsi="Times New Roman" w:cs="Times New Roman" w:hint="eastAsia"/>
          <w:sz w:val="20"/>
          <w:szCs w:val="20"/>
        </w:rPr>
        <w:t xml:space="preserve"> = 0.016). In addition, the occurrences of ST-DR-TT and TT-DR-TT were significantly more than that of TT-DR-ST (</w:t>
      </w:r>
      <w:r w:rsidR="008A023F" w:rsidRPr="002E273D">
        <w:rPr>
          <w:rFonts w:ascii="Times New Roman" w:hAnsi="Times New Roman" w:cs="Times New Roman" w:hint="eastAsia"/>
          <w:i/>
          <w:sz w:val="20"/>
          <w:szCs w:val="20"/>
        </w:rPr>
        <w:t>p</w:t>
      </w:r>
      <w:r w:rsidR="008A023F" w:rsidRPr="002E273D">
        <w:rPr>
          <w:rFonts w:ascii="Times New Roman" w:hAnsi="Times New Roman" w:cs="Times New Roman" w:hint="eastAsia"/>
          <w:sz w:val="20"/>
          <w:szCs w:val="20"/>
        </w:rPr>
        <w:t xml:space="preserve"> &lt; 0.001). Moreover, no statistical difference between ST-DR-TT and TT-DR-TT was disclosed by the pairwise Wilcoxon tests (</w:t>
      </w:r>
      <w:r w:rsidR="008A023F" w:rsidRPr="002E273D">
        <w:rPr>
          <w:rFonts w:ascii="Times New Roman" w:hAnsi="Times New Roman" w:cs="Times New Roman" w:hint="eastAsia"/>
          <w:i/>
          <w:sz w:val="20"/>
          <w:szCs w:val="20"/>
        </w:rPr>
        <w:t>p</w:t>
      </w:r>
      <w:r w:rsidR="008A023F" w:rsidRPr="002E273D">
        <w:rPr>
          <w:rFonts w:ascii="Times New Roman" w:hAnsi="Times New Roman" w:cs="Times New Roman" w:hint="eastAsia"/>
          <w:sz w:val="20"/>
          <w:szCs w:val="20"/>
        </w:rPr>
        <w:t xml:space="preserve"> = </w:t>
      </w:r>
      <w:r w:rsidR="008E14C0">
        <w:rPr>
          <w:rFonts w:ascii="Times New Roman" w:hAnsi="Times New Roman" w:cs="Times New Roman" w:hint="eastAsia"/>
          <w:sz w:val="20"/>
          <w:szCs w:val="20"/>
        </w:rPr>
        <w:t>1.000).</w:t>
      </w:r>
    </w:p>
    <w:p w14:paraId="5DCDEC91" w14:textId="35BF3FA9" w:rsidR="004A0870" w:rsidRPr="002E273D" w:rsidRDefault="008A023F">
      <w:pPr>
        <w:pStyle w:val="2"/>
        <w:spacing w:beforeLines="50" w:before="156" w:after="0" w:line="240" w:lineRule="auto"/>
        <w:rPr>
          <w:rFonts w:ascii="Times New Roman" w:hAnsi="Times New Roman" w:cs="Times New Roman"/>
          <w:sz w:val="20"/>
          <w:szCs w:val="20"/>
        </w:rPr>
      </w:pPr>
      <w:r w:rsidRPr="002E273D">
        <w:rPr>
          <w:rFonts w:ascii="Times New Roman" w:hAnsi="Times New Roman" w:cs="Times New Roman"/>
          <w:sz w:val="20"/>
          <w:szCs w:val="20"/>
        </w:rPr>
        <w:t>3.</w:t>
      </w:r>
      <w:r w:rsidRPr="002E273D">
        <w:rPr>
          <w:rFonts w:ascii="Times New Roman" w:hAnsi="Times New Roman" w:cs="Times New Roman" w:hint="eastAsia"/>
          <w:sz w:val="20"/>
          <w:szCs w:val="20"/>
        </w:rPr>
        <w:t xml:space="preserve">4 </w:t>
      </w:r>
      <w:r w:rsidR="00DE06E4" w:rsidRPr="002E273D">
        <w:rPr>
          <w:rFonts w:ascii="Times New Roman" w:hAnsi="Times New Roman" w:cs="Times New Roman" w:hint="eastAsia"/>
          <w:sz w:val="20"/>
          <w:szCs w:val="20"/>
        </w:rPr>
        <w:t>P</w:t>
      </w:r>
      <w:r w:rsidRPr="002E273D">
        <w:rPr>
          <w:rFonts w:ascii="Times New Roman" w:hAnsi="Times New Roman" w:cs="Times New Roman" w:hint="eastAsia"/>
          <w:sz w:val="20"/>
          <w:szCs w:val="20"/>
        </w:rPr>
        <w:t>rocessing flow patterns in Post-translation</w:t>
      </w:r>
    </w:p>
    <w:p w14:paraId="74520D54" w14:textId="38E065D8" w:rsidR="004A0870" w:rsidRPr="002E273D" w:rsidRDefault="008A023F" w:rsidP="00090A3D">
      <w:pPr>
        <w:ind w:firstLine="360"/>
        <w:rPr>
          <w:rFonts w:ascii="Times New Roman" w:hAnsi="Times New Roman" w:cs="Times New Roman"/>
          <w:sz w:val="20"/>
          <w:szCs w:val="20"/>
        </w:rPr>
      </w:pPr>
      <w:r w:rsidRPr="002E273D">
        <w:rPr>
          <w:rFonts w:ascii="Times New Roman" w:hAnsi="Times New Roman" w:cs="Times New Roman" w:hint="eastAsia"/>
          <w:sz w:val="20"/>
          <w:szCs w:val="20"/>
        </w:rPr>
        <w:t xml:space="preserve">The descriptive statistics </w:t>
      </w:r>
      <w:r w:rsidR="00E7033D" w:rsidRPr="002E273D">
        <w:rPr>
          <w:rFonts w:ascii="Times New Roman" w:hAnsi="Times New Roman" w:cs="Times New Roman" w:hint="eastAsia"/>
          <w:sz w:val="20"/>
          <w:szCs w:val="20"/>
        </w:rPr>
        <w:t xml:space="preserve">(see </w:t>
      </w:r>
      <w:r w:rsidR="00E7033D" w:rsidRPr="00F66DA8">
        <w:rPr>
          <w:rFonts w:ascii="Times New Roman" w:hAnsi="Times New Roman" w:cs="Times New Roman" w:hint="eastAsia"/>
          <w:sz w:val="20"/>
          <w:szCs w:val="20"/>
        </w:rPr>
        <w:t>Table 5</w:t>
      </w:r>
      <w:r w:rsidR="00E7033D" w:rsidRPr="002E273D">
        <w:rPr>
          <w:rFonts w:ascii="Times New Roman" w:hAnsi="Times New Roman" w:cs="Times New Roman" w:hint="eastAsia"/>
          <w:sz w:val="20"/>
          <w:szCs w:val="20"/>
        </w:rPr>
        <w:t>)</w:t>
      </w:r>
      <w:r w:rsidRPr="002E273D">
        <w:rPr>
          <w:rFonts w:ascii="Times New Roman" w:hAnsi="Times New Roman" w:cs="Times New Roman" w:hint="eastAsia"/>
          <w:sz w:val="20"/>
          <w:szCs w:val="20"/>
        </w:rPr>
        <w:t xml:space="preserve"> suggest that the most frequently occurring pattern</w:t>
      </w:r>
      <w:r w:rsidR="00E7033D" w:rsidRPr="002E273D">
        <w:rPr>
          <w:rFonts w:ascii="Times New Roman" w:hAnsi="Times New Roman" w:cs="Times New Roman" w:hint="eastAsia"/>
          <w:sz w:val="20"/>
          <w:szCs w:val="20"/>
        </w:rPr>
        <w:t xml:space="preserve"> in Post-translation</w:t>
      </w:r>
      <w:r w:rsidRPr="002E273D">
        <w:rPr>
          <w:rFonts w:ascii="Times New Roman" w:hAnsi="Times New Roman" w:cs="Times New Roman" w:hint="eastAsia"/>
          <w:sz w:val="20"/>
          <w:szCs w:val="20"/>
        </w:rPr>
        <w:t xml:space="preserve"> was TT-DR-TT (</w:t>
      </w:r>
      <w:r w:rsidRPr="002E273D">
        <w:rPr>
          <w:rFonts w:ascii="Times New Roman" w:hAnsi="Times New Roman" w:cs="Times New Roman" w:hint="eastAsia"/>
          <w:i/>
          <w:sz w:val="20"/>
          <w:szCs w:val="20"/>
        </w:rPr>
        <w:t>M</w:t>
      </w:r>
      <w:r w:rsidRPr="002E273D">
        <w:rPr>
          <w:rFonts w:ascii="Times New Roman" w:hAnsi="Times New Roman" w:cs="Times New Roman" w:hint="eastAsia"/>
          <w:sz w:val="20"/>
          <w:szCs w:val="20"/>
        </w:rPr>
        <w:t xml:space="preserve"> = 4.57, </w:t>
      </w:r>
      <w:proofErr w:type="spellStart"/>
      <w:proofErr w:type="gramStart"/>
      <w:r w:rsidRPr="002E273D">
        <w:rPr>
          <w:rFonts w:ascii="Times New Roman" w:hAnsi="Times New Roman" w:cs="Times New Roman" w:hint="eastAsia"/>
          <w:i/>
          <w:sz w:val="20"/>
          <w:szCs w:val="20"/>
        </w:rPr>
        <w:t>Sd</w:t>
      </w:r>
      <w:proofErr w:type="spellEnd"/>
      <w:proofErr w:type="gramEnd"/>
      <w:r w:rsidRPr="002E273D">
        <w:rPr>
          <w:rFonts w:ascii="Times New Roman" w:hAnsi="Times New Roman" w:cs="Times New Roman" w:hint="eastAsia"/>
          <w:sz w:val="20"/>
          <w:szCs w:val="20"/>
        </w:rPr>
        <w:t xml:space="preserve"> = 4.67, </w:t>
      </w:r>
      <w:r w:rsidRPr="002E273D">
        <w:rPr>
          <w:rFonts w:ascii="Times New Roman" w:hAnsi="Times New Roman" w:cs="Times New Roman" w:hint="eastAsia"/>
          <w:i/>
          <w:sz w:val="20"/>
          <w:szCs w:val="20"/>
        </w:rPr>
        <w:t>Sum</w:t>
      </w:r>
      <w:r w:rsidRPr="002E273D">
        <w:rPr>
          <w:rFonts w:ascii="Times New Roman" w:hAnsi="Times New Roman" w:cs="Times New Roman" w:hint="eastAsia"/>
          <w:sz w:val="20"/>
          <w:szCs w:val="20"/>
        </w:rPr>
        <w:t xml:space="preserve"> = 247), and it took a considerable proportion (47.40%) of all patterns. The following two patterns</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ST-DR-TT (</w:t>
      </w:r>
      <w:r w:rsidRPr="002E273D">
        <w:rPr>
          <w:rFonts w:ascii="Times New Roman" w:hAnsi="Times New Roman" w:cs="Times New Roman" w:hint="eastAsia"/>
          <w:i/>
          <w:sz w:val="20"/>
          <w:szCs w:val="20"/>
        </w:rPr>
        <w:t>M</w:t>
      </w:r>
      <w:r w:rsidRPr="002E273D">
        <w:rPr>
          <w:rFonts w:ascii="Times New Roman" w:hAnsi="Times New Roman" w:cs="Times New Roman" w:hint="eastAsia"/>
          <w:sz w:val="20"/>
          <w:szCs w:val="20"/>
        </w:rPr>
        <w:t xml:space="preserve"> = 2.07, </w:t>
      </w:r>
      <w:proofErr w:type="spellStart"/>
      <w:proofErr w:type="gramStart"/>
      <w:r w:rsidRPr="002E273D">
        <w:rPr>
          <w:rFonts w:ascii="Times New Roman" w:hAnsi="Times New Roman" w:cs="Times New Roman" w:hint="eastAsia"/>
          <w:i/>
          <w:sz w:val="20"/>
          <w:szCs w:val="20"/>
        </w:rPr>
        <w:t>Sd</w:t>
      </w:r>
      <w:proofErr w:type="spellEnd"/>
      <w:proofErr w:type="gramEnd"/>
      <w:r w:rsidRPr="002E273D">
        <w:rPr>
          <w:rFonts w:ascii="Times New Roman" w:hAnsi="Times New Roman" w:cs="Times New Roman" w:hint="eastAsia"/>
          <w:sz w:val="20"/>
          <w:szCs w:val="20"/>
        </w:rPr>
        <w:t xml:space="preserve"> = 2.30, </w:t>
      </w:r>
      <w:r w:rsidRPr="002E273D">
        <w:rPr>
          <w:rFonts w:ascii="Times New Roman" w:hAnsi="Times New Roman" w:cs="Times New Roman" w:hint="eastAsia"/>
          <w:i/>
          <w:sz w:val="20"/>
          <w:szCs w:val="20"/>
        </w:rPr>
        <w:t>Sum</w:t>
      </w:r>
      <w:r w:rsidRPr="002E273D">
        <w:rPr>
          <w:rFonts w:ascii="Times New Roman" w:hAnsi="Times New Roman" w:cs="Times New Roman" w:hint="eastAsia"/>
          <w:sz w:val="20"/>
          <w:szCs w:val="20"/>
        </w:rPr>
        <w:t xml:space="preserve"> = 112) and ST-DR-ST (</w:t>
      </w:r>
      <w:r w:rsidRPr="002E273D">
        <w:rPr>
          <w:rFonts w:ascii="Times New Roman" w:hAnsi="Times New Roman" w:cs="Times New Roman" w:hint="eastAsia"/>
          <w:i/>
          <w:sz w:val="20"/>
          <w:szCs w:val="20"/>
        </w:rPr>
        <w:t>M</w:t>
      </w:r>
      <w:r w:rsidRPr="002E273D">
        <w:rPr>
          <w:rFonts w:ascii="Times New Roman" w:hAnsi="Times New Roman" w:cs="Times New Roman" w:hint="eastAsia"/>
          <w:sz w:val="20"/>
          <w:szCs w:val="20"/>
        </w:rPr>
        <w:t xml:space="preserve"> = 1.89, </w:t>
      </w:r>
      <w:proofErr w:type="spellStart"/>
      <w:r w:rsidRPr="002E273D">
        <w:rPr>
          <w:rFonts w:ascii="Times New Roman" w:hAnsi="Times New Roman" w:cs="Times New Roman" w:hint="eastAsia"/>
          <w:i/>
          <w:sz w:val="20"/>
          <w:szCs w:val="20"/>
        </w:rPr>
        <w:t>Sd</w:t>
      </w:r>
      <w:proofErr w:type="spellEnd"/>
      <w:r w:rsidRPr="002E273D">
        <w:rPr>
          <w:rFonts w:ascii="Times New Roman" w:hAnsi="Times New Roman" w:cs="Times New Roman" w:hint="eastAsia"/>
          <w:sz w:val="20"/>
          <w:szCs w:val="20"/>
        </w:rPr>
        <w:t xml:space="preserve"> = 2.63, </w:t>
      </w:r>
      <w:r w:rsidRPr="002E273D">
        <w:rPr>
          <w:rFonts w:ascii="Times New Roman" w:hAnsi="Times New Roman" w:cs="Times New Roman" w:hint="eastAsia"/>
          <w:i/>
          <w:sz w:val="20"/>
          <w:szCs w:val="20"/>
        </w:rPr>
        <w:t>Sum</w:t>
      </w:r>
      <w:r w:rsidRPr="002E273D">
        <w:rPr>
          <w:rFonts w:ascii="Times New Roman" w:hAnsi="Times New Roman" w:cs="Times New Roman" w:hint="eastAsia"/>
          <w:sz w:val="20"/>
          <w:szCs w:val="20"/>
        </w:rPr>
        <w:t xml:space="preserve"> = 102)</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got very close in terms of their percentages (21.50% and 19.60% respectively). The least occurring pattern was TT-DR-ST (</w:t>
      </w:r>
      <w:r w:rsidRPr="002E273D">
        <w:rPr>
          <w:rFonts w:ascii="Times New Roman" w:hAnsi="Times New Roman" w:cs="Times New Roman" w:hint="eastAsia"/>
          <w:i/>
          <w:sz w:val="20"/>
          <w:szCs w:val="20"/>
        </w:rPr>
        <w:t>M</w:t>
      </w:r>
      <w:r w:rsidRPr="002E273D">
        <w:rPr>
          <w:rFonts w:ascii="Times New Roman" w:hAnsi="Times New Roman" w:cs="Times New Roman" w:hint="eastAsia"/>
          <w:sz w:val="20"/>
          <w:szCs w:val="20"/>
        </w:rPr>
        <w:t xml:space="preserve"> = 1.11, </w:t>
      </w:r>
      <w:proofErr w:type="spellStart"/>
      <w:proofErr w:type="gramStart"/>
      <w:r w:rsidRPr="002E273D">
        <w:rPr>
          <w:rFonts w:ascii="Times New Roman" w:hAnsi="Times New Roman" w:cs="Times New Roman" w:hint="eastAsia"/>
          <w:i/>
          <w:sz w:val="20"/>
          <w:szCs w:val="20"/>
        </w:rPr>
        <w:t>Sd</w:t>
      </w:r>
      <w:proofErr w:type="spellEnd"/>
      <w:proofErr w:type="gramEnd"/>
      <w:r w:rsidRPr="002E273D">
        <w:rPr>
          <w:rFonts w:ascii="Times New Roman" w:hAnsi="Times New Roman" w:cs="Times New Roman" w:hint="eastAsia"/>
          <w:sz w:val="20"/>
          <w:szCs w:val="20"/>
        </w:rPr>
        <w:t xml:space="preserve"> = 1.31, </w:t>
      </w:r>
      <w:r w:rsidRPr="002E273D">
        <w:rPr>
          <w:rFonts w:ascii="Times New Roman" w:hAnsi="Times New Roman" w:cs="Times New Roman" w:hint="eastAsia"/>
          <w:i/>
          <w:sz w:val="20"/>
          <w:szCs w:val="20"/>
        </w:rPr>
        <w:t>Sum</w:t>
      </w:r>
      <w:r w:rsidRPr="002E273D">
        <w:rPr>
          <w:rFonts w:ascii="Times New Roman" w:hAnsi="Times New Roman" w:cs="Times New Roman" w:hint="eastAsia"/>
          <w:sz w:val="20"/>
          <w:szCs w:val="20"/>
        </w:rPr>
        <w:t xml:space="preserve"> = 60), which only accounted for 11.50%.</w:t>
      </w:r>
    </w:p>
    <w:p w14:paraId="0AD63426" w14:textId="77777777" w:rsidR="004A0870" w:rsidRPr="002E273D" w:rsidRDefault="008A023F" w:rsidP="00090A3D">
      <w:pPr>
        <w:spacing w:beforeLines="50" w:before="156"/>
        <w:jc w:val="center"/>
        <w:rPr>
          <w:rFonts w:ascii="Times New Roman" w:hAnsi="Times New Roman" w:cs="Times New Roman"/>
          <w:sz w:val="20"/>
          <w:szCs w:val="20"/>
        </w:rPr>
      </w:pPr>
      <w:r w:rsidRPr="002E273D">
        <w:rPr>
          <w:rFonts w:ascii="Times New Roman" w:hAnsi="Times New Roman" w:cs="Times New Roman"/>
          <w:noProof/>
          <w:sz w:val="20"/>
          <w:szCs w:val="20"/>
        </w:rPr>
        <w:drawing>
          <wp:inline distT="0" distB="0" distL="0" distR="0" wp14:anchorId="37DE5EB9" wp14:editId="5197087B">
            <wp:extent cx="3259305" cy="1862459"/>
            <wp:effectExtent l="0" t="0" r="0" b="44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59305" cy="1862459"/>
                    </a:xfrm>
                    <a:prstGeom prst="rect">
                      <a:avLst/>
                    </a:prstGeom>
                    <a:noFill/>
                  </pic:spPr>
                </pic:pic>
              </a:graphicData>
            </a:graphic>
          </wp:inline>
        </w:drawing>
      </w:r>
    </w:p>
    <w:p w14:paraId="569B472E" w14:textId="1E959945" w:rsidR="004A0870" w:rsidRPr="002E273D" w:rsidRDefault="00EA3E6B">
      <w:pPr>
        <w:spacing w:beforeLines="50" w:before="156"/>
        <w:ind w:firstLine="420"/>
        <w:jc w:val="center"/>
        <w:rPr>
          <w:rFonts w:ascii="Times New Roman" w:hAnsi="Times New Roman" w:cs="Times New Roman"/>
          <w:sz w:val="20"/>
          <w:szCs w:val="20"/>
        </w:rPr>
      </w:pPr>
      <w:proofErr w:type="gramStart"/>
      <w:r w:rsidRPr="00090A3D">
        <w:rPr>
          <w:rFonts w:ascii="Times New Roman" w:hAnsi="Times New Roman" w:cs="Times New Roman"/>
          <w:b/>
          <w:sz w:val="20"/>
          <w:szCs w:val="20"/>
        </w:rPr>
        <w:t>Fig</w:t>
      </w:r>
      <w:r w:rsidR="00090A3D" w:rsidRPr="00090A3D">
        <w:rPr>
          <w:rFonts w:ascii="Times New Roman" w:hAnsi="Times New Roman" w:cs="Times New Roman" w:hint="eastAsia"/>
          <w:b/>
          <w:sz w:val="20"/>
          <w:szCs w:val="20"/>
        </w:rPr>
        <w:t>ure</w:t>
      </w:r>
      <w:r w:rsidR="008A023F" w:rsidRPr="00090A3D">
        <w:rPr>
          <w:rFonts w:ascii="Times New Roman" w:hAnsi="Times New Roman" w:cs="Times New Roman"/>
          <w:b/>
          <w:sz w:val="20"/>
          <w:szCs w:val="20"/>
        </w:rPr>
        <w:t xml:space="preserve"> </w:t>
      </w:r>
      <w:r w:rsidR="008A023F" w:rsidRPr="00090A3D">
        <w:rPr>
          <w:rFonts w:ascii="Times New Roman" w:hAnsi="Times New Roman" w:cs="Times New Roman" w:hint="eastAsia"/>
          <w:b/>
          <w:sz w:val="20"/>
          <w:szCs w:val="20"/>
        </w:rPr>
        <w:t>6</w:t>
      </w:r>
      <w:r w:rsidR="00090A3D" w:rsidRPr="00090A3D">
        <w:rPr>
          <w:rFonts w:ascii="Times New Roman" w:hAnsi="Times New Roman" w:cs="Times New Roman" w:hint="eastAsia"/>
          <w:b/>
          <w:sz w:val="20"/>
          <w:szCs w:val="20"/>
        </w:rPr>
        <w:t>.</w:t>
      </w:r>
      <w:proofErr w:type="gramEnd"/>
      <w:r w:rsidR="008A023F" w:rsidRPr="00EA3E6B">
        <w:rPr>
          <w:rFonts w:ascii="Times New Roman" w:hAnsi="Times New Roman" w:cs="Times New Roman"/>
          <w:sz w:val="20"/>
          <w:szCs w:val="20"/>
        </w:rPr>
        <w:t xml:space="preserve"> </w:t>
      </w:r>
      <w:r w:rsidR="008A023F" w:rsidRPr="00EA3E6B">
        <w:rPr>
          <w:rFonts w:ascii="Times New Roman" w:hAnsi="Times New Roman" w:cs="Times New Roman" w:hint="eastAsia"/>
          <w:sz w:val="20"/>
          <w:szCs w:val="20"/>
        </w:rPr>
        <w:t>Differences</w:t>
      </w:r>
      <w:r w:rsidR="008A023F" w:rsidRPr="00EA3E6B">
        <w:rPr>
          <w:rFonts w:ascii="Times New Roman" w:hAnsi="Times New Roman" w:cs="Times New Roman"/>
          <w:sz w:val="20"/>
          <w:szCs w:val="20"/>
        </w:rPr>
        <w:t xml:space="preserve"> of processing flow patterns in </w:t>
      </w:r>
      <w:r w:rsidR="008A023F" w:rsidRPr="00EA3E6B">
        <w:rPr>
          <w:rFonts w:ascii="Times New Roman" w:hAnsi="Times New Roman" w:cs="Times New Roman" w:hint="eastAsia"/>
          <w:sz w:val="20"/>
          <w:szCs w:val="20"/>
        </w:rPr>
        <w:t>Post-translation</w:t>
      </w:r>
    </w:p>
    <w:p w14:paraId="163DD9CC" w14:textId="5DD91753" w:rsidR="00F75F7D" w:rsidRDefault="00F75F7D" w:rsidP="00F75F7D">
      <w:pPr>
        <w:spacing w:beforeLines="50" w:before="156"/>
        <w:rPr>
          <w:rFonts w:ascii="Times New Roman" w:hAnsi="Times New Roman" w:cs="Times New Roman"/>
          <w:sz w:val="20"/>
          <w:szCs w:val="20"/>
        </w:rPr>
      </w:pPr>
      <w:r w:rsidRPr="002E273D">
        <w:rPr>
          <w:rFonts w:ascii="Times New Roman" w:hAnsi="Times New Roman" w:cs="Times New Roman" w:hint="eastAsia"/>
          <w:sz w:val="20"/>
          <w:szCs w:val="20"/>
        </w:rPr>
        <w:t>(</w:t>
      </w:r>
      <w:r>
        <w:rPr>
          <w:rFonts w:ascii="Times New Roman" w:hAnsi="Times New Roman" w:cs="Times New Roman" w:hint="eastAsia"/>
          <w:sz w:val="20"/>
          <w:szCs w:val="20"/>
        </w:rPr>
        <w:t>A</w:t>
      </w:r>
      <w:r w:rsidRPr="00C40861">
        <w:rPr>
          <w:rFonts w:ascii="Times New Roman" w:hAnsi="Times New Roman" w:cs="Times New Roman"/>
          <w:sz w:val="20"/>
          <w:szCs w:val="20"/>
        </w:rPr>
        <w:t>lt text</w:t>
      </w:r>
      <w:r w:rsidRPr="00EA3E6B">
        <w:rPr>
          <w:rFonts w:ascii="Times New Roman" w:hAnsi="Times New Roman" w:cs="Times New Roman" w:hint="eastAsia"/>
          <w:sz w:val="20"/>
          <w:szCs w:val="20"/>
        </w:rPr>
        <w:t xml:space="preserve">: </w:t>
      </w:r>
      <w:r>
        <w:rPr>
          <w:rFonts w:ascii="Times New Roman" w:hAnsi="Times New Roman" w:cs="Times New Roman" w:hint="eastAsia"/>
          <w:sz w:val="20"/>
          <w:szCs w:val="20"/>
        </w:rPr>
        <w:t xml:space="preserve">The bar chart demonstrates processing flow pattern count on the y-axis with the variability indicated by </w:t>
      </w:r>
      <w:r w:rsidRPr="001B2AF6">
        <w:rPr>
          <w:rFonts w:ascii="Times New Roman" w:hAnsi="Times New Roman" w:cs="Times New Roman"/>
          <w:sz w:val="20"/>
          <w:szCs w:val="20"/>
        </w:rPr>
        <w:t>vertical error bars</w:t>
      </w:r>
      <w:r>
        <w:rPr>
          <w:rFonts w:ascii="Times New Roman" w:hAnsi="Times New Roman" w:cs="Times New Roman" w:hint="eastAsia"/>
          <w:sz w:val="20"/>
          <w:szCs w:val="20"/>
        </w:rPr>
        <w:t xml:space="preserve"> against four types on the x-axis. The comparison significance levels between different types were adjusted through t</w:t>
      </w:r>
      <w:r w:rsidRPr="002E273D">
        <w:rPr>
          <w:rFonts w:ascii="Times New Roman" w:hAnsi="Times New Roman" w:cs="Times New Roman"/>
          <w:sz w:val="20"/>
          <w:szCs w:val="20"/>
        </w:rPr>
        <w:t xml:space="preserve">he </w:t>
      </w:r>
      <w:r w:rsidRPr="002E273D">
        <w:rPr>
          <w:rFonts w:ascii="Times New Roman" w:hAnsi="Times New Roman" w:cs="Times New Roman" w:hint="eastAsia"/>
          <w:sz w:val="20"/>
          <w:szCs w:val="20"/>
        </w:rPr>
        <w:t>Bonferroni method.)</w:t>
      </w:r>
    </w:p>
    <w:p w14:paraId="1E06A474" w14:textId="77777777" w:rsidR="004A0870" w:rsidRPr="002E273D" w:rsidRDefault="008A023F">
      <w:pPr>
        <w:spacing w:beforeLines="50" w:before="156"/>
        <w:ind w:firstLine="420"/>
        <w:rPr>
          <w:rFonts w:ascii="Times New Roman" w:hAnsi="Times New Roman" w:cs="Times New Roman"/>
          <w:sz w:val="20"/>
          <w:szCs w:val="20"/>
        </w:rPr>
      </w:pPr>
      <w:r w:rsidRPr="002E273D">
        <w:rPr>
          <w:rFonts w:ascii="Times New Roman" w:hAnsi="Times New Roman" w:cs="Times New Roman" w:hint="eastAsia"/>
          <w:sz w:val="20"/>
          <w:szCs w:val="20"/>
        </w:rPr>
        <w:t xml:space="preserve">The </w:t>
      </w:r>
      <w:proofErr w:type="spellStart"/>
      <w:r w:rsidRPr="002E273D">
        <w:rPr>
          <w:rFonts w:ascii="Times New Roman" w:hAnsi="Times New Roman" w:cs="Times New Roman" w:hint="eastAsia"/>
          <w:sz w:val="20"/>
          <w:szCs w:val="20"/>
        </w:rPr>
        <w:t>Kruskal</w:t>
      </w:r>
      <w:proofErr w:type="spellEnd"/>
      <w:r w:rsidRPr="002E273D">
        <w:rPr>
          <w:rFonts w:ascii="Times New Roman" w:hAnsi="Times New Roman" w:cs="Times New Roman" w:hint="eastAsia"/>
          <w:sz w:val="20"/>
          <w:szCs w:val="20"/>
        </w:rPr>
        <w:t>-Wallis test demonstrated significant differences among the four patterns</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occurrences </w:t>
      </w:r>
      <w:r w:rsidRPr="002E273D">
        <w:rPr>
          <w:rFonts w:ascii="Times New Roman" w:hAnsi="Times New Roman" w:cs="Times New Roman"/>
          <w:sz w:val="20"/>
          <w:szCs w:val="20"/>
        </w:rPr>
        <w:t>(</w:t>
      </w:r>
      <w:r w:rsidRPr="002E273D">
        <w:rPr>
          <w:rFonts w:ascii="Times New Roman" w:hAnsi="Times New Roman" w:cs="Times New Roman"/>
          <w:i/>
          <w:iCs/>
          <w:sz w:val="20"/>
          <w:szCs w:val="20"/>
        </w:rPr>
        <w:t>χ</w:t>
      </w:r>
      <w:r w:rsidRPr="002E273D">
        <w:rPr>
          <w:rFonts w:ascii="Times New Roman" w:hAnsi="Times New Roman" w:cs="Times New Roman"/>
          <w:i/>
          <w:iCs/>
          <w:sz w:val="20"/>
          <w:szCs w:val="20"/>
          <w:vertAlign w:val="superscript"/>
        </w:rPr>
        <w:t>2</w:t>
      </w:r>
      <w:r w:rsidRPr="002E273D">
        <w:rPr>
          <w:rFonts w:ascii="Times New Roman" w:hAnsi="Times New Roman" w:cs="Times New Roman"/>
          <w:sz w:val="20"/>
          <w:szCs w:val="20"/>
        </w:rPr>
        <w:t xml:space="preserve"> = </w:t>
      </w:r>
      <w:r w:rsidRPr="002E273D">
        <w:rPr>
          <w:rFonts w:ascii="Times New Roman" w:hAnsi="Times New Roman" w:cs="Times New Roman" w:hint="eastAsia"/>
          <w:sz w:val="20"/>
          <w:szCs w:val="20"/>
        </w:rPr>
        <w:t>34.90</w:t>
      </w:r>
      <w:r w:rsidRPr="002E273D">
        <w:rPr>
          <w:rFonts w:ascii="Times New Roman" w:hAnsi="Times New Roman" w:cs="Times New Roman"/>
          <w:sz w:val="20"/>
          <w:szCs w:val="20"/>
        </w:rPr>
        <w:t xml:space="preserve">, </w:t>
      </w:r>
      <w:proofErr w:type="spellStart"/>
      <w:proofErr w:type="gramStart"/>
      <w:r w:rsidRPr="002E273D">
        <w:rPr>
          <w:rFonts w:ascii="Times New Roman" w:hAnsi="Times New Roman" w:cs="Times New Roman"/>
          <w:i/>
          <w:iCs/>
          <w:sz w:val="20"/>
          <w:szCs w:val="20"/>
        </w:rPr>
        <w:t>df</w:t>
      </w:r>
      <w:proofErr w:type="spellEnd"/>
      <w:proofErr w:type="gramEnd"/>
      <w:r w:rsidRPr="002E273D">
        <w:rPr>
          <w:rFonts w:ascii="Times New Roman" w:hAnsi="Times New Roman" w:cs="Times New Roman"/>
          <w:sz w:val="20"/>
          <w:szCs w:val="20"/>
        </w:rPr>
        <w:t xml:space="preserve"> = </w:t>
      </w:r>
      <w:r w:rsidRPr="002E273D">
        <w:rPr>
          <w:rFonts w:ascii="Times New Roman" w:hAnsi="Times New Roman" w:cs="Times New Roman" w:hint="eastAsia"/>
          <w:sz w:val="20"/>
          <w:szCs w:val="20"/>
        </w:rPr>
        <w:t>3</w:t>
      </w:r>
      <w:r w:rsidRPr="002E273D">
        <w:rPr>
          <w:rFonts w:ascii="Times New Roman" w:hAnsi="Times New Roman" w:cs="Times New Roman"/>
          <w:sz w:val="20"/>
          <w:szCs w:val="20"/>
        </w:rPr>
        <w:t xml:space="preserve">, </w:t>
      </w:r>
      <w:r w:rsidRPr="002E273D">
        <w:rPr>
          <w:rFonts w:ascii="Times New Roman" w:hAnsi="Times New Roman" w:cs="Times New Roman"/>
          <w:i/>
          <w:iCs/>
          <w:sz w:val="20"/>
          <w:szCs w:val="20"/>
        </w:rPr>
        <w:t>p</w:t>
      </w:r>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&lt; 0.001</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To be more specific, the most frequently occurring pattern TT-DR-TT outnumbered TT-DR-ST (</w:t>
      </w:r>
      <w:r w:rsidRPr="002E273D">
        <w:rPr>
          <w:rFonts w:ascii="Times New Roman" w:hAnsi="Times New Roman" w:cs="Times New Roman" w:hint="eastAsia"/>
          <w:i/>
          <w:sz w:val="20"/>
          <w:szCs w:val="20"/>
        </w:rPr>
        <w:t>p</w:t>
      </w:r>
      <w:r w:rsidRPr="002E273D">
        <w:rPr>
          <w:rFonts w:ascii="Times New Roman" w:hAnsi="Times New Roman" w:cs="Times New Roman" w:hint="eastAsia"/>
          <w:sz w:val="20"/>
          <w:szCs w:val="20"/>
        </w:rPr>
        <w:t xml:space="preserve"> &lt; 0.001), ST-DR-ST (</w:t>
      </w:r>
      <w:r w:rsidRPr="002E273D">
        <w:rPr>
          <w:rFonts w:ascii="Times New Roman" w:hAnsi="Times New Roman" w:cs="Times New Roman" w:hint="eastAsia"/>
          <w:i/>
          <w:sz w:val="20"/>
          <w:szCs w:val="20"/>
        </w:rPr>
        <w:t>p</w:t>
      </w:r>
      <w:r w:rsidRPr="002E273D">
        <w:rPr>
          <w:rFonts w:ascii="Times New Roman" w:hAnsi="Times New Roman" w:cs="Times New Roman" w:hint="eastAsia"/>
          <w:sz w:val="20"/>
          <w:szCs w:val="20"/>
        </w:rPr>
        <w:t xml:space="preserve"> &lt; 0.001), and ST-DR-TT (</w:t>
      </w:r>
      <w:r w:rsidRPr="002E273D">
        <w:rPr>
          <w:rFonts w:ascii="Times New Roman" w:hAnsi="Times New Roman" w:cs="Times New Roman" w:hint="eastAsia"/>
          <w:i/>
          <w:sz w:val="20"/>
          <w:szCs w:val="20"/>
        </w:rPr>
        <w:t>p</w:t>
      </w:r>
      <w:r w:rsidRPr="002E273D">
        <w:rPr>
          <w:rFonts w:ascii="Times New Roman" w:hAnsi="Times New Roman" w:cs="Times New Roman" w:hint="eastAsia"/>
          <w:sz w:val="20"/>
          <w:szCs w:val="20"/>
        </w:rPr>
        <w:t xml:space="preserve"> = 0.002), as </w:t>
      </w:r>
      <w:r w:rsidRPr="002E273D">
        <w:rPr>
          <w:rFonts w:ascii="Times New Roman" w:hAnsi="Times New Roman" w:cs="Times New Roman"/>
          <w:sz w:val="20"/>
          <w:szCs w:val="20"/>
        </w:rPr>
        <w:t>suggested</w:t>
      </w:r>
      <w:r w:rsidRPr="002E273D">
        <w:rPr>
          <w:rFonts w:ascii="Times New Roman" w:hAnsi="Times New Roman" w:cs="Times New Roman" w:hint="eastAsia"/>
          <w:sz w:val="20"/>
          <w:szCs w:val="20"/>
        </w:rPr>
        <w:t xml:space="preserve"> by the pairwise Wilcoxon tests. However, there was no statistical difference between ST-DR-ST and ST-DR-TT (</w:t>
      </w:r>
      <w:r w:rsidRPr="002E273D">
        <w:rPr>
          <w:rFonts w:ascii="Times New Roman" w:hAnsi="Times New Roman" w:cs="Times New Roman" w:hint="eastAsia"/>
          <w:i/>
          <w:sz w:val="20"/>
          <w:szCs w:val="20"/>
        </w:rPr>
        <w:t>p</w:t>
      </w:r>
      <w:r w:rsidRPr="002E273D">
        <w:rPr>
          <w:rFonts w:ascii="Times New Roman" w:hAnsi="Times New Roman" w:cs="Times New Roman" w:hint="eastAsia"/>
          <w:sz w:val="20"/>
          <w:szCs w:val="20"/>
        </w:rPr>
        <w:t xml:space="preserve"> = 1.000), between ST-DR-TT and TT-DR-ST (</w:t>
      </w:r>
      <w:r w:rsidRPr="002E273D">
        <w:rPr>
          <w:rFonts w:ascii="Times New Roman" w:hAnsi="Times New Roman" w:cs="Times New Roman" w:hint="eastAsia"/>
          <w:i/>
          <w:sz w:val="20"/>
          <w:szCs w:val="20"/>
        </w:rPr>
        <w:t>p</w:t>
      </w:r>
      <w:r w:rsidRPr="002E273D">
        <w:rPr>
          <w:rFonts w:ascii="Times New Roman" w:hAnsi="Times New Roman" w:cs="Times New Roman" w:hint="eastAsia"/>
          <w:sz w:val="20"/>
          <w:szCs w:val="20"/>
        </w:rPr>
        <w:t xml:space="preserve"> = 0.234), or between ST-DR-ST and TT-DR-ST (</w:t>
      </w:r>
      <w:r w:rsidRPr="002E273D">
        <w:rPr>
          <w:rFonts w:ascii="Times New Roman" w:hAnsi="Times New Roman" w:cs="Times New Roman" w:hint="eastAsia"/>
          <w:i/>
          <w:sz w:val="20"/>
          <w:szCs w:val="20"/>
        </w:rPr>
        <w:t>p</w:t>
      </w:r>
      <w:r w:rsidRPr="002E273D">
        <w:rPr>
          <w:rFonts w:ascii="Times New Roman" w:hAnsi="Times New Roman" w:cs="Times New Roman" w:hint="eastAsia"/>
          <w:sz w:val="20"/>
          <w:szCs w:val="20"/>
        </w:rPr>
        <w:t xml:space="preserve"> = 1.000).</w:t>
      </w:r>
    </w:p>
    <w:p w14:paraId="7FDFA977" w14:textId="77777777" w:rsidR="004A0870" w:rsidRPr="002E273D" w:rsidRDefault="004A0870">
      <w:pPr>
        <w:rPr>
          <w:sz w:val="20"/>
          <w:szCs w:val="20"/>
        </w:rPr>
      </w:pPr>
    </w:p>
    <w:p w14:paraId="42752454" w14:textId="77777777" w:rsidR="004A0870" w:rsidRPr="002E273D" w:rsidRDefault="008A023F">
      <w:pPr>
        <w:pStyle w:val="1"/>
        <w:numPr>
          <w:ilvl w:val="0"/>
          <w:numId w:val="5"/>
        </w:numPr>
        <w:spacing w:before="0" w:after="0" w:line="240" w:lineRule="auto"/>
        <w:ind w:left="284" w:hanging="284"/>
        <w:rPr>
          <w:rFonts w:ascii="Times New Roman" w:hAnsi="Times New Roman" w:cs="Times New Roman"/>
          <w:sz w:val="20"/>
          <w:szCs w:val="20"/>
        </w:rPr>
      </w:pPr>
      <w:r w:rsidRPr="002E273D">
        <w:rPr>
          <w:rFonts w:ascii="Times New Roman" w:hAnsi="Times New Roman" w:cs="Times New Roman"/>
          <w:sz w:val="20"/>
          <w:szCs w:val="20"/>
        </w:rPr>
        <w:t>Discussion</w:t>
      </w:r>
    </w:p>
    <w:p w14:paraId="22FF8C26" w14:textId="68E24AB4" w:rsidR="004A0870" w:rsidRPr="002E273D" w:rsidRDefault="00696A28">
      <w:pPr>
        <w:ind w:firstLine="357"/>
        <w:rPr>
          <w:rFonts w:ascii="Times New Roman" w:hAnsi="Times New Roman" w:cs="Times New Roman"/>
          <w:bCs/>
          <w:sz w:val="20"/>
          <w:szCs w:val="20"/>
        </w:rPr>
      </w:pPr>
      <w:r w:rsidRPr="002E273D">
        <w:rPr>
          <w:rFonts w:ascii="Times New Roman" w:hAnsi="Times New Roman" w:cs="Times New Roman" w:hint="eastAsia"/>
          <w:bCs/>
          <w:sz w:val="20"/>
          <w:szCs w:val="20"/>
        </w:rPr>
        <w:t>Th</w:t>
      </w:r>
      <w:r w:rsidRPr="002E273D">
        <w:rPr>
          <w:rFonts w:ascii="Times New Roman" w:hAnsi="Times New Roman" w:cs="Times New Roman"/>
          <w:bCs/>
          <w:sz w:val="20"/>
          <w:szCs w:val="20"/>
        </w:rPr>
        <w:t>is study produces</w:t>
      </w:r>
      <w:r w:rsidRPr="002E273D">
        <w:rPr>
          <w:rFonts w:ascii="Times New Roman" w:hAnsi="Times New Roman" w:cs="Times New Roman" w:hint="eastAsia"/>
          <w:bCs/>
          <w:sz w:val="20"/>
          <w:szCs w:val="20"/>
        </w:rPr>
        <w:t xml:space="preserve"> </w:t>
      </w:r>
      <w:r w:rsidRPr="002E273D">
        <w:rPr>
          <w:rFonts w:ascii="Times New Roman" w:hAnsi="Times New Roman" w:cs="Times New Roman"/>
          <w:bCs/>
          <w:sz w:val="20"/>
          <w:szCs w:val="20"/>
        </w:rPr>
        <w:t xml:space="preserve">robust evidence </w:t>
      </w:r>
      <w:r w:rsidRPr="002E273D">
        <w:rPr>
          <w:rFonts w:ascii="Times New Roman" w:hAnsi="Times New Roman" w:cs="Times New Roman" w:hint="eastAsia"/>
          <w:bCs/>
          <w:sz w:val="20"/>
          <w:szCs w:val="20"/>
        </w:rPr>
        <w:t>that all four processing flow patterns occurred</w:t>
      </w:r>
      <w:r w:rsidRPr="002E273D">
        <w:rPr>
          <w:rFonts w:ascii="Times New Roman" w:hAnsi="Times New Roman" w:cs="Times New Roman"/>
          <w:bCs/>
          <w:sz w:val="20"/>
          <w:szCs w:val="20"/>
        </w:rPr>
        <w:t xml:space="preserve"> differently</w:t>
      </w:r>
      <w:r w:rsidRPr="002E273D">
        <w:rPr>
          <w:rFonts w:ascii="Times New Roman" w:hAnsi="Times New Roman" w:cs="Times New Roman" w:hint="eastAsia"/>
          <w:bCs/>
          <w:sz w:val="20"/>
          <w:szCs w:val="20"/>
        </w:rPr>
        <w:t xml:space="preserve"> in RT Phase, Pre-translation, Translation, and Post-translation. These patterns were triggered by </w:t>
      </w:r>
      <w:r w:rsidRPr="002E273D">
        <w:rPr>
          <w:rFonts w:ascii="Times New Roman" w:hAnsi="Times New Roman" w:cs="Times New Roman" w:hint="eastAsia"/>
          <w:sz w:val="20"/>
          <w:szCs w:val="20"/>
        </w:rPr>
        <w:t>the participants</w:t>
      </w:r>
      <w:r w:rsidRPr="002E273D">
        <w:rPr>
          <w:rFonts w:ascii="Times New Roman" w:hAnsi="Times New Roman" w:cs="Times New Roman"/>
          <w:sz w:val="20"/>
          <w:szCs w:val="20"/>
        </w:rPr>
        <w:t>’</w:t>
      </w:r>
      <w:r w:rsidRPr="002E273D">
        <w:rPr>
          <w:rFonts w:ascii="Times New Roman" w:hAnsi="Times New Roman" w:cs="Times New Roman" w:hint="eastAsia"/>
          <w:bCs/>
          <w:sz w:val="20"/>
          <w:szCs w:val="20"/>
        </w:rPr>
        <w:t xml:space="preserve"> translation problems (</w:t>
      </w:r>
      <w:proofErr w:type="spellStart"/>
      <w:r w:rsidRPr="002E273D">
        <w:rPr>
          <w:rFonts w:ascii="Times New Roman" w:hAnsi="Times New Roman" w:cs="Times New Roman"/>
          <w:bCs/>
          <w:sz w:val="20"/>
          <w:szCs w:val="20"/>
        </w:rPr>
        <w:t>Angelone</w:t>
      </w:r>
      <w:proofErr w:type="spellEnd"/>
      <w:r w:rsidRPr="002E273D">
        <w:rPr>
          <w:rFonts w:ascii="Times New Roman" w:hAnsi="Times New Roman" w:cs="Times New Roman"/>
          <w:bCs/>
          <w:sz w:val="20"/>
          <w:szCs w:val="20"/>
        </w:rPr>
        <w:t xml:space="preserve">, 2018; </w:t>
      </w:r>
      <w:proofErr w:type="spellStart"/>
      <w:r w:rsidRPr="002E273D">
        <w:rPr>
          <w:rFonts w:ascii="Times New Roman" w:hAnsi="Times New Roman" w:cs="Times New Roman"/>
          <w:bCs/>
          <w:sz w:val="20"/>
          <w:szCs w:val="20"/>
        </w:rPr>
        <w:t>Calvo</w:t>
      </w:r>
      <w:proofErr w:type="spellEnd"/>
      <w:r w:rsidRPr="002E273D">
        <w:rPr>
          <w:rFonts w:ascii="Times New Roman" w:hAnsi="Times New Roman" w:cs="Times New Roman"/>
          <w:bCs/>
          <w:sz w:val="20"/>
          <w:szCs w:val="20"/>
        </w:rPr>
        <w:t xml:space="preserve"> &amp; de la Cova, 2023</w:t>
      </w:r>
      <w:r w:rsidRPr="002E273D">
        <w:rPr>
          <w:rFonts w:ascii="Times New Roman" w:hAnsi="Times New Roman" w:cs="Times New Roman" w:hint="eastAsia"/>
          <w:bCs/>
          <w:sz w:val="20"/>
          <w:szCs w:val="20"/>
        </w:rPr>
        <w:t xml:space="preserve">; </w:t>
      </w:r>
      <w:r w:rsidRPr="002E273D">
        <w:rPr>
          <w:rFonts w:ascii="Times New Roman" w:hAnsi="Times New Roman" w:cs="Times New Roman"/>
          <w:bCs/>
          <w:sz w:val="20"/>
          <w:szCs w:val="20"/>
        </w:rPr>
        <w:t>Cui &amp; Zheng, 2021;</w:t>
      </w:r>
      <w:r w:rsidRPr="002E273D">
        <w:rPr>
          <w:rFonts w:ascii="Times New Roman" w:hAnsi="Times New Roman" w:cs="Times New Roman" w:hint="eastAsia"/>
          <w:bCs/>
          <w:sz w:val="20"/>
          <w:szCs w:val="20"/>
        </w:rPr>
        <w:t xml:space="preserve"> </w:t>
      </w:r>
      <w:proofErr w:type="spellStart"/>
      <w:r w:rsidRPr="002E273D">
        <w:rPr>
          <w:rFonts w:ascii="Times New Roman" w:hAnsi="Times New Roman" w:cs="Times New Roman"/>
          <w:bCs/>
          <w:sz w:val="20"/>
          <w:szCs w:val="20"/>
        </w:rPr>
        <w:t>Dragsted</w:t>
      </w:r>
      <w:proofErr w:type="spellEnd"/>
      <w:r w:rsidRPr="002E273D">
        <w:rPr>
          <w:rFonts w:ascii="Times New Roman" w:hAnsi="Times New Roman" w:cs="Times New Roman"/>
          <w:bCs/>
          <w:sz w:val="20"/>
          <w:szCs w:val="20"/>
        </w:rPr>
        <w:t xml:space="preserve"> &amp; Carl, 2013; </w:t>
      </w:r>
      <w:proofErr w:type="spellStart"/>
      <w:r w:rsidRPr="002E273D">
        <w:rPr>
          <w:rFonts w:ascii="Times New Roman" w:hAnsi="Times New Roman" w:cs="Times New Roman"/>
          <w:bCs/>
          <w:sz w:val="20"/>
          <w:szCs w:val="20"/>
        </w:rPr>
        <w:t>Hvelplund</w:t>
      </w:r>
      <w:proofErr w:type="spellEnd"/>
      <w:r w:rsidRPr="002E273D">
        <w:rPr>
          <w:rFonts w:ascii="Times New Roman" w:hAnsi="Times New Roman" w:cs="Times New Roman"/>
          <w:bCs/>
          <w:sz w:val="20"/>
          <w:szCs w:val="20"/>
        </w:rPr>
        <w:t>, 2019;</w:t>
      </w:r>
      <w:r w:rsidRPr="002E273D">
        <w:rPr>
          <w:rFonts w:ascii="Times New Roman" w:hAnsi="Times New Roman" w:cs="Times New Roman" w:hint="eastAsia"/>
          <w:bCs/>
          <w:sz w:val="20"/>
          <w:szCs w:val="20"/>
        </w:rPr>
        <w:t xml:space="preserve"> </w:t>
      </w:r>
      <w:r w:rsidRPr="002E273D">
        <w:rPr>
          <w:rFonts w:ascii="Times New Roman" w:hAnsi="Times New Roman" w:cs="Times New Roman"/>
          <w:bCs/>
          <w:sz w:val="20"/>
          <w:szCs w:val="20"/>
        </w:rPr>
        <w:t>Newmark, 1988; Nord, 2005</w:t>
      </w:r>
      <w:r w:rsidRPr="002E273D">
        <w:rPr>
          <w:rFonts w:ascii="Times New Roman" w:hAnsi="Times New Roman" w:cs="Times New Roman" w:hint="eastAsia"/>
          <w:bCs/>
          <w:sz w:val="20"/>
          <w:szCs w:val="20"/>
        </w:rPr>
        <w:t>) and information need</w:t>
      </w:r>
      <w:r w:rsidR="00992FD8">
        <w:rPr>
          <w:rFonts w:ascii="Times New Roman" w:hAnsi="Times New Roman" w:cs="Times New Roman" w:hint="eastAsia"/>
          <w:bCs/>
          <w:sz w:val="20"/>
          <w:szCs w:val="20"/>
        </w:rPr>
        <w:t>s</w:t>
      </w:r>
      <w:r w:rsidRPr="002E273D">
        <w:rPr>
          <w:rFonts w:ascii="Times New Roman" w:hAnsi="Times New Roman" w:cs="Times New Roman" w:hint="eastAsia"/>
          <w:bCs/>
          <w:sz w:val="20"/>
          <w:szCs w:val="20"/>
        </w:rPr>
        <w:t xml:space="preserve"> (</w:t>
      </w:r>
      <w:proofErr w:type="spellStart"/>
      <w:r w:rsidRPr="002E273D">
        <w:rPr>
          <w:rFonts w:ascii="Times New Roman" w:hAnsi="Times New Roman" w:cs="Times New Roman"/>
          <w:sz w:val="20"/>
          <w:szCs w:val="20"/>
        </w:rPr>
        <w:t>Angelone</w:t>
      </w:r>
      <w:proofErr w:type="spellEnd"/>
      <w:r w:rsidRPr="002E273D">
        <w:rPr>
          <w:rFonts w:ascii="Times New Roman" w:hAnsi="Times New Roman" w:cs="Times New Roman" w:hint="eastAsia"/>
          <w:sz w:val="20"/>
          <w:szCs w:val="20"/>
        </w:rPr>
        <w:t xml:space="preserve">, 2010; </w:t>
      </w:r>
      <w:r w:rsidRPr="002E273D">
        <w:rPr>
          <w:rFonts w:ascii="Times New Roman" w:hAnsi="Times New Roman" w:cs="Times New Roman" w:hint="eastAsia"/>
          <w:bCs/>
          <w:sz w:val="20"/>
          <w:szCs w:val="20"/>
        </w:rPr>
        <w:t>Cui &amp; Zheng, 2021</w:t>
      </w:r>
      <w:r w:rsidR="00A11437">
        <w:rPr>
          <w:rFonts w:ascii="Times New Roman" w:hAnsi="Times New Roman" w:cs="Times New Roman" w:hint="eastAsia"/>
          <w:bCs/>
          <w:sz w:val="20"/>
          <w:szCs w:val="20"/>
        </w:rPr>
        <w:t xml:space="preserve">; </w:t>
      </w:r>
      <w:r w:rsidR="00A11437" w:rsidRPr="003B69AA">
        <w:rPr>
          <w:rFonts w:ascii="Times New Roman" w:hAnsi="Times New Roman" w:cs="Times New Roman"/>
          <w:sz w:val="20"/>
          <w:szCs w:val="20"/>
        </w:rPr>
        <w:t xml:space="preserve">Miranda &amp; </w:t>
      </w:r>
      <w:proofErr w:type="spellStart"/>
      <w:r w:rsidR="00A11437" w:rsidRPr="003B69AA">
        <w:rPr>
          <w:rFonts w:ascii="Times New Roman" w:hAnsi="Times New Roman" w:cs="Times New Roman"/>
          <w:sz w:val="20"/>
          <w:szCs w:val="20"/>
        </w:rPr>
        <w:t>Tarapanoff</w:t>
      </w:r>
      <w:proofErr w:type="spellEnd"/>
      <w:r w:rsidR="00A11437" w:rsidRPr="003B69AA">
        <w:rPr>
          <w:rFonts w:ascii="Times New Roman" w:hAnsi="Times New Roman" w:cs="Times New Roman"/>
          <w:sz w:val="20"/>
          <w:szCs w:val="20"/>
        </w:rPr>
        <w:t>, 2008</w:t>
      </w:r>
      <w:r w:rsidR="00A11437">
        <w:rPr>
          <w:rFonts w:ascii="Times New Roman" w:hAnsi="Times New Roman" w:cs="Times New Roman" w:hint="eastAsia"/>
          <w:sz w:val="20"/>
          <w:szCs w:val="20"/>
        </w:rPr>
        <w:t xml:space="preserve">; </w:t>
      </w:r>
      <w:r w:rsidR="00A11437">
        <w:rPr>
          <w:rFonts w:ascii="Times New Roman" w:hAnsi="Times New Roman" w:cs="Times New Roman"/>
          <w:sz w:val="20"/>
          <w:szCs w:val="20"/>
        </w:rPr>
        <w:t>Wilson</w:t>
      </w:r>
      <w:r w:rsidR="00A11437">
        <w:rPr>
          <w:rFonts w:ascii="Times New Roman" w:hAnsi="Times New Roman" w:cs="Times New Roman" w:hint="eastAsia"/>
          <w:sz w:val="20"/>
          <w:szCs w:val="20"/>
        </w:rPr>
        <w:t>,</w:t>
      </w:r>
      <w:r w:rsidR="00A11437">
        <w:rPr>
          <w:rFonts w:ascii="Times New Roman" w:hAnsi="Times New Roman" w:cs="Times New Roman"/>
          <w:sz w:val="20"/>
          <w:szCs w:val="20"/>
        </w:rPr>
        <w:t xml:space="preserve"> </w:t>
      </w:r>
      <w:r w:rsidR="00A11437" w:rsidRPr="003A7642">
        <w:rPr>
          <w:rFonts w:ascii="Times New Roman" w:hAnsi="Times New Roman" w:cs="Times New Roman"/>
          <w:sz w:val="20"/>
          <w:szCs w:val="20"/>
        </w:rPr>
        <w:t>1999</w:t>
      </w:r>
      <w:r w:rsidR="00A11437">
        <w:rPr>
          <w:rFonts w:ascii="Times New Roman" w:hAnsi="Times New Roman" w:cs="Times New Roman" w:hint="eastAsia"/>
          <w:sz w:val="20"/>
          <w:szCs w:val="20"/>
        </w:rPr>
        <w:t>, 2000</w:t>
      </w:r>
      <w:r w:rsidRPr="002E273D">
        <w:rPr>
          <w:rFonts w:ascii="Times New Roman" w:hAnsi="Times New Roman" w:cs="Times New Roman" w:hint="eastAsia"/>
          <w:bCs/>
          <w:sz w:val="20"/>
          <w:szCs w:val="20"/>
        </w:rPr>
        <w:t>)</w:t>
      </w:r>
      <w:r w:rsidRPr="002E273D">
        <w:rPr>
          <w:rFonts w:ascii="Times New Roman" w:hAnsi="Times New Roman" w:cs="Times New Roman"/>
          <w:bCs/>
          <w:sz w:val="20"/>
          <w:szCs w:val="20"/>
        </w:rPr>
        <w:t xml:space="preserve">. To further the </w:t>
      </w:r>
      <w:r w:rsidRPr="002E273D">
        <w:rPr>
          <w:rFonts w:ascii="Times New Roman" w:hAnsi="Times New Roman" w:cs="Times New Roman" w:hint="eastAsia"/>
          <w:bCs/>
          <w:sz w:val="20"/>
          <w:szCs w:val="20"/>
        </w:rPr>
        <w:t>preliminary discuss</w:t>
      </w:r>
      <w:r w:rsidRPr="002E273D">
        <w:rPr>
          <w:rFonts w:ascii="Times New Roman" w:hAnsi="Times New Roman" w:cs="Times New Roman"/>
          <w:bCs/>
          <w:sz w:val="20"/>
          <w:szCs w:val="20"/>
        </w:rPr>
        <w:t>ion</w:t>
      </w:r>
      <w:r w:rsidRPr="002E273D">
        <w:rPr>
          <w:rFonts w:ascii="Times New Roman" w:hAnsi="Times New Roman" w:cs="Times New Roman" w:hint="eastAsia"/>
          <w:bCs/>
          <w:sz w:val="20"/>
          <w:szCs w:val="20"/>
        </w:rPr>
        <w:t xml:space="preserve"> by </w:t>
      </w:r>
      <w:proofErr w:type="spellStart"/>
      <w:r w:rsidRPr="002E273D">
        <w:rPr>
          <w:rFonts w:ascii="Times New Roman" w:hAnsi="Times New Roman" w:cs="Times New Roman" w:hint="eastAsia"/>
          <w:bCs/>
          <w:sz w:val="20"/>
          <w:szCs w:val="20"/>
        </w:rPr>
        <w:t>Hvelplund</w:t>
      </w:r>
      <w:proofErr w:type="spellEnd"/>
      <w:r w:rsidRPr="002E273D">
        <w:rPr>
          <w:rFonts w:ascii="Times New Roman" w:hAnsi="Times New Roman" w:cs="Times New Roman" w:hint="eastAsia"/>
          <w:bCs/>
          <w:sz w:val="20"/>
          <w:szCs w:val="20"/>
        </w:rPr>
        <w:t xml:space="preserve"> (2019)</w:t>
      </w:r>
      <w:r w:rsidRPr="002E273D">
        <w:rPr>
          <w:rFonts w:ascii="Times New Roman" w:hAnsi="Times New Roman" w:cs="Times New Roman"/>
          <w:bCs/>
          <w:sz w:val="20"/>
          <w:szCs w:val="20"/>
        </w:rPr>
        <w:t>,</w:t>
      </w:r>
      <w:r w:rsidRPr="002E273D">
        <w:rPr>
          <w:rFonts w:ascii="Times New Roman" w:hAnsi="Times New Roman" w:cs="Times New Roman" w:hint="eastAsia"/>
          <w:bCs/>
          <w:sz w:val="20"/>
          <w:szCs w:val="20"/>
        </w:rPr>
        <w:t xml:space="preserve"> we first refine </w:t>
      </w:r>
      <w:r w:rsidRPr="002E273D">
        <w:rPr>
          <w:rFonts w:ascii="Times New Roman" w:hAnsi="Times New Roman" w:cs="Times New Roman"/>
          <w:bCs/>
          <w:sz w:val="20"/>
          <w:szCs w:val="20"/>
        </w:rPr>
        <w:t>his</w:t>
      </w:r>
      <w:r w:rsidRPr="002E273D">
        <w:rPr>
          <w:rFonts w:ascii="Times New Roman" w:hAnsi="Times New Roman" w:cs="Times New Roman" w:hint="eastAsia"/>
          <w:bCs/>
          <w:sz w:val="20"/>
          <w:szCs w:val="20"/>
        </w:rPr>
        <w:t xml:space="preserve"> interpretations and </w:t>
      </w:r>
      <w:r w:rsidRPr="002E273D">
        <w:rPr>
          <w:rFonts w:ascii="Times New Roman" w:hAnsi="Times New Roman" w:cs="Times New Roman"/>
          <w:bCs/>
          <w:sz w:val="20"/>
          <w:szCs w:val="20"/>
        </w:rPr>
        <w:t xml:space="preserve">decipher </w:t>
      </w:r>
      <w:r w:rsidRPr="002E273D">
        <w:rPr>
          <w:rFonts w:ascii="Times New Roman" w:hAnsi="Times New Roman" w:cs="Times New Roman" w:hint="eastAsia"/>
          <w:bCs/>
          <w:sz w:val="20"/>
          <w:szCs w:val="20"/>
        </w:rPr>
        <w:t xml:space="preserve">our </w:t>
      </w:r>
      <w:r w:rsidRPr="002E273D">
        <w:rPr>
          <w:rFonts w:ascii="Times New Roman" w:hAnsi="Times New Roman" w:cs="Times New Roman"/>
          <w:bCs/>
          <w:sz w:val="20"/>
          <w:szCs w:val="20"/>
        </w:rPr>
        <w:lastRenderedPageBreak/>
        <w:t xml:space="preserve">new </w:t>
      </w:r>
      <w:r w:rsidRPr="002E273D">
        <w:rPr>
          <w:rFonts w:ascii="Times New Roman" w:hAnsi="Times New Roman" w:cs="Times New Roman" w:hint="eastAsia"/>
          <w:bCs/>
          <w:sz w:val="20"/>
          <w:szCs w:val="20"/>
        </w:rPr>
        <w:t>online observations.</w:t>
      </w:r>
    </w:p>
    <w:p w14:paraId="40B05B48" w14:textId="792631F7" w:rsidR="004A0870" w:rsidRPr="002E273D" w:rsidRDefault="00696A28">
      <w:pPr>
        <w:ind w:firstLine="357"/>
        <w:rPr>
          <w:rFonts w:ascii="Times New Roman" w:hAnsi="Times New Roman" w:cs="Times New Roman"/>
          <w:bCs/>
          <w:sz w:val="20"/>
          <w:szCs w:val="20"/>
        </w:rPr>
      </w:pPr>
      <w:r w:rsidRPr="002E273D">
        <w:rPr>
          <w:rFonts w:ascii="Times New Roman" w:hAnsi="Times New Roman" w:cs="Times New Roman" w:hint="eastAsia"/>
          <w:bCs/>
          <w:sz w:val="20"/>
          <w:szCs w:val="20"/>
        </w:rPr>
        <w:t xml:space="preserve">Regarding ST-DR-ST, it showed </w:t>
      </w:r>
      <w:r w:rsidR="00B04FF4" w:rsidRPr="002E273D">
        <w:rPr>
          <w:rFonts w:ascii="Times New Roman" w:hAnsi="Times New Roman" w:cs="Times New Roman" w:hint="eastAsia"/>
          <w:bCs/>
          <w:sz w:val="20"/>
          <w:szCs w:val="20"/>
        </w:rPr>
        <w:t xml:space="preserve">the </w:t>
      </w:r>
      <w:r w:rsidRPr="002E273D">
        <w:rPr>
          <w:rFonts w:ascii="Times New Roman" w:hAnsi="Times New Roman" w:cs="Times New Roman" w:hint="eastAsia"/>
          <w:sz w:val="20"/>
          <w:szCs w:val="20"/>
        </w:rPr>
        <w:t>participants</w:t>
      </w:r>
      <w:r w:rsidRPr="002E273D">
        <w:rPr>
          <w:rFonts w:ascii="Times New Roman" w:hAnsi="Times New Roman" w:cs="Times New Roman"/>
          <w:sz w:val="20"/>
          <w:szCs w:val="20"/>
        </w:rPr>
        <w:t>’</w:t>
      </w:r>
      <w:r w:rsidRPr="002E273D">
        <w:rPr>
          <w:rFonts w:ascii="Times New Roman" w:hAnsi="Times New Roman" w:cs="Times New Roman" w:hint="eastAsia"/>
          <w:bCs/>
          <w:sz w:val="20"/>
          <w:szCs w:val="20"/>
        </w:rPr>
        <w:t xml:space="preserve"> uncertain</w:t>
      </w:r>
      <w:r w:rsidRPr="002E273D">
        <w:rPr>
          <w:rFonts w:ascii="Times New Roman" w:hAnsi="Times New Roman" w:cs="Times New Roman"/>
          <w:bCs/>
          <w:sz w:val="20"/>
          <w:szCs w:val="20"/>
        </w:rPr>
        <w:t>ty</w:t>
      </w:r>
      <w:r w:rsidRPr="002E273D">
        <w:rPr>
          <w:rFonts w:ascii="Times New Roman" w:hAnsi="Times New Roman" w:cs="Times New Roman" w:hint="eastAsia"/>
          <w:bCs/>
          <w:sz w:val="20"/>
          <w:szCs w:val="20"/>
        </w:rPr>
        <w:t xml:space="preserve"> about their constructed ST meaning hypotheses or other ST comprehension problems </w:t>
      </w:r>
      <w:r w:rsidRPr="002E273D">
        <w:rPr>
          <w:rFonts w:ascii="Times New Roman" w:hAnsi="Times New Roman" w:cs="Times New Roman"/>
          <w:bCs/>
          <w:sz w:val="20"/>
          <w:szCs w:val="20"/>
        </w:rPr>
        <w:t xml:space="preserve">they </w:t>
      </w:r>
      <w:r w:rsidRPr="002E273D">
        <w:rPr>
          <w:rFonts w:ascii="Times New Roman" w:hAnsi="Times New Roman" w:cs="Times New Roman" w:hint="eastAsia"/>
          <w:bCs/>
          <w:sz w:val="20"/>
          <w:szCs w:val="20"/>
        </w:rPr>
        <w:t>encountered</w:t>
      </w:r>
      <w:r w:rsidR="008F7CC4" w:rsidRPr="002E273D">
        <w:rPr>
          <w:rFonts w:ascii="Times New Roman" w:hAnsi="Times New Roman" w:cs="Times New Roman"/>
          <w:bCs/>
          <w:sz w:val="20"/>
          <w:szCs w:val="20"/>
        </w:rPr>
        <w:t>,</w:t>
      </w:r>
      <w:r w:rsidRPr="002E273D">
        <w:rPr>
          <w:rFonts w:ascii="Times New Roman" w:hAnsi="Times New Roman" w:cs="Times New Roman" w:hint="eastAsia"/>
          <w:bCs/>
          <w:sz w:val="20"/>
          <w:szCs w:val="20"/>
        </w:rPr>
        <w:t xml:space="preserve"> so </w:t>
      </w:r>
      <w:r w:rsidRPr="002E273D">
        <w:rPr>
          <w:rFonts w:ascii="Times New Roman" w:hAnsi="Times New Roman" w:cs="Times New Roman"/>
          <w:bCs/>
          <w:sz w:val="20"/>
          <w:szCs w:val="20"/>
        </w:rPr>
        <w:t>they</w:t>
      </w:r>
      <w:r w:rsidRPr="002E273D">
        <w:rPr>
          <w:rFonts w:ascii="Times New Roman" w:hAnsi="Times New Roman" w:cs="Times New Roman" w:hint="eastAsia"/>
          <w:bCs/>
          <w:sz w:val="20"/>
          <w:szCs w:val="20"/>
        </w:rPr>
        <w:t xml:space="preserve"> shifted their attention to the digital resources for help</w:t>
      </w:r>
      <w:r w:rsidRPr="002E273D">
        <w:rPr>
          <w:rFonts w:ascii="Times New Roman" w:hAnsi="Times New Roman" w:cs="Times New Roman"/>
          <w:bCs/>
          <w:sz w:val="20"/>
          <w:szCs w:val="20"/>
        </w:rPr>
        <w:t xml:space="preserve"> (</w:t>
      </w:r>
      <w:proofErr w:type="spellStart"/>
      <w:r w:rsidRPr="002E273D">
        <w:rPr>
          <w:rFonts w:ascii="Times New Roman" w:hAnsi="Times New Roman" w:cs="Times New Roman" w:hint="eastAsia"/>
          <w:bCs/>
          <w:sz w:val="20"/>
          <w:szCs w:val="20"/>
        </w:rPr>
        <w:t>Angelone</w:t>
      </w:r>
      <w:proofErr w:type="spellEnd"/>
      <w:r w:rsidRPr="002E273D">
        <w:rPr>
          <w:rFonts w:ascii="Times New Roman" w:hAnsi="Times New Roman" w:cs="Times New Roman"/>
          <w:bCs/>
          <w:sz w:val="20"/>
          <w:szCs w:val="20"/>
        </w:rPr>
        <w:t xml:space="preserve">, </w:t>
      </w:r>
      <w:r w:rsidRPr="002E273D">
        <w:rPr>
          <w:rFonts w:ascii="Times New Roman" w:hAnsi="Times New Roman" w:cs="Times New Roman" w:hint="eastAsia"/>
          <w:bCs/>
          <w:sz w:val="20"/>
          <w:szCs w:val="20"/>
        </w:rPr>
        <w:t>2010</w:t>
      </w:r>
      <w:r w:rsidR="00DD7F16">
        <w:rPr>
          <w:rFonts w:ascii="Times New Roman" w:hAnsi="Times New Roman" w:cs="Times New Roman" w:hint="eastAsia"/>
          <w:bCs/>
          <w:sz w:val="20"/>
          <w:szCs w:val="20"/>
        </w:rPr>
        <w:t xml:space="preserve">; </w:t>
      </w:r>
      <w:r w:rsidR="00DD7F16" w:rsidRPr="002E273D">
        <w:rPr>
          <w:rFonts w:ascii="Times New Roman" w:hAnsi="Times New Roman" w:cs="Times New Roman" w:hint="eastAsia"/>
          <w:bCs/>
          <w:sz w:val="20"/>
          <w:szCs w:val="20"/>
        </w:rPr>
        <w:t>Cui &amp; Zheng, 2021</w:t>
      </w:r>
      <w:r w:rsidR="00DD7F16">
        <w:rPr>
          <w:rFonts w:ascii="Times New Roman" w:hAnsi="Times New Roman" w:cs="Times New Roman" w:hint="eastAsia"/>
          <w:bCs/>
          <w:sz w:val="20"/>
          <w:szCs w:val="20"/>
        </w:rPr>
        <w:t xml:space="preserve">; </w:t>
      </w:r>
      <w:proofErr w:type="spellStart"/>
      <w:r w:rsidR="00DD7F16">
        <w:rPr>
          <w:rFonts w:ascii="Times New Roman" w:hAnsi="Times New Roman" w:cs="Times New Roman" w:hint="eastAsia"/>
          <w:bCs/>
          <w:sz w:val="20"/>
          <w:szCs w:val="20"/>
        </w:rPr>
        <w:t>Hvelplund</w:t>
      </w:r>
      <w:proofErr w:type="spellEnd"/>
      <w:r w:rsidR="00DD7F16">
        <w:rPr>
          <w:rFonts w:ascii="Times New Roman" w:hAnsi="Times New Roman" w:cs="Times New Roman" w:hint="eastAsia"/>
          <w:bCs/>
          <w:sz w:val="20"/>
          <w:szCs w:val="20"/>
        </w:rPr>
        <w:t xml:space="preserve">, </w:t>
      </w:r>
      <w:r w:rsidR="00DD7F16" w:rsidRPr="002E273D">
        <w:rPr>
          <w:rFonts w:ascii="Times New Roman" w:hAnsi="Times New Roman" w:cs="Times New Roman" w:hint="eastAsia"/>
          <w:bCs/>
          <w:sz w:val="20"/>
          <w:szCs w:val="20"/>
        </w:rPr>
        <w:t>2019</w:t>
      </w:r>
      <w:r w:rsidRPr="002E273D">
        <w:rPr>
          <w:rFonts w:ascii="Times New Roman" w:hAnsi="Times New Roman" w:cs="Times New Roman"/>
          <w:bCs/>
          <w:sz w:val="20"/>
          <w:szCs w:val="20"/>
        </w:rPr>
        <w:t>)</w:t>
      </w:r>
      <w:r w:rsidRPr="002E273D">
        <w:rPr>
          <w:rFonts w:ascii="Times New Roman" w:hAnsi="Times New Roman" w:cs="Times New Roman" w:hint="eastAsia"/>
          <w:bCs/>
          <w:sz w:val="20"/>
          <w:szCs w:val="20"/>
        </w:rPr>
        <w:t>. After</w:t>
      </w:r>
      <w:r w:rsidRPr="002E273D">
        <w:rPr>
          <w:rFonts w:ascii="Times New Roman" w:hAnsi="Times New Roman" w:cs="Times New Roman"/>
          <w:bCs/>
          <w:sz w:val="20"/>
          <w:szCs w:val="20"/>
        </w:rPr>
        <w:t>wards,</w:t>
      </w:r>
      <w:r w:rsidRPr="002E273D">
        <w:rPr>
          <w:rFonts w:ascii="Times New Roman" w:hAnsi="Times New Roman" w:cs="Times New Roman" w:hint="eastAsia"/>
          <w:bCs/>
          <w:sz w:val="20"/>
          <w:szCs w:val="20"/>
        </w:rPr>
        <w:t xml:space="preserve"> they returned to the ST </w:t>
      </w:r>
      <w:r w:rsidRPr="002E273D">
        <w:rPr>
          <w:rFonts w:ascii="Times New Roman" w:hAnsi="Times New Roman" w:cs="Times New Roman"/>
          <w:bCs/>
          <w:sz w:val="20"/>
          <w:szCs w:val="20"/>
        </w:rPr>
        <w:t>to “reconfirm a meaning hypothesis</w:t>
      </w:r>
      <w:r w:rsidRPr="002E273D">
        <w:rPr>
          <w:rFonts w:ascii="Times New Roman" w:hAnsi="Times New Roman" w:cs="Times New Roman" w:hint="eastAsia"/>
          <w:bCs/>
          <w:sz w:val="20"/>
          <w:szCs w:val="20"/>
        </w:rPr>
        <w:t xml:space="preserve"> (of the ST)</w:t>
      </w:r>
      <w:r w:rsidRPr="002E273D">
        <w:rPr>
          <w:rFonts w:ascii="Times New Roman" w:hAnsi="Times New Roman" w:cs="Times New Roman"/>
          <w:bCs/>
          <w:sz w:val="20"/>
          <w:szCs w:val="20"/>
        </w:rPr>
        <w:t xml:space="preserve"> with the new information from the recent</w:t>
      </w:r>
      <w:r w:rsidRPr="002E273D">
        <w:rPr>
          <w:rFonts w:ascii="Times New Roman" w:hAnsi="Times New Roman" w:cs="Times New Roman" w:hint="eastAsia"/>
          <w:bCs/>
          <w:sz w:val="20"/>
          <w:szCs w:val="20"/>
        </w:rPr>
        <w:t xml:space="preserve"> </w:t>
      </w:r>
      <w:r w:rsidRPr="002E273D">
        <w:rPr>
          <w:rFonts w:ascii="Times New Roman" w:hAnsi="Times New Roman" w:cs="Times New Roman"/>
          <w:bCs/>
          <w:sz w:val="20"/>
          <w:szCs w:val="20"/>
        </w:rPr>
        <w:t>digital resource consultation”</w:t>
      </w:r>
      <w:r w:rsidRPr="002E273D">
        <w:rPr>
          <w:rFonts w:ascii="Times New Roman" w:hAnsi="Times New Roman" w:cs="Times New Roman" w:hint="eastAsia"/>
          <w:bCs/>
          <w:sz w:val="20"/>
          <w:szCs w:val="20"/>
        </w:rPr>
        <w:t xml:space="preserve"> (</w:t>
      </w:r>
      <w:proofErr w:type="spellStart"/>
      <w:r w:rsidRPr="002E273D">
        <w:rPr>
          <w:rFonts w:ascii="Times New Roman" w:hAnsi="Times New Roman" w:cs="Times New Roman" w:hint="eastAsia"/>
          <w:bCs/>
          <w:sz w:val="20"/>
          <w:szCs w:val="20"/>
        </w:rPr>
        <w:t>Hvelplund</w:t>
      </w:r>
      <w:proofErr w:type="spellEnd"/>
      <w:r w:rsidRPr="002E273D">
        <w:rPr>
          <w:rFonts w:ascii="Times New Roman" w:hAnsi="Times New Roman" w:cs="Times New Roman" w:hint="eastAsia"/>
          <w:bCs/>
          <w:sz w:val="20"/>
          <w:szCs w:val="20"/>
        </w:rPr>
        <w:t xml:space="preserve">, 2019, p.520) or </w:t>
      </w:r>
      <w:r w:rsidRPr="002E273D">
        <w:rPr>
          <w:rFonts w:ascii="Times New Roman" w:hAnsi="Times New Roman" w:cs="Times New Roman"/>
          <w:bCs/>
          <w:sz w:val="20"/>
          <w:szCs w:val="20"/>
        </w:rPr>
        <w:t>re</w:t>
      </w:r>
      <w:r w:rsidRPr="002E273D">
        <w:rPr>
          <w:rFonts w:ascii="Times New Roman" w:hAnsi="Times New Roman" w:cs="Times New Roman" w:hint="eastAsia"/>
          <w:bCs/>
          <w:sz w:val="20"/>
          <w:szCs w:val="20"/>
        </w:rPr>
        <w:t xml:space="preserve">construct a new ST meaning hypothesis. As for ST-DR-TT, </w:t>
      </w:r>
      <w:r w:rsidR="008F7CC4" w:rsidRPr="002E273D">
        <w:rPr>
          <w:rFonts w:ascii="Times New Roman" w:hAnsi="Times New Roman" w:cs="Times New Roman" w:hint="eastAsia"/>
          <w:bCs/>
          <w:sz w:val="20"/>
          <w:szCs w:val="20"/>
        </w:rPr>
        <w:t xml:space="preserve">the </w:t>
      </w:r>
      <w:r w:rsidRPr="002E273D">
        <w:rPr>
          <w:rFonts w:ascii="Times New Roman" w:hAnsi="Times New Roman" w:cs="Times New Roman" w:hint="eastAsia"/>
          <w:bCs/>
          <w:sz w:val="20"/>
          <w:szCs w:val="20"/>
        </w:rPr>
        <w:t xml:space="preserve">participants were </w:t>
      </w:r>
      <w:r w:rsidRPr="002E273D">
        <w:rPr>
          <w:rFonts w:ascii="Times New Roman" w:hAnsi="Times New Roman" w:cs="Times New Roman"/>
          <w:bCs/>
          <w:sz w:val="20"/>
          <w:szCs w:val="20"/>
        </w:rPr>
        <w:t>“likely to have arrived at a plausible meaning hypothesis</w:t>
      </w:r>
      <w:r w:rsidRPr="002E273D">
        <w:rPr>
          <w:rFonts w:ascii="Times New Roman" w:hAnsi="Times New Roman" w:cs="Times New Roman" w:hint="eastAsia"/>
          <w:bCs/>
          <w:sz w:val="20"/>
          <w:szCs w:val="20"/>
        </w:rPr>
        <w:t xml:space="preserve"> </w:t>
      </w:r>
      <w:r w:rsidRPr="002E273D">
        <w:rPr>
          <w:rFonts w:ascii="Times New Roman" w:hAnsi="Times New Roman" w:cs="Times New Roman"/>
          <w:bCs/>
          <w:sz w:val="20"/>
          <w:szCs w:val="20"/>
        </w:rPr>
        <w:t>of a source text item aided by the digital resource”</w:t>
      </w:r>
      <w:r w:rsidRPr="002E273D">
        <w:rPr>
          <w:rFonts w:ascii="Times New Roman" w:hAnsi="Times New Roman" w:cs="Times New Roman" w:hint="eastAsia"/>
          <w:bCs/>
          <w:sz w:val="20"/>
          <w:szCs w:val="20"/>
        </w:rPr>
        <w:t>,</w:t>
      </w:r>
      <w:r w:rsidRPr="002E273D">
        <w:rPr>
          <w:rFonts w:ascii="Times New Roman" w:hAnsi="Times New Roman" w:cs="Times New Roman"/>
          <w:bCs/>
          <w:sz w:val="20"/>
          <w:szCs w:val="20"/>
        </w:rPr>
        <w:t xml:space="preserve"> which permit</w:t>
      </w:r>
      <w:r w:rsidRPr="002E273D">
        <w:rPr>
          <w:rFonts w:ascii="Times New Roman" w:hAnsi="Times New Roman" w:cs="Times New Roman" w:hint="eastAsia"/>
          <w:bCs/>
          <w:sz w:val="20"/>
          <w:szCs w:val="20"/>
        </w:rPr>
        <w:t>ted</w:t>
      </w:r>
      <w:r w:rsidRPr="002E273D">
        <w:rPr>
          <w:rFonts w:ascii="Times New Roman" w:hAnsi="Times New Roman" w:cs="Times New Roman"/>
          <w:bCs/>
          <w:sz w:val="20"/>
          <w:szCs w:val="20"/>
        </w:rPr>
        <w:t xml:space="preserve"> </w:t>
      </w:r>
      <w:r w:rsidRPr="002E273D">
        <w:rPr>
          <w:rFonts w:ascii="Times New Roman" w:hAnsi="Times New Roman" w:cs="Times New Roman" w:hint="eastAsia"/>
          <w:bCs/>
          <w:sz w:val="20"/>
          <w:szCs w:val="20"/>
        </w:rPr>
        <w:t>them</w:t>
      </w:r>
      <w:r w:rsidRPr="002E273D">
        <w:rPr>
          <w:rFonts w:ascii="Times New Roman" w:hAnsi="Times New Roman" w:cs="Times New Roman"/>
          <w:bCs/>
          <w:sz w:val="20"/>
          <w:szCs w:val="20"/>
        </w:rPr>
        <w:t xml:space="preserve"> “to work on</w:t>
      </w:r>
      <w:r w:rsidRPr="002E273D">
        <w:rPr>
          <w:rFonts w:ascii="Times New Roman" w:hAnsi="Times New Roman" w:cs="Times New Roman" w:hint="eastAsia"/>
          <w:bCs/>
          <w:sz w:val="20"/>
          <w:szCs w:val="20"/>
        </w:rPr>
        <w:t xml:space="preserve"> </w:t>
      </w:r>
      <w:r w:rsidRPr="002E273D">
        <w:rPr>
          <w:rFonts w:ascii="Times New Roman" w:hAnsi="Times New Roman" w:cs="Times New Roman"/>
          <w:bCs/>
          <w:sz w:val="20"/>
          <w:szCs w:val="20"/>
        </w:rPr>
        <w:t>the target text, possibly formulating a translation solution in the target language”</w:t>
      </w:r>
      <w:r w:rsidRPr="002E273D">
        <w:rPr>
          <w:rFonts w:ascii="Times New Roman" w:hAnsi="Times New Roman" w:cs="Times New Roman" w:hint="eastAsia"/>
          <w:bCs/>
          <w:sz w:val="20"/>
          <w:szCs w:val="20"/>
        </w:rPr>
        <w:t xml:space="preserve"> (</w:t>
      </w:r>
      <w:proofErr w:type="spellStart"/>
      <w:r w:rsidRPr="002E273D">
        <w:rPr>
          <w:rFonts w:ascii="Times New Roman" w:hAnsi="Times New Roman" w:cs="Times New Roman" w:hint="eastAsia"/>
          <w:bCs/>
          <w:sz w:val="20"/>
          <w:szCs w:val="20"/>
        </w:rPr>
        <w:t>Hvelplund</w:t>
      </w:r>
      <w:proofErr w:type="spellEnd"/>
      <w:r w:rsidRPr="002E273D">
        <w:rPr>
          <w:rFonts w:ascii="Times New Roman" w:hAnsi="Times New Roman" w:cs="Times New Roman" w:hint="eastAsia"/>
          <w:bCs/>
          <w:sz w:val="20"/>
          <w:szCs w:val="20"/>
        </w:rPr>
        <w:t>, 2019, p.520).</w:t>
      </w:r>
      <w:r w:rsidRPr="002E273D">
        <w:rPr>
          <w:rFonts w:ascii="Times New Roman" w:hAnsi="Times New Roman" w:cs="Times New Roman"/>
          <w:bCs/>
          <w:sz w:val="20"/>
          <w:szCs w:val="20"/>
        </w:rPr>
        <w:t xml:space="preserve"> </w:t>
      </w:r>
      <w:r w:rsidRPr="002E273D">
        <w:rPr>
          <w:rFonts w:ascii="Times New Roman" w:hAnsi="Times New Roman" w:cs="Times New Roman" w:hint="eastAsia"/>
          <w:bCs/>
          <w:sz w:val="20"/>
          <w:szCs w:val="20"/>
        </w:rPr>
        <w:t>In this situation, the digital resources were used to conduct ST-TT meaning transfer (</w:t>
      </w:r>
      <w:proofErr w:type="spellStart"/>
      <w:r w:rsidRPr="002E273D">
        <w:rPr>
          <w:rFonts w:ascii="Times New Roman" w:hAnsi="Times New Roman" w:cs="Times New Roman"/>
          <w:sz w:val="20"/>
          <w:szCs w:val="20"/>
        </w:rPr>
        <w:t>Angelone</w:t>
      </w:r>
      <w:proofErr w:type="spellEnd"/>
      <w:r w:rsidRPr="002E273D">
        <w:rPr>
          <w:rFonts w:ascii="Times New Roman" w:hAnsi="Times New Roman" w:cs="Times New Roman" w:hint="eastAsia"/>
          <w:sz w:val="20"/>
          <w:szCs w:val="20"/>
        </w:rPr>
        <w:t xml:space="preserve">, 2010; </w:t>
      </w:r>
      <w:r w:rsidR="00DD7F16" w:rsidRPr="002E273D">
        <w:rPr>
          <w:rFonts w:ascii="Times New Roman" w:hAnsi="Times New Roman" w:cs="Times New Roman" w:hint="eastAsia"/>
          <w:bCs/>
          <w:sz w:val="20"/>
          <w:szCs w:val="20"/>
        </w:rPr>
        <w:t>Cui &amp; Zheng, 2021</w:t>
      </w:r>
      <w:r w:rsidR="00DD7F16">
        <w:rPr>
          <w:rFonts w:ascii="Times New Roman" w:hAnsi="Times New Roman" w:cs="Times New Roman" w:hint="eastAsia"/>
          <w:bCs/>
          <w:sz w:val="20"/>
          <w:szCs w:val="20"/>
        </w:rPr>
        <w:t xml:space="preserve">; </w:t>
      </w:r>
      <w:proofErr w:type="spellStart"/>
      <w:r w:rsidRPr="002E273D">
        <w:rPr>
          <w:rFonts w:ascii="Times New Roman" w:hAnsi="Times New Roman" w:cs="Times New Roman"/>
          <w:bCs/>
          <w:sz w:val="20"/>
          <w:szCs w:val="20"/>
        </w:rPr>
        <w:t>Lörscher</w:t>
      </w:r>
      <w:proofErr w:type="spellEnd"/>
      <w:r w:rsidRPr="002E273D">
        <w:rPr>
          <w:rFonts w:ascii="Times New Roman" w:hAnsi="Times New Roman" w:cs="Times New Roman" w:hint="eastAsia"/>
          <w:bCs/>
          <w:sz w:val="20"/>
          <w:szCs w:val="20"/>
        </w:rPr>
        <w:t xml:space="preserve">, 1991). For TT-DR-ST, it demonstrated that </w:t>
      </w:r>
      <w:r w:rsidRPr="002E273D">
        <w:rPr>
          <w:rFonts w:ascii="Times New Roman" w:hAnsi="Times New Roman" w:cs="Times New Roman" w:hint="eastAsia"/>
          <w:sz w:val="20"/>
          <w:szCs w:val="20"/>
        </w:rPr>
        <w:t>the participants</w:t>
      </w:r>
      <w:r w:rsidRPr="002E273D">
        <w:rPr>
          <w:rFonts w:ascii="Times New Roman" w:hAnsi="Times New Roman" w:cs="Times New Roman" w:hint="eastAsia"/>
          <w:bCs/>
          <w:sz w:val="20"/>
          <w:szCs w:val="20"/>
        </w:rPr>
        <w:t xml:space="preserve"> were </w:t>
      </w:r>
      <w:r w:rsidRPr="002E273D">
        <w:rPr>
          <w:rFonts w:ascii="Times New Roman" w:hAnsi="Times New Roman" w:cs="Times New Roman"/>
          <w:bCs/>
          <w:sz w:val="20"/>
          <w:szCs w:val="20"/>
        </w:rPr>
        <w:t>“currently</w:t>
      </w:r>
      <w:r w:rsidRPr="002E273D">
        <w:rPr>
          <w:rFonts w:ascii="Times New Roman" w:hAnsi="Times New Roman" w:cs="Times New Roman" w:hint="eastAsia"/>
          <w:bCs/>
          <w:sz w:val="20"/>
          <w:szCs w:val="20"/>
        </w:rPr>
        <w:t xml:space="preserve"> </w:t>
      </w:r>
      <w:r w:rsidRPr="002E273D">
        <w:rPr>
          <w:rFonts w:ascii="Times New Roman" w:hAnsi="Times New Roman" w:cs="Times New Roman"/>
          <w:bCs/>
          <w:sz w:val="20"/>
          <w:szCs w:val="20"/>
        </w:rPr>
        <w:t>attempting to produce a TT rendition of an ST item, aided by a digital resource.</w:t>
      </w:r>
      <w:r w:rsidRPr="002E273D">
        <w:rPr>
          <w:rFonts w:ascii="Times New Roman" w:hAnsi="Times New Roman" w:cs="Times New Roman" w:hint="eastAsia"/>
          <w:bCs/>
          <w:sz w:val="20"/>
          <w:szCs w:val="20"/>
        </w:rPr>
        <w:t xml:space="preserve"> </w:t>
      </w:r>
      <w:r w:rsidRPr="002E273D">
        <w:rPr>
          <w:rFonts w:ascii="Times New Roman" w:hAnsi="Times New Roman" w:cs="Times New Roman"/>
          <w:bCs/>
          <w:sz w:val="20"/>
          <w:szCs w:val="20"/>
        </w:rPr>
        <w:t xml:space="preserve">However, the successful translation </w:t>
      </w:r>
      <w:r w:rsidRPr="002E273D">
        <w:rPr>
          <w:rFonts w:ascii="Times New Roman" w:hAnsi="Times New Roman" w:cs="Times New Roman" w:hint="eastAsia"/>
          <w:bCs/>
          <w:sz w:val="20"/>
          <w:szCs w:val="20"/>
        </w:rPr>
        <w:t>was</w:t>
      </w:r>
      <w:r w:rsidRPr="002E273D">
        <w:rPr>
          <w:rFonts w:ascii="Times New Roman" w:hAnsi="Times New Roman" w:cs="Times New Roman"/>
          <w:bCs/>
          <w:sz w:val="20"/>
          <w:szCs w:val="20"/>
        </w:rPr>
        <w:t xml:space="preserve"> interrupted due to comprehension or reformulation</w:t>
      </w:r>
      <w:r w:rsidRPr="002E273D">
        <w:rPr>
          <w:rFonts w:ascii="Times New Roman" w:hAnsi="Times New Roman" w:cs="Times New Roman" w:hint="eastAsia"/>
          <w:bCs/>
          <w:sz w:val="20"/>
          <w:szCs w:val="20"/>
        </w:rPr>
        <w:t xml:space="preserve"> </w:t>
      </w:r>
      <w:r w:rsidRPr="002E273D">
        <w:rPr>
          <w:rFonts w:ascii="Times New Roman" w:hAnsi="Times New Roman" w:cs="Times New Roman"/>
          <w:bCs/>
          <w:sz w:val="20"/>
          <w:szCs w:val="20"/>
        </w:rPr>
        <w:t>issues”,</w:t>
      </w:r>
      <w:r w:rsidRPr="002E273D">
        <w:rPr>
          <w:rFonts w:ascii="Times New Roman" w:hAnsi="Times New Roman" w:cs="Times New Roman" w:hint="eastAsia"/>
          <w:bCs/>
          <w:sz w:val="20"/>
          <w:szCs w:val="20"/>
        </w:rPr>
        <w:t xml:space="preserve"> and this pattern may be </w:t>
      </w:r>
      <w:r w:rsidRPr="002E273D">
        <w:rPr>
          <w:rFonts w:ascii="Times New Roman" w:hAnsi="Times New Roman" w:cs="Times New Roman"/>
          <w:bCs/>
          <w:sz w:val="20"/>
          <w:szCs w:val="20"/>
        </w:rPr>
        <w:t xml:space="preserve">“an indicator of insecurity and problems at the level of </w:t>
      </w:r>
      <w:r w:rsidRPr="002E273D">
        <w:rPr>
          <w:rFonts w:ascii="Times New Roman" w:hAnsi="Times New Roman" w:cs="Times New Roman" w:hint="eastAsia"/>
          <w:bCs/>
          <w:sz w:val="20"/>
          <w:szCs w:val="20"/>
        </w:rPr>
        <w:t xml:space="preserve">(ST) </w:t>
      </w:r>
      <w:r w:rsidRPr="002E273D">
        <w:rPr>
          <w:rFonts w:ascii="Times New Roman" w:hAnsi="Times New Roman" w:cs="Times New Roman"/>
          <w:bCs/>
          <w:sz w:val="20"/>
          <w:szCs w:val="20"/>
        </w:rPr>
        <w:t>comprehension as</w:t>
      </w:r>
      <w:r w:rsidRPr="002E273D">
        <w:rPr>
          <w:rFonts w:ascii="Times New Roman" w:hAnsi="Times New Roman" w:cs="Times New Roman" w:hint="eastAsia"/>
          <w:bCs/>
          <w:sz w:val="20"/>
          <w:szCs w:val="20"/>
        </w:rPr>
        <w:t xml:space="preserve"> </w:t>
      </w:r>
      <w:r w:rsidRPr="002E273D">
        <w:rPr>
          <w:rFonts w:ascii="Times New Roman" w:hAnsi="Times New Roman" w:cs="Times New Roman"/>
          <w:bCs/>
          <w:sz w:val="20"/>
          <w:szCs w:val="20"/>
        </w:rPr>
        <w:t xml:space="preserve">well as </w:t>
      </w:r>
      <w:r w:rsidRPr="002E273D">
        <w:rPr>
          <w:rFonts w:ascii="Times New Roman" w:hAnsi="Times New Roman" w:cs="Times New Roman" w:hint="eastAsia"/>
          <w:bCs/>
          <w:sz w:val="20"/>
          <w:szCs w:val="20"/>
        </w:rPr>
        <w:t xml:space="preserve">(TT) </w:t>
      </w:r>
      <w:r w:rsidRPr="002E273D">
        <w:rPr>
          <w:rFonts w:ascii="Times New Roman" w:hAnsi="Times New Roman" w:cs="Times New Roman"/>
          <w:bCs/>
          <w:sz w:val="20"/>
          <w:szCs w:val="20"/>
        </w:rPr>
        <w:t>production”</w:t>
      </w:r>
      <w:r w:rsidRPr="002E273D">
        <w:rPr>
          <w:rFonts w:ascii="Times New Roman" w:hAnsi="Times New Roman" w:cs="Times New Roman" w:hint="eastAsia"/>
          <w:bCs/>
          <w:sz w:val="20"/>
          <w:szCs w:val="20"/>
        </w:rPr>
        <w:t xml:space="preserve"> (</w:t>
      </w:r>
      <w:proofErr w:type="spellStart"/>
      <w:r w:rsidRPr="002E273D">
        <w:rPr>
          <w:rFonts w:ascii="Times New Roman" w:hAnsi="Times New Roman" w:cs="Times New Roman" w:hint="eastAsia"/>
          <w:bCs/>
          <w:sz w:val="20"/>
          <w:szCs w:val="20"/>
        </w:rPr>
        <w:t>Hvelplund</w:t>
      </w:r>
      <w:proofErr w:type="spellEnd"/>
      <w:r w:rsidRPr="002E273D">
        <w:rPr>
          <w:rFonts w:ascii="Times New Roman" w:hAnsi="Times New Roman" w:cs="Times New Roman" w:hint="eastAsia"/>
          <w:bCs/>
          <w:sz w:val="20"/>
          <w:szCs w:val="20"/>
        </w:rPr>
        <w:t>, 2019, p.520). Therefore, TT-DR-ST was related to ST comprehension and TT production (</w:t>
      </w:r>
      <w:proofErr w:type="spellStart"/>
      <w:r w:rsidRPr="002E273D">
        <w:rPr>
          <w:rFonts w:ascii="Times New Roman" w:hAnsi="Times New Roman" w:cs="Times New Roman"/>
          <w:sz w:val="20"/>
          <w:szCs w:val="20"/>
        </w:rPr>
        <w:t>Angelone</w:t>
      </w:r>
      <w:proofErr w:type="spellEnd"/>
      <w:r w:rsidRPr="002E273D">
        <w:rPr>
          <w:rFonts w:ascii="Times New Roman" w:hAnsi="Times New Roman" w:cs="Times New Roman" w:hint="eastAsia"/>
          <w:sz w:val="20"/>
          <w:szCs w:val="20"/>
        </w:rPr>
        <w:t>, 2010</w:t>
      </w:r>
      <w:r w:rsidR="00DD7F16">
        <w:rPr>
          <w:rFonts w:ascii="Times New Roman" w:hAnsi="Times New Roman" w:cs="Times New Roman" w:hint="eastAsia"/>
          <w:sz w:val="20"/>
          <w:szCs w:val="20"/>
        </w:rPr>
        <w:t xml:space="preserve">; </w:t>
      </w:r>
      <w:r w:rsidR="00DD7F16" w:rsidRPr="002E273D">
        <w:rPr>
          <w:rFonts w:ascii="Times New Roman" w:hAnsi="Times New Roman" w:cs="Times New Roman" w:hint="eastAsia"/>
          <w:bCs/>
          <w:sz w:val="20"/>
          <w:szCs w:val="20"/>
        </w:rPr>
        <w:t xml:space="preserve">Cui &amp; Zheng, </w:t>
      </w:r>
      <w:proofErr w:type="gramStart"/>
      <w:r w:rsidR="00DD7F16" w:rsidRPr="002E273D">
        <w:rPr>
          <w:rFonts w:ascii="Times New Roman" w:hAnsi="Times New Roman" w:cs="Times New Roman" w:hint="eastAsia"/>
          <w:bCs/>
          <w:sz w:val="20"/>
          <w:szCs w:val="20"/>
        </w:rPr>
        <w:t>2021</w:t>
      </w:r>
      <w:r w:rsidR="00DD7F16">
        <w:rPr>
          <w:rFonts w:ascii="Times New Roman" w:hAnsi="Times New Roman" w:cs="Times New Roman" w:hint="eastAsia"/>
          <w:bCs/>
          <w:sz w:val="20"/>
          <w:szCs w:val="20"/>
        </w:rPr>
        <w:t>;</w:t>
      </w:r>
      <w:proofErr w:type="gramEnd"/>
      <w:r w:rsidRPr="002E273D">
        <w:rPr>
          <w:rFonts w:ascii="Times New Roman" w:hAnsi="Times New Roman" w:cs="Times New Roman" w:hint="eastAsia"/>
          <w:bCs/>
          <w:sz w:val="20"/>
          <w:szCs w:val="20"/>
        </w:rPr>
        <w:t xml:space="preserve">). Finally, </w:t>
      </w:r>
      <w:bookmarkStart w:id="1" w:name="OLE_LINK1"/>
      <w:r w:rsidRPr="002E273D">
        <w:rPr>
          <w:rFonts w:ascii="Times New Roman" w:hAnsi="Times New Roman" w:cs="Times New Roman" w:hint="eastAsia"/>
          <w:bCs/>
          <w:sz w:val="20"/>
          <w:szCs w:val="20"/>
        </w:rPr>
        <w:t>TT-DR-TT</w:t>
      </w:r>
      <w:r w:rsidRPr="002E273D">
        <w:rPr>
          <w:rFonts w:ascii="Times New Roman" w:hAnsi="Times New Roman" w:cs="Times New Roman"/>
          <w:bCs/>
          <w:sz w:val="20"/>
          <w:szCs w:val="20"/>
        </w:rPr>
        <w:t xml:space="preserve"> </w:t>
      </w:r>
      <w:bookmarkEnd w:id="1"/>
      <w:r w:rsidRPr="002E273D">
        <w:rPr>
          <w:rFonts w:ascii="Times New Roman" w:hAnsi="Times New Roman" w:cs="Times New Roman" w:hint="eastAsia"/>
          <w:bCs/>
          <w:sz w:val="20"/>
          <w:szCs w:val="20"/>
        </w:rPr>
        <w:t>indicat</w:t>
      </w:r>
      <w:r w:rsidRPr="002E273D">
        <w:rPr>
          <w:rFonts w:ascii="Times New Roman" w:hAnsi="Times New Roman" w:cs="Times New Roman"/>
          <w:bCs/>
          <w:sz w:val="20"/>
          <w:szCs w:val="20"/>
        </w:rPr>
        <w:t>e</w:t>
      </w:r>
      <w:r w:rsidRPr="002E273D">
        <w:rPr>
          <w:rFonts w:ascii="Times New Roman" w:hAnsi="Times New Roman" w:cs="Times New Roman" w:hint="eastAsia"/>
          <w:bCs/>
          <w:sz w:val="20"/>
          <w:szCs w:val="20"/>
        </w:rPr>
        <w:t xml:space="preserve">d that </w:t>
      </w:r>
      <w:r w:rsidRPr="002E273D">
        <w:rPr>
          <w:rFonts w:ascii="Times New Roman" w:hAnsi="Times New Roman" w:cs="Times New Roman" w:hint="eastAsia"/>
          <w:sz w:val="20"/>
          <w:szCs w:val="20"/>
        </w:rPr>
        <w:t>the participants</w:t>
      </w:r>
      <w:r w:rsidRPr="002E273D">
        <w:rPr>
          <w:rFonts w:ascii="Times New Roman" w:hAnsi="Times New Roman" w:cs="Times New Roman" w:hint="eastAsia"/>
          <w:bCs/>
          <w:sz w:val="20"/>
          <w:szCs w:val="20"/>
        </w:rPr>
        <w:t xml:space="preserve"> </w:t>
      </w:r>
      <w:r w:rsidRPr="002E273D">
        <w:rPr>
          <w:rFonts w:ascii="Times New Roman" w:hAnsi="Times New Roman" w:cs="Times New Roman"/>
          <w:bCs/>
          <w:sz w:val="20"/>
          <w:szCs w:val="20"/>
        </w:rPr>
        <w:t>“may consult digital resources to identify</w:t>
      </w:r>
      <w:r w:rsidRPr="002E273D">
        <w:rPr>
          <w:rFonts w:ascii="Times New Roman" w:hAnsi="Times New Roman" w:cs="Times New Roman" w:hint="eastAsia"/>
          <w:bCs/>
          <w:sz w:val="20"/>
          <w:szCs w:val="20"/>
        </w:rPr>
        <w:t xml:space="preserve"> </w:t>
      </w:r>
      <w:r w:rsidRPr="002E273D">
        <w:rPr>
          <w:rFonts w:ascii="Times New Roman" w:hAnsi="Times New Roman" w:cs="Times New Roman"/>
          <w:bCs/>
          <w:sz w:val="20"/>
          <w:szCs w:val="20"/>
        </w:rPr>
        <w:t>potential target language equivalents or to reconfirm a translation choice”</w:t>
      </w:r>
      <w:r w:rsidRPr="002E273D">
        <w:rPr>
          <w:rFonts w:ascii="Times New Roman" w:hAnsi="Times New Roman" w:cs="Times New Roman" w:hint="eastAsia"/>
          <w:bCs/>
          <w:sz w:val="20"/>
          <w:szCs w:val="20"/>
        </w:rPr>
        <w:t xml:space="preserve"> (</w:t>
      </w:r>
      <w:proofErr w:type="spellStart"/>
      <w:r w:rsidRPr="002E273D">
        <w:rPr>
          <w:rFonts w:ascii="Times New Roman" w:hAnsi="Times New Roman" w:cs="Times New Roman" w:hint="eastAsia"/>
          <w:bCs/>
          <w:sz w:val="20"/>
          <w:szCs w:val="20"/>
        </w:rPr>
        <w:t>Hvelplund</w:t>
      </w:r>
      <w:proofErr w:type="spellEnd"/>
      <w:r w:rsidRPr="002E273D">
        <w:rPr>
          <w:rFonts w:ascii="Times New Roman" w:hAnsi="Times New Roman" w:cs="Times New Roman" w:hint="eastAsia"/>
          <w:bCs/>
          <w:sz w:val="20"/>
          <w:szCs w:val="20"/>
        </w:rPr>
        <w:t xml:space="preserve">, 2019, p.520), concerning ST-TT meaning transfer and TT production. Additionally, </w:t>
      </w:r>
      <w:r w:rsidRPr="002E273D">
        <w:rPr>
          <w:rFonts w:ascii="Times New Roman" w:hAnsi="Times New Roman" w:cs="Times New Roman" w:hint="eastAsia"/>
          <w:sz w:val="20"/>
          <w:szCs w:val="20"/>
        </w:rPr>
        <w:t>the participants</w:t>
      </w:r>
      <w:r w:rsidRPr="002E273D">
        <w:rPr>
          <w:rFonts w:ascii="Times New Roman" w:hAnsi="Times New Roman" w:cs="Times New Roman"/>
          <w:sz w:val="20"/>
          <w:szCs w:val="20"/>
        </w:rPr>
        <w:t>’</w:t>
      </w:r>
      <w:r w:rsidRPr="002E273D">
        <w:rPr>
          <w:rFonts w:ascii="Times New Roman" w:hAnsi="Times New Roman" w:cs="Times New Roman" w:hint="eastAsia"/>
          <w:bCs/>
          <w:sz w:val="20"/>
          <w:szCs w:val="20"/>
        </w:rPr>
        <w:t xml:space="preserve"> keylogging activities following DR consultation (e.g., deletion of some existing TT drafts, followed by inser</w:t>
      </w:r>
      <w:r w:rsidRPr="002E273D">
        <w:rPr>
          <w:rFonts w:ascii="Times New Roman" w:hAnsi="Times New Roman" w:cs="Times New Roman"/>
          <w:bCs/>
          <w:sz w:val="20"/>
          <w:szCs w:val="20"/>
        </w:rPr>
        <w:t>t</w:t>
      </w:r>
      <w:r w:rsidRPr="002E273D">
        <w:rPr>
          <w:rFonts w:ascii="Times New Roman" w:hAnsi="Times New Roman" w:cs="Times New Roman" w:hint="eastAsia"/>
          <w:bCs/>
          <w:sz w:val="20"/>
          <w:szCs w:val="20"/>
        </w:rPr>
        <w:t xml:space="preserve">ion of some new contents) evinced that </w:t>
      </w:r>
      <w:r w:rsidRPr="002E273D">
        <w:rPr>
          <w:rFonts w:ascii="Times New Roman" w:hAnsi="Times New Roman" w:cs="Times New Roman"/>
          <w:bCs/>
          <w:kern w:val="0"/>
          <w:sz w:val="20"/>
          <w:szCs w:val="20"/>
        </w:rPr>
        <w:t xml:space="preserve">TT-DR-TT </w:t>
      </w:r>
      <w:r w:rsidRPr="002E273D">
        <w:rPr>
          <w:rFonts w:ascii="Times New Roman" w:hAnsi="Times New Roman" w:cs="Times New Roman" w:hint="eastAsia"/>
          <w:bCs/>
          <w:sz w:val="20"/>
          <w:szCs w:val="20"/>
        </w:rPr>
        <w:t>also involved</w:t>
      </w:r>
      <w:r w:rsidRPr="002E273D">
        <w:rPr>
          <w:rFonts w:ascii="Times New Roman" w:hAnsi="Times New Roman" w:cs="Times New Roman"/>
          <w:bCs/>
          <w:sz w:val="20"/>
          <w:szCs w:val="20"/>
        </w:rPr>
        <w:t xml:space="preserve"> </w:t>
      </w:r>
      <w:r w:rsidRPr="002E273D">
        <w:rPr>
          <w:rFonts w:ascii="Times New Roman" w:hAnsi="Times New Roman" w:cs="Times New Roman" w:hint="eastAsia"/>
          <w:bCs/>
          <w:sz w:val="20"/>
          <w:szCs w:val="20"/>
        </w:rPr>
        <w:t xml:space="preserve">TT verification </w:t>
      </w:r>
      <w:r w:rsidR="00CD46DC">
        <w:rPr>
          <w:rFonts w:ascii="Times New Roman" w:hAnsi="Times New Roman" w:cs="Times New Roman" w:hint="eastAsia"/>
          <w:bCs/>
          <w:sz w:val="20"/>
          <w:szCs w:val="20"/>
        </w:rPr>
        <w:t>in Translation (online revision</w:t>
      </w:r>
      <w:r w:rsidRPr="002E273D">
        <w:rPr>
          <w:rFonts w:ascii="Times New Roman" w:hAnsi="Times New Roman" w:cs="Times New Roman" w:hint="eastAsia"/>
          <w:bCs/>
          <w:sz w:val="20"/>
          <w:szCs w:val="20"/>
        </w:rPr>
        <w:t xml:space="preserve">) and Post-translation (end revision, </w:t>
      </w:r>
      <w:proofErr w:type="spellStart"/>
      <w:r w:rsidRPr="002E273D">
        <w:rPr>
          <w:rFonts w:ascii="Times New Roman" w:hAnsi="Times New Roman" w:cs="Times New Roman"/>
          <w:bCs/>
          <w:sz w:val="20"/>
          <w:szCs w:val="20"/>
        </w:rPr>
        <w:t>Dragsted</w:t>
      </w:r>
      <w:proofErr w:type="spellEnd"/>
      <w:r w:rsidRPr="002E273D">
        <w:rPr>
          <w:rFonts w:ascii="Times New Roman" w:hAnsi="Times New Roman" w:cs="Times New Roman"/>
          <w:bCs/>
          <w:sz w:val="20"/>
          <w:szCs w:val="20"/>
        </w:rPr>
        <w:t xml:space="preserve"> &amp; Carl, 2013</w:t>
      </w:r>
      <w:r w:rsidRPr="002E273D">
        <w:rPr>
          <w:rFonts w:ascii="Times New Roman" w:hAnsi="Times New Roman" w:cs="Times New Roman" w:hint="eastAsia"/>
          <w:bCs/>
          <w:sz w:val="20"/>
          <w:szCs w:val="20"/>
        </w:rPr>
        <w:t>; Li et al., 2025).</w:t>
      </w:r>
    </w:p>
    <w:p w14:paraId="5F47F5CC" w14:textId="019E5392" w:rsidR="00E6003D" w:rsidRDefault="00696A28" w:rsidP="00E6003D">
      <w:pPr>
        <w:ind w:firstLine="357"/>
        <w:rPr>
          <w:rFonts w:ascii="Times New Roman" w:hAnsi="Times New Roman" w:cs="Times New Roman"/>
          <w:bCs/>
          <w:sz w:val="20"/>
          <w:szCs w:val="20"/>
        </w:rPr>
      </w:pPr>
      <w:r w:rsidRPr="002E273D">
        <w:rPr>
          <w:rFonts w:ascii="Times New Roman" w:hAnsi="Times New Roman" w:cs="Times New Roman" w:hint="eastAsia"/>
          <w:bCs/>
          <w:sz w:val="20"/>
          <w:szCs w:val="20"/>
        </w:rPr>
        <w:t xml:space="preserve">The abovementioned four </w:t>
      </w:r>
      <w:r w:rsidRPr="002E273D">
        <w:rPr>
          <w:rFonts w:ascii="Times New Roman" w:hAnsi="Times New Roman" w:cs="Times New Roman"/>
          <w:bCs/>
          <w:sz w:val="20"/>
          <w:szCs w:val="20"/>
        </w:rPr>
        <w:t xml:space="preserve">flow </w:t>
      </w:r>
      <w:r w:rsidRPr="002E273D">
        <w:rPr>
          <w:rFonts w:ascii="Times New Roman" w:hAnsi="Times New Roman" w:cs="Times New Roman" w:hint="eastAsia"/>
          <w:bCs/>
          <w:sz w:val="20"/>
          <w:szCs w:val="20"/>
        </w:rPr>
        <w:t>patterns and their incurring problems and information need</w:t>
      </w:r>
      <w:r w:rsidR="00992FD8">
        <w:rPr>
          <w:rFonts w:ascii="Times New Roman" w:hAnsi="Times New Roman" w:cs="Times New Roman" w:hint="eastAsia"/>
          <w:bCs/>
          <w:sz w:val="20"/>
          <w:szCs w:val="20"/>
        </w:rPr>
        <w:t>s</w:t>
      </w:r>
      <w:r w:rsidR="007A0959">
        <w:rPr>
          <w:rFonts w:ascii="Times New Roman" w:hAnsi="Times New Roman" w:cs="Times New Roman" w:hint="eastAsia"/>
          <w:bCs/>
          <w:sz w:val="20"/>
          <w:szCs w:val="20"/>
        </w:rPr>
        <w:t xml:space="preserve"> disclose the interplays </w:t>
      </w:r>
      <w:r w:rsidR="003729F1">
        <w:rPr>
          <w:rFonts w:ascii="Times New Roman" w:hAnsi="Times New Roman" w:cs="Times New Roman" w:hint="eastAsia"/>
          <w:bCs/>
          <w:sz w:val="20"/>
          <w:szCs w:val="20"/>
        </w:rPr>
        <w:t>between the participants</w:t>
      </w:r>
      <w:r w:rsidR="003729F1">
        <w:rPr>
          <w:rFonts w:ascii="Times New Roman" w:hAnsi="Times New Roman" w:cs="Times New Roman"/>
          <w:bCs/>
          <w:sz w:val="20"/>
          <w:szCs w:val="20"/>
        </w:rPr>
        <w:t>’</w:t>
      </w:r>
      <w:r w:rsidR="00324F69" w:rsidRPr="00324F69">
        <w:rPr>
          <w:rFonts w:ascii="Times New Roman" w:hAnsi="Times New Roman" w:cs="Times New Roman" w:hint="eastAsia"/>
          <w:bCs/>
          <w:sz w:val="20"/>
          <w:szCs w:val="20"/>
        </w:rPr>
        <w:t xml:space="preserve"> </w:t>
      </w:r>
      <w:r w:rsidR="00324F69" w:rsidRPr="00EA23C9">
        <w:rPr>
          <w:rFonts w:ascii="Times New Roman" w:hAnsi="Times New Roman" w:cs="Times New Roman" w:hint="eastAsia"/>
          <w:bCs/>
          <w:i/>
          <w:sz w:val="20"/>
          <w:szCs w:val="20"/>
        </w:rPr>
        <w:t>WM information</w:t>
      </w:r>
      <w:r w:rsidR="00324F69">
        <w:rPr>
          <w:rFonts w:ascii="Times New Roman" w:hAnsi="Times New Roman" w:cs="Times New Roman" w:hint="eastAsia"/>
          <w:bCs/>
          <w:sz w:val="20"/>
          <w:szCs w:val="20"/>
        </w:rPr>
        <w:t xml:space="preserve"> retrieved from the ST and TT</w:t>
      </w:r>
      <w:r w:rsidR="003729F1">
        <w:rPr>
          <w:rFonts w:ascii="Times New Roman" w:hAnsi="Times New Roman" w:cs="Times New Roman" w:hint="eastAsia"/>
          <w:bCs/>
          <w:sz w:val="20"/>
          <w:szCs w:val="20"/>
        </w:rPr>
        <w:t xml:space="preserve"> and</w:t>
      </w:r>
      <w:r w:rsidR="00324F69" w:rsidRPr="00324F69">
        <w:rPr>
          <w:rFonts w:ascii="Times New Roman" w:hAnsi="Times New Roman" w:cs="Times New Roman" w:hint="eastAsia"/>
          <w:bCs/>
          <w:i/>
          <w:sz w:val="20"/>
          <w:szCs w:val="20"/>
        </w:rPr>
        <w:t xml:space="preserve"> </w:t>
      </w:r>
      <w:r w:rsidR="00324F69" w:rsidRPr="002F0B4C">
        <w:rPr>
          <w:rFonts w:ascii="Times New Roman" w:hAnsi="Times New Roman" w:cs="Times New Roman" w:hint="eastAsia"/>
          <w:bCs/>
          <w:i/>
          <w:sz w:val="20"/>
          <w:szCs w:val="20"/>
        </w:rPr>
        <w:t>LTM knowledge</w:t>
      </w:r>
      <w:r w:rsidR="003729F1">
        <w:rPr>
          <w:rFonts w:ascii="Times New Roman" w:hAnsi="Times New Roman" w:cs="Times New Roman" w:hint="eastAsia"/>
          <w:bCs/>
          <w:sz w:val="20"/>
          <w:szCs w:val="20"/>
        </w:rPr>
        <w:t>,</w:t>
      </w:r>
      <w:r w:rsidR="00E860C7" w:rsidRPr="00E860C7">
        <w:rPr>
          <w:rFonts w:ascii="Times New Roman" w:hAnsi="Times New Roman" w:cs="Times New Roman" w:hint="eastAsia"/>
          <w:bCs/>
          <w:sz w:val="20"/>
          <w:szCs w:val="20"/>
        </w:rPr>
        <w:t xml:space="preserve"> </w:t>
      </w:r>
      <w:r w:rsidR="00E860C7">
        <w:rPr>
          <w:rFonts w:ascii="Times New Roman" w:hAnsi="Times New Roman" w:cs="Times New Roman" w:hint="eastAsia"/>
          <w:bCs/>
          <w:sz w:val="20"/>
          <w:szCs w:val="20"/>
        </w:rPr>
        <w:t xml:space="preserve">the interactions between WM information and </w:t>
      </w:r>
      <w:r w:rsidR="00E860C7" w:rsidRPr="00EA23C9">
        <w:rPr>
          <w:rFonts w:ascii="Times New Roman" w:hAnsi="Times New Roman" w:cs="Times New Roman" w:hint="eastAsia"/>
          <w:bCs/>
          <w:i/>
          <w:sz w:val="20"/>
          <w:szCs w:val="20"/>
        </w:rPr>
        <w:t>DR information</w:t>
      </w:r>
      <w:r w:rsidR="00EA23C9">
        <w:rPr>
          <w:rFonts w:ascii="Times New Roman" w:hAnsi="Times New Roman" w:cs="Times New Roman" w:hint="eastAsia"/>
          <w:bCs/>
          <w:sz w:val="20"/>
          <w:szCs w:val="20"/>
        </w:rPr>
        <w:t>, and</w:t>
      </w:r>
      <w:r w:rsidR="00E860C7" w:rsidRPr="00E860C7">
        <w:rPr>
          <w:rFonts w:ascii="Times New Roman" w:hAnsi="Times New Roman" w:cs="Times New Roman" w:hint="eastAsia"/>
          <w:bCs/>
          <w:sz w:val="20"/>
          <w:szCs w:val="20"/>
        </w:rPr>
        <w:t xml:space="preserve"> </w:t>
      </w:r>
      <w:r w:rsidR="00E860C7" w:rsidRPr="002E273D">
        <w:rPr>
          <w:rFonts w:ascii="Times New Roman" w:hAnsi="Times New Roman" w:cs="Times New Roman" w:hint="eastAsia"/>
          <w:bCs/>
          <w:sz w:val="20"/>
          <w:szCs w:val="20"/>
        </w:rPr>
        <w:t xml:space="preserve">the </w:t>
      </w:r>
      <w:r w:rsidR="00E860C7" w:rsidRPr="002F0B4C">
        <w:rPr>
          <w:rFonts w:ascii="Times New Roman" w:hAnsi="Times New Roman" w:cs="Times New Roman" w:hint="eastAsia"/>
          <w:bCs/>
          <w:i/>
          <w:sz w:val="20"/>
          <w:szCs w:val="20"/>
        </w:rPr>
        <w:t>central executive</w:t>
      </w:r>
      <w:r w:rsidR="00E860C7">
        <w:rPr>
          <w:rFonts w:ascii="Times New Roman" w:hAnsi="Times New Roman" w:cs="Times New Roman"/>
          <w:bCs/>
          <w:sz w:val="20"/>
          <w:szCs w:val="20"/>
        </w:rPr>
        <w:t>’</w:t>
      </w:r>
      <w:r w:rsidR="00E860C7">
        <w:rPr>
          <w:rFonts w:ascii="Times New Roman" w:hAnsi="Times New Roman" w:cs="Times New Roman" w:hint="eastAsia"/>
          <w:bCs/>
          <w:sz w:val="20"/>
          <w:szCs w:val="20"/>
        </w:rPr>
        <w:t>s pivotal role</w:t>
      </w:r>
      <w:r w:rsidR="00E860C7" w:rsidRPr="003729F1">
        <w:rPr>
          <w:rFonts w:ascii="Times New Roman" w:hAnsi="Times New Roman" w:cs="Times New Roman" w:hint="eastAsia"/>
          <w:bCs/>
          <w:sz w:val="20"/>
          <w:szCs w:val="20"/>
        </w:rPr>
        <w:t xml:space="preserve"> </w:t>
      </w:r>
      <w:r w:rsidR="00E860C7">
        <w:rPr>
          <w:rFonts w:ascii="Times New Roman" w:hAnsi="Times New Roman" w:cs="Times New Roman" w:hint="eastAsia"/>
          <w:bCs/>
          <w:sz w:val="20"/>
          <w:szCs w:val="20"/>
        </w:rPr>
        <w:t>during DR consultation</w:t>
      </w:r>
      <w:r w:rsidR="003729F1" w:rsidRPr="002E273D">
        <w:rPr>
          <w:rFonts w:ascii="Times New Roman" w:hAnsi="Times New Roman" w:cs="Times New Roman" w:hint="eastAsia"/>
          <w:bCs/>
          <w:sz w:val="20"/>
          <w:szCs w:val="20"/>
        </w:rPr>
        <w:t>.</w:t>
      </w:r>
      <w:r w:rsidR="00B07123">
        <w:rPr>
          <w:rFonts w:ascii="Times New Roman" w:hAnsi="Times New Roman" w:cs="Times New Roman" w:hint="eastAsia"/>
          <w:bCs/>
          <w:sz w:val="20"/>
          <w:szCs w:val="20"/>
        </w:rPr>
        <w:t xml:space="preserve"> The </w:t>
      </w:r>
      <w:r w:rsidR="00450F32">
        <w:rPr>
          <w:rFonts w:ascii="Times New Roman" w:hAnsi="Times New Roman" w:cs="Times New Roman" w:hint="eastAsia"/>
          <w:sz w:val="20"/>
          <w:szCs w:val="20"/>
        </w:rPr>
        <w:t>t</w:t>
      </w:r>
      <w:r w:rsidR="00450F32" w:rsidRPr="002E273D">
        <w:rPr>
          <w:rFonts w:ascii="Times New Roman" w:hAnsi="Times New Roman" w:cs="Times New Roman" w:hint="eastAsia"/>
          <w:sz w:val="20"/>
          <w:szCs w:val="20"/>
        </w:rPr>
        <w:t>ranslators</w:t>
      </w:r>
      <w:r w:rsidR="00450F32" w:rsidRPr="002E273D">
        <w:rPr>
          <w:rFonts w:ascii="Times New Roman" w:hAnsi="Times New Roman" w:cs="Times New Roman"/>
          <w:sz w:val="20"/>
          <w:szCs w:val="20"/>
        </w:rPr>
        <w:t>’</w:t>
      </w:r>
      <w:r w:rsidR="00450F32">
        <w:rPr>
          <w:rFonts w:ascii="Times New Roman" w:hAnsi="Times New Roman" w:cs="Times New Roman" w:hint="eastAsia"/>
          <w:sz w:val="20"/>
          <w:szCs w:val="20"/>
        </w:rPr>
        <w:t xml:space="preserve"> WM </w:t>
      </w:r>
      <w:r w:rsidR="00B07123" w:rsidRPr="00450F32">
        <w:rPr>
          <w:rFonts w:ascii="Times New Roman" w:hAnsi="Times New Roman" w:cs="Times New Roman"/>
          <w:bCs/>
          <w:i/>
          <w:sz w:val="20"/>
          <w:szCs w:val="20"/>
        </w:rPr>
        <w:t>visuospatial sketchpad</w:t>
      </w:r>
      <w:r w:rsidR="00B07123" w:rsidRPr="00B07123">
        <w:rPr>
          <w:rFonts w:ascii="Times New Roman" w:hAnsi="Times New Roman" w:cs="Times New Roman" w:hint="eastAsia"/>
          <w:bCs/>
          <w:sz w:val="20"/>
          <w:szCs w:val="20"/>
        </w:rPr>
        <w:t xml:space="preserve"> </w:t>
      </w:r>
      <w:r w:rsidR="00B07123" w:rsidRPr="002E273D">
        <w:rPr>
          <w:rFonts w:ascii="Times New Roman" w:hAnsi="Times New Roman" w:cs="Times New Roman" w:hint="eastAsia"/>
          <w:sz w:val="20"/>
          <w:szCs w:val="20"/>
        </w:rPr>
        <w:t>(</w:t>
      </w:r>
      <w:r w:rsidR="00450F32" w:rsidRPr="00E04208">
        <w:rPr>
          <w:rFonts w:ascii="Times New Roman" w:eastAsia="Times New Roman" w:hAnsi="Times New Roman" w:cs="Times New Roman"/>
          <w:sz w:val="20"/>
          <w:szCs w:val="24"/>
        </w:rPr>
        <w:t>VSSP</w:t>
      </w:r>
      <w:r w:rsidR="00B07123" w:rsidRPr="002E273D">
        <w:rPr>
          <w:rFonts w:ascii="Times New Roman" w:hAnsi="Times New Roman" w:cs="Times New Roman" w:hint="eastAsia"/>
          <w:sz w:val="20"/>
          <w:szCs w:val="20"/>
        </w:rPr>
        <w:t>)</w:t>
      </w:r>
      <w:r w:rsidR="00450F32">
        <w:rPr>
          <w:rFonts w:ascii="Times New Roman" w:hAnsi="Times New Roman" w:cs="Times New Roman" w:hint="eastAsia"/>
          <w:sz w:val="20"/>
          <w:szCs w:val="20"/>
        </w:rPr>
        <w:t xml:space="preserve"> </w:t>
      </w:r>
      <w:r w:rsidR="00450F32">
        <w:rPr>
          <w:rFonts w:ascii="Times New Roman" w:hAnsi="Times New Roman" w:cs="Times New Roman"/>
          <w:sz w:val="20"/>
          <w:szCs w:val="20"/>
        </w:rPr>
        <w:t>continuously</w:t>
      </w:r>
      <w:r w:rsidR="00450F32">
        <w:rPr>
          <w:rFonts w:ascii="Times New Roman" w:hAnsi="Times New Roman" w:cs="Times New Roman" w:hint="eastAsia"/>
          <w:sz w:val="20"/>
          <w:szCs w:val="20"/>
        </w:rPr>
        <w:t xml:space="preserve"> retrieved </w:t>
      </w:r>
      <w:r w:rsidR="002F0B4C">
        <w:rPr>
          <w:rFonts w:ascii="Times New Roman" w:hAnsi="Times New Roman" w:cs="Times New Roman"/>
          <w:sz w:val="20"/>
          <w:szCs w:val="20"/>
        </w:rPr>
        <w:t>ST</w:t>
      </w:r>
      <w:r w:rsidR="002F0B4C">
        <w:rPr>
          <w:rFonts w:ascii="Times New Roman" w:hAnsi="Times New Roman" w:cs="Times New Roman" w:hint="eastAsia"/>
          <w:sz w:val="20"/>
          <w:szCs w:val="20"/>
        </w:rPr>
        <w:t xml:space="preserve"> and TT</w:t>
      </w:r>
      <w:r w:rsidR="00450F32" w:rsidRPr="00450F32">
        <w:rPr>
          <w:rFonts w:ascii="Times New Roman" w:hAnsi="Times New Roman" w:cs="Times New Roman"/>
          <w:sz w:val="20"/>
          <w:szCs w:val="20"/>
        </w:rPr>
        <w:t xml:space="preserve"> visual information </w:t>
      </w:r>
      <w:r w:rsidR="00450F32">
        <w:rPr>
          <w:rFonts w:ascii="Times New Roman" w:hAnsi="Times New Roman" w:cs="Times New Roman" w:hint="eastAsia"/>
          <w:sz w:val="20"/>
          <w:szCs w:val="20"/>
        </w:rPr>
        <w:t xml:space="preserve">such as </w:t>
      </w:r>
      <w:r w:rsidR="00450F32" w:rsidRPr="00450F32">
        <w:rPr>
          <w:rFonts w:ascii="Times New Roman" w:hAnsi="Times New Roman" w:cs="Times New Roman"/>
          <w:sz w:val="20"/>
          <w:szCs w:val="20"/>
        </w:rPr>
        <w:t>word orthographies</w:t>
      </w:r>
      <w:r w:rsidR="002F0B4C">
        <w:rPr>
          <w:rFonts w:ascii="Times New Roman" w:hAnsi="Times New Roman" w:cs="Times New Roman" w:hint="eastAsia"/>
          <w:sz w:val="20"/>
          <w:szCs w:val="20"/>
        </w:rPr>
        <w:t xml:space="preserve">, and the </w:t>
      </w:r>
      <w:r w:rsidR="002F0B4C" w:rsidRPr="002F0B4C">
        <w:rPr>
          <w:rFonts w:ascii="Times New Roman" w:hAnsi="Times New Roman" w:cs="Times New Roman"/>
          <w:i/>
          <w:sz w:val="20"/>
          <w:szCs w:val="20"/>
        </w:rPr>
        <w:t>phonological loop</w:t>
      </w:r>
      <w:r w:rsidR="002F0B4C">
        <w:rPr>
          <w:rFonts w:ascii="Times New Roman" w:hAnsi="Times New Roman" w:cs="Times New Roman" w:hint="eastAsia"/>
          <w:sz w:val="20"/>
          <w:szCs w:val="20"/>
        </w:rPr>
        <w:t xml:space="preserve"> (loop</w:t>
      </w:r>
      <w:r w:rsidR="002F0B4C" w:rsidRPr="002E273D">
        <w:rPr>
          <w:rFonts w:ascii="Times New Roman" w:hAnsi="Times New Roman" w:cs="Times New Roman" w:hint="eastAsia"/>
          <w:sz w:val="20"/>
          <w:szCs w:val="20"/>
        </w:rPr>
        <w:t>)</w:t>
      </w:r>
      <w:r w:rsidR="002F0B4C">
        <w:rPr>
          <w:rFonts w:ascii="Times New Roman" w:hAnsi="Times New Roman" w:cs="Times New Roman" w:hint="eastAsia"/>
          <w:sz w:val="20"/>
          <w:szCs w:val="20"/>
        </w:rPr>
        <w:t xml:space="preserve"> obtained ST and TT </w:t>
      </w:r>
      <w:r w:rsidR="002F0B4C" w:rsidRPr="002F0B4C">
        <w:rPr>
          <w:rFonts w:ascii="Times New Roman" w:hAnsi="Times New Roman" w:cs="Times New Roman"/>
          <w:sz w:val="20"/>
          <w:szCs w:val="20"/>
        </w:rPr>
        <w:t>verbal and acoustic information</w:t>
      </w:r>
      <w:r w:rsidR="002F0B4C">
        <w:rPr>
          <w:rFonts w:ascii="Times New Roman" w:hAnsi="Times New Roman" w:cs="Times New Roman" w:hint="eastAsia"/>
          <w:sz w:val="20"/>
          <w:szCs w:val="20"/>
        </w:rPr>
        <w:t xml:space="preserve"> like word </w:t>
      </w:r>
      <w:r w:rsidR="002F0B4C" w:rsidRPr="002F0B4C">
        <w:rPr>
          <w:rFonts w:ascii="Times New Roman" w:hAnsi="Times New Roman" w:cs="Times New Roman"/>
          <w:sz w:val="20"/>
          <w:szCs w:val="20"/>
        </w:rPr>
        <w:t>phonemes</w:t>
      </w:r>
      <w:r w:rsidR="002F0B4C">
        <w:rPr>
          <w:rFonts w:ascii="Times New Roman" w:hAnsi="Times New Roman" w:cs="Times New Roman" w:hint="eastAsia"/>
          <w:sz w:val="20"/>
          <w:szCs w:val="20"/>
        </w:rPr>
        <w:t xml:space="preserve"> (</w:t>
      </w:r>
      <w:r w:rsidR="002F0B4C" w:rsidRPr="002E273D">
        <w:rPr>
          <w:rFonts w:ascii="Times New Roman" w:hAnsi="Times New Roman" w:cs="Times New Roman"/>
          <w:sz w:val="20"/>
          <w:szCs w:val="20"/>
        </w:rPr>
        <w:t>Baddeley</w:t>
      </w:r>
      <w:r w:rsidR="002F0B4C">
        <w:rPr>
          <w:rFonts w:ascii="Times New Roman" w:hAnsi="Times New Roman" w:cs="Times New Roman" w:hint="eastAsia"/>
          <w:sz w:val="20"/>
          <w:szCs w:val="20"/>
        </w:rPr>
        <w:t xml:space="preserve">, 2000, 2007). Simultaneously, </w:t>
      </w:r>
      <w:r w:rsidR="002F0B4C" w:rsidRPr="002F0B4C">
        <w:rPr>
          <w:rFonts w:ascii="Times New Roman" w:hAnsi="Times New Roman" w:cs="Times New Roman"/>
          <w:sz w:val="20"/>
          <w:szCs w:val="20"/>
        </w:rPr>
        <w:t>the</w:t>
      </w:r>
      <w:r w:rsidR="002F0B4C">
        <w:rPr>
          <w:rFonts w:ascii="Times New Roman" w:hAnsi="Times New Roman" w:cs="Times New Roman" w:hint="eastAsia"/>
          <w:sz w:val="20"/>
          <w:szCs w:val="20"/>
        </w:rPr>
        <w:t xml:space="preserve"> WM</w:t>
      </w:r>
      <w:r w:rsidR="002F0B4C" w:rsidRPr="002F0B4C">
        <w:rPr>
          <w:rFonts w:ascii="Times New Roman" w:hAnsi="Times New Roman" w:cs="Times New Roman"/>
          <w:sz w:val="20"/>
          <w:szCs w:val="20"/>
        </w:rPr>
        <w:t xml:space="preserve"> </w:t>
      </w:r>
      <w:r w:rsidR="002F0B4C" w:rsidRPr="002F0B4C">
        <w:rPr>
          <w:rFonts w:ascii="Times New Roman" w:hAnsi="Times New Roman" w:cs="Times New Roman"/>
          <w:i/>
          <w:sz w:val="20"/>
          <w:szCs w:val="20"/>
        </w:rPr>
        <w:t>crystallized systems</w:t>
      </w:r>
      <w:r w:rsidR="002F0B4C" w:rsidRPr="002F0B4C">
        <w:rPr>
          <w:rFonts w:ascii="Times New Roman" w:hAnsi="Times New Roman" w:cs="Times New Roman"/>
          <w:sz w:val="20"/>
          <w:szCs w:val="20"/>
        </w:rPr>
        <w:t xml:space="preserve"> unceasingly</w:t>
      </w:r>
      <w:r w:rsidR="002F0B4C">
        <w:rPr>
          <w:rFonts w:ascii="Times New Roman" w:hAnsi="Times New Roman" w:cs="Times New Roman" w:hint="eastAsia"/>
          <w:sz w:val="20"/>
          <w:szCs w:val="20"/>
        </w:rPr>
        <w:t xml:space="preserve"> extracted</w:t>
      </w:r>
      <w:r w:rsidR="002F0B4C" w:rsidRPr="002F0B4C">
        <w:rPr>
          <w:rFonts w:ascii="Times New Roman" w:hAnsi="Times New Roman" w:cs="Times New Roman"/>
          <w:i/>
          <w:sz w:val="20"/>
          <w:szCs w:val="20"/>
        </w:rPr>
        <w:t xml:space="preserve"> </w:t>
      </w:r>
      <w:r w:rsidR="002F0B4C">
        <w:rPr>
          <w:rFonts w:ascii="Times New Roman" w:hAnsi="Times New Roman" w:cs="Times New Roman" w:hint="eastAsia"/>
          <w:sz w:val="20"/>
          <w:szCs w:val="20"/>
        </w:rPr>
        <w:t>relevant</w:t>
      </w:r>
      <w:r w:rsidR="002F0B4C" w:rsidRPr="002F0B4C">
        <w:rPr>
          <w:rFonts w:ascii="Times New Roman" w:hAnsi="Times New Roman" w:cs="Times New Roman"/>
          <w:i/>
          <w:sz w:val="20"/>
          <w:szCs w:val="20"/>
        </w:rPr>
        <w:t xml:space="preserve"> visual semantics</w:t>
      </w:r>
      <w:r w:rsidR="002F0B4C" w:rsidRPr="002F0B4C">
        <w:rPr>
          <w:rFonts w:ascii="Times New Roman" w:hAnsi="Times New Roman" w:cs="Times New Roman"/>
          <w:sz w:val="20"/>
          <w:szCs w:val="20"/>
        </w:rPr>
        <w:t xml:space="preserve"> and </w:t>
      </w:r>
      <w:r w:rsidR="002F0B4C" w:rsidRPr="002F0B4C">
        <w:rPr>
          <w:rFonts w:ascii="Times New Roman" w:hAnsi="Times New Roman" w:cs="Times New Roman"/>
          <w:i/>
          <w:sz w:val="20"/>
          <w:szCs w:val="20"/>
        </w:rPr>
        <w:t>language</w:t>
      </w:r>
      <w:r w:rsidR="002F0B4C" w:rsidRPr="002F0B4C">
        <w:rPr>
          <w:rFonts w:ascii="Times New Roman" w:hAnsi="Times New Roman" w:cs="Times New Roman"/>
          <w:sz w:val="20"/>
          <w:szCs w:val="20"/>
        </w:rPr>
        <w:t xml:space="preserve"> </w:t>
      </w:r>
      <w:r w:rsidR="002F0B4C" w:rsidRPr="002F0B4C">
        <w:rPr>
          <w:rFonts w:ascii="Times New Roman" w:hAnsi="Times New Roman" w:cs="Times New Roman" w:hint="eastAsia"/>
          <w:i/>
          <w:sz w:val="20"/>
          <w:szCs w:val="20"/>
        </w:rPr>
        <w:t>knowledge</w:t>
      </w:r>
      <w:r w:rsidR="002F0B4C">
        <w:rPr>
          <w:rFonts w:ascii="Times New Roman" w:hAnsi="Times New Roman" w:cs="Times New Roman" w:hint="eastAsia"/>
          <w:bCs/>
          <w:sz w:val="20"/>
          <w:szCs w:val="20"/>
        </w:rPr>
        <w:t xml:space="preserve"> from the LTM </w:t>
      </w:r>
      <w:r w:rsidR="002F0B4C">
        <w:rPr>
          <w:rFonts w:ascii="Times New Roman" w:hAnsi="Times New Roman" w:cs="Times New Roman" w:hint="eastAsia"/>
          <w:sz w:val="20"/>
          <w:szCs w:val="20"/>
        </w:rPr>
        <w:t>(</w:t>
      </w:r>
      <w:r w:rsidR="002F0B4C" w:rsidRPr="002E273D">
        <w:rPr>
          <w:rFonts w:ascii="Times New Roman" w:hAnsi="Times New Roman" w:cs="Times New Roman"/>
          <w:sz w:val="20"/>
          <w:szCs w:val="20"/>
        </w:rPr>
        <w:t>Baddeley</w:t>
      </w:r>
      <w:r w:rsidR="002F0B4C">
        <w:rPr>
          <w:rFonts w:ascii="Times New Roman" w:hAnsi="Times New Roman" w:cs="Times New Roman" w:hint="eastAsia"/>
          <w:sz w:val="20"/>
          <w:szCs w:val="20"/>
        </w:rPr>
        <w:t>, 2000, 2007)</w:t>
      </w:r>
      <w:r w:rsidR="002F0B4C">
        <w:rPr>
          <w:rFonts w:ascii="Times New Roman" w:hAnsi="Times New Roman" w:cs="Times New Roman" w:hint="eastAsia"/>
          <w:bCs/>
          <w:sz w:val="20"/>
          <w:szCs w:val="20"/>
        </w:rPr>
        <w:t xml:space="preserve">. </w:t>
      </w:r>
      <w:r w:rsidR="002F0B4C">
        <w:rPr>
          <w:rFonts w:ascii="Times New Roman" w:hAnsi="Times New Roman" w:cs="Times New Roman"/>
          <w:bCs/>
          <w:sz w:val="20"/>
          <w:szCs w:val="20"/>
        </w:rPr>
        <w:t>T</w:t>
      </w:r>
      <w:r w:rsidR="002F0B4C">
        <w:rPr>
          <w:rFonts w:ascii="Times New Roman" w:hAnsi="Times New Roman" w:cs="Times New Roman" w:hint="eastAsia"/>
          <w:bCs/>
          <w:sz w:val="20"/>
          <w:szCs w:val="20"/>
        </w:rPr>
        <w:t xml:space="preserve">he WM information about the ST and TT and the LTM knowledge were expressed into the </w:t>
      </w:r>
      <w:r w:rsidR="002F0B4C" w:rsidRPr="002F0B4C">
        <w:rPr>
          <w:rFonts w:ascii="Times New Roman" w:hAnsi="Times New Roman" w:cs="Times New Roman" w:hint="eastAsia"/>
          <w:bCs/>
          <w:i/>
          <w:sz w:val="20"/>
          <w:szCs w:val="20"/>
        </w:rPr>
        <w:t>episodic buffer</w:t>
      </w:r>
      <w:r w:rsidR="002F0B4C">
        <w:rPr>
          <w:rFonts w:ascii="Times New Roman" w:hAnsi="Times New Roman" w:cs="Times New Roman" w:hint="eastAsia"/>
          <w:bCs/>
          <w:sz w:val="20"/>
          <w:szCs w:val="20"/>
        </w:rPr>
        <w:t xml:space="preserve"> (buffer) to generate </w:t>
      </w:r>
      <w:r w:rsidR="002F0B4C">
        <w:rPr>
          <w:rFonts w:ascii="Times New Roman" w:hAnsi="Times New Roman" w:cs="Times New Roman"/>
          <w:bCs/>
          <w:sz w:val="20"/>
          <w:szCs w:val="20"/>
        </w:rPr>
        <w:t>“</w:t>
      </w:r>
      <w:r w:rsidR="002F0B4C" w:rsidRPr="002F0B4C">
        <w:rPr>
          <w:rFonts w:ascii="Times New Roman" w:hAnsi="Times New Roman" w:cs="Times New Roman"/>
          <w:bCs/>
          <w:sz w:val="20"/>
          <w:szCs w:val="20"/>
        </w:rPr>
        <w:t>a unitary episodic representation” (p.417)</w:t>
      </w:r>
      <w:r w:rsidR="002F0B4C">
        <w:rPr>
          <w:rFonts w:ascii="Times New Roman" w:hAnsi="Times New Roman" w:cs="Times New Roman" w:hint="eastAsia"/>
          <w:bCs/>
          <w:sz w:val="20"/>
          <w:szCs w:val="20"/>
        </w:rPr>
        <w:t xml:space="preserve"> or </w:t>
      </w:r>
      <w:r w:rsidR="002F0B4C">
        <w:rPr>
          <w:rFonts w:ascii="Times New Roman" w:hAnsi="Times New Roman" w:cs="Times New Roman"/>
          <w:bCs/>
          <w:sz w:val="20"/>
          <w:szCs w:val="20"/>
        </w:rPr>
        <w:t>“</w:t>
      </w:r>
      <w:r w:rsidR="002F0B4C" w:rsidRPr="002F0B4C">
        <w:rPr>
          <w:rFonts w:ascii="Times New Roman" w:hAnsi="Times New Roman" w:cs="Times New Roman"/>
          <w:bCs/>
          <w:sz w:val="20"/>
          <w:szCs w:val="20"/>
        </w:rPr>
        <w:t>new cognitive representations” (</w:t>
      </w:r>
      <w:r w:rsidR="002F0B4C" w:rsidRPr="002E273D">
        <w:rPr>
          <w:rFonts w:ascii="Times New Roman" w:hAnsi="Times New Roman" w:cs="Times New Roman"/>
          <w:sz w:val="20"/>
          <w:szCs w:val="20"/>
        </w:rPr>
        <w:t>Baddeley</w:t>
      </w:r>
      <w:r w:rsidR="002F0B4C">
        <w:rPr>
          <w:rFonts w:ascii="Times New Roman" w:hAnsi="Times New Roman" w:cs="Times New Roman" w:hint="eastAsia"/>
          <w:sz w:val="20"/>
          <w:szCs w:val="20"/>
        </w:rPr>
        <w:t xml:space="preserve">, 2000, </w:t>
      </w:r>
      <w:r w:rsidR="002F0B4C" w:rsidRPr="002F0B4C">
        <w:rPr>
          <w:rFonts w:ascii="Times New Roman" w:hAnsi="Times New Roman" w:cs="Times New Roman"/>
          <w:bCs/>
          <w:sz w:val="20"/>
          <w:szCs w:val="20"/>
        </w:rPr>
        <w:t>p.421)</w:t>
      </w:r>
      <w:r w:rsidR="002F0B4C">
        <w:rPr>
          <w:rFonts w:ascii="Times New Roman" w:hAnsi="Times New Roman" w:cs="Times New Roman" w:hint="eastAsia"/>
          <w:bCs/>
          <w:sz w:val="20"/>
          <w:szCs w:val="20"/>
        </w:rPr>
        <w:t xml:space="preserve">. If the WM information did </w:t>
      </w:r>
      <w:r w:rsidR="00E04208">
        <w:rPr>
          <w:rFonts w:ascii="Times New Roman" w:hAnsi="Times New Roman" w:cs="Times New Roman" w:hint="eastAsia"/>
          <w:bCs/>
          <w:sz w:val="20"/>
          <w:szCs w:val="20"/>
        </w:rPr>
        <w:t xml:space="preserve">not </w:t>
      </w:r>
      <w:r w:rsidR="002F0B4C">
        <w:rPr>
          <w:rFonts w:ascii="Times New Roman" w:hAnsi="Times New Roman" w:cs="Times New Roman" w:hint="eastAsia"/>
          <w:bCs/>
          <w:sz w:val="20"/>
          <w:szCs w:val="20"/>
        </w:rPr>
        <w:t xml:space="preserve">match LTM knowledge, </w:t>
      </w:r>
      <w:r w:rsidR="00CB629C">
        <w:rPr>
          <w:rFonts w:ascii="Times New Roman" w:hAnsi="Times New Roman" w:cs="Times New Roman" w:hint="eastAsia"/>
          <w:bCs/>
          <w:sz w:val="20"/>
          <w:szCs w:val="20"/>
        </w:rPr>
        <w:t xml:space="preserve">the generation of </w:t>
      </w:r>
      <w:r w:rsidR="00CB629C" w:rsidRPr="002F0B4C">
        <w:rPr>
          <w:rFonts w:ascii="Times New Roman" w:hAnsi="Times New Roman" w:cs="Times New Roman"/>
          <w:bCs/>
          <w:sz w:val="20"/>
          <w:szCs w:val="20"/>
        </w:rPr>
        <w:t>cognitive representation</w:t>
      </w:r>
      <w:r w:rsidR="00CB629C">
        <w:rPr>
          <w:rFonts w:ascii="Times New Roman" w:hAnsi="Times New Roman" w:cs="Times New Roman" w:hint="eastAsia"/>
          <w:bCs/>
          <w:sz w:val="20"/>
          <w:szCs w:val="20"/>
        </w:rPr>
        <w:t>s was interrupted</w:t>
      </w:r>
      <w:r w:rsidR="00E34B7B">
        <w:rPr>
          <w:rFonts w:ascii="Times New Roman" w:hAnsi="Times New Roman" w:cs="Times New Roman"/>
          <w:bCs/>
          <w:sz w:val="20"/>
          <w:szCs w:val="20"/>
        </w:rPr>
        <w:t>,</w:t>
      </w:r>
      <w:r w:rsidR="00CB629C">
        <w:rPr>
          <w:rFonts w:ascii="Times New Roman" w:hAnsi="Times New Roman" w:cs="Times New Roman" w:hint="eastAsia"/>
          <w:bCs/>
          <w:sz w:val="20"/>
          <w:szCs w:val="20"/>
        </w:rPr>
        <w:t xml:space="preserve"> and </w:t>
      </w:r>
      <w:r w:rsidR="002F0B4C">
        <w:rPr>
          <w:rFonts w:ascii="Times New Roman" w:hAnsi="Times New Roman" w:cs="Times New Roman" w:hint="eastAsia"/>
          <w:bCs/>
          <w:sz w:val="20"/>
          <w:szCs w:val="20"/>
        </w:rPr>
        <w:t xml:space="preserve">translation problems and information needs were </w:t>
      </w:r>
      <w:r w:rsidR="00B9510C">
        <w:rPr>
          <w:rFonts w:ascii="Times New Roman" w:hAnsi="Times New Roman" w:cs="Times New Roman" w:hint="eastAsia"/>
          <w:bCs/>
          <w:sz w:val="20"/>
          <w:szCs w:val="20"/>
        </w:rPr>
        <w:t>triggered</w:t>
      </w:r>
      <w:r w:rsidR="002F0B4C">
        <w:rPr>
          <w:rFonts w:ascii="Times New Roman" w:hAnsi="Times New Roman" w:cs="Times New Roman" w:hint="eastAsia"/>
          <w:bCs/>
          <w:sz w:val="20"/>
          <w:szCs w:val="20"/>
        </w:rPr>
        <w:t>, further eliciting consultation</w:t>
      </w:r>
      <w:r w:rsidR="003F05A4">
        <w:rPr>
          <w:rFonts w:ascii="Times New Roman" w:hAnsi="Times New Roman" w:cs="Times New Roman" w:hint="eastAsia"/>
          <w:bCs/>
          <w:sz w:val="20"/>
          <w:szCs w:val="20"/>
        </w:rPr>
        <w:t xml:space="preserve"> </w:t>
      </w:r>
      <w:proofErr w:type="spellStart"/>
      <w:r w:rsidR="003F05A4">
        <w:rPr>
          <w:rFonts w:ascii="Times New Roman" w:hAnsi="Times New Roman" w:cs="Times New Roman"/>
          <w:bCs/>
          <w:sz w:val="20"/>
          <w:szCs w:val="20"/>
        </w:rPr>
        <w:t>behavio</w:t>
      </w:r>
      <w:r w:rsidR="003F05A4">
        <w:rPr>
          <w:rFonts w:ascii="Times New Roman" w:hAnsi="Times New Roman" w:cs="Times New Roman" w:hint="eastAsia"/>
          <w:bCs/>
          <w:sz w:val="20"/>
          <w:szCs w:val="20"/>
        </w:rPr>
        <w:t>u</w:t>
      </w:r>
      <w:r w:rsidR="003F05A4">
        <w:rPr>
          <w:rFonts w:ascii="Times New Roman" w:hAnsi="Times New Roman" w:cs="Times New Roman"/>
          <w:bCs/>
          <w:sz w:val="20"/>
          <w:szCs w:val="20"/>
        </w:rPr>
        <w:t>r</w:t>
      </w:r>
      <w:proofErr w:type="spellEnd"/>
      <w:r w:rsidR="003F05A4">
        <w:rPr>
          <w:rFonts w:ascii="Times New Roman" w:hAnsi="Times New Roman" w:cs="Times New Roman" w:hint="eastAsia"/>
          <w:bCs/>
          <w:sz w:val="20"/>
          <w:szCs w:val="20"/>
        </w:rPr>
        <w:t xml:space="preserve"> in the DR window</w:t>
      </w:r>
      <w:r w:rsidR="002F0B4C">
        <w:rPr>
          <w:rFonts w:ascii="Times New Roman" w:hAnsi="Times New Roman" w:cs="Times New Roman" w:hint="eastAsia"/>
          <w:bCs/>
          <w:sz w:val="20"/>
          <w:szCs w:val="20"/>
        </w:rPr>
        <w:t>.</w:t>
      </w:r>
      <w:r w:rsidR="002F0B4C">
        <w:rPr>
          <w:rFonts w:ascii="Times New Roman" w:hAnsi="Times New Roman" w:cs="Times New Roman" w:hint="eastAsia"/>
          <w:sz w:val="20"/>
          <w:szCs w:val="20"/>
        </w:rPr>
        <w:t xml:space="preserve"> </w:t>
      </w:r>
      <w:r w:rsidR="00A024B8">
        <w:rPr>
          <w:rFonts w:ascii="Times New Roman" w:hAnsi="Times New Roman" w:cs="Times New Roman" w:hint="eastAsia"/>
          <w:bCs/>
          <w:sz w:val="20"/>
          <w:szCs w:val="20"/>
        </w:rPr>
        <w:t>After the DR information</w:t>
      </w:r>
      <w:r w:rsidR="00A024B8">
        <w:rPr>
          <w:rFonts w:ascii="Times New Roman" w:hAnsi="Times New Roman" w:cs="Times New Roman"/>
          <w:bCs/>
          <w:sz w:val="20"/>
          <w:szCs w:val="20"/>
        </w:rPr>
        <w:t>,</w:t>
      </w:r>
      <w:r w:rsidR="00A024B8">
        <w:rPr>
          <w:rFonts w:ascii="Times New Roman" w:hAnsi="Times New Roman" w:cs="Times New Roman" w:hint="eastAsia"/>
          <w:bCs/>
          <w:sz w:val="20"/>
          <w:szCs w:val="20"/>
        </w:rPr>
        <w:t xml:space="preserve"> such as </w:t>
      </w:r>
      <w:r w:rsidR="00A024B8">
        <w:rPr>
          <w:rFonts w:ascii="Times New Roman" w:hAnsi="Times New Roman" w:cs="Times New Roman"/>
          <w:bCs/>
          <w:sz w:val="20"/>
          <w:szCs w:val="20"/>
        </w:rPr>
        <w:t>orthographic</w:t>
      </w:r>
      <w:r w:rsidR="00A024B8" w:rsidRPr="00B32A08">
        <w:rPr>
          <w:rFonts w:ascii="Times New Roman" w:hAnsi="Times New Roman" w:cs="Times New Roman"/>
          <w:bCs/>
          <w:sz w:val="20"/>
          <w:szCs w:val="20"/>
        </w:rPr>
        <w:t xml:space="preserve"> </w:t>
      </w:r>
      <w:r w:rsidR="00A024B8">
        <w:rPr>
          <w:rFonts w:ascii="Times New Roman" w:hAnsi="Times New Roman" w:cs="Times New Roman" w:hint="eastAsia"/>
          <w:bCs/>
          <w:sz w:val="20"/>
          <w:szCs w:val="20"/>
        </w:rPr>
        <w:t xml:space="preserve">and </w:t>
      </w:r>
      <w:r w:rsidR="00A024B8" w:rsidRPr="00B32A08">
        <w:rPr>
          <w:rFonts w:ascii="Times New Roman" w:hAnsi="Times New Roman" w:cs="Times New Roman"/>
          <w:bCs/>
          <w:sz w:val="20"/>
          <w:szCs w:val="20"/>
        </w:rPr>
        <w:t>lexical</w:t>
      </w:r>
      <w:r w:rsidR="00A024B8">
        <w:rPr>
          <w:rFonts w:ascii="Times New Roman" w:hAnsi="Times New Roman" w:cs="Times New Roman" w:hint="eastAsia"/>
          <w:bCs/>
          <w:sz w:val="20"/>
          <w:szCs w:val="20"/>
        </w:rPr>
        <w:t xml:space="preserve"> information about the searched ST and TT items, was processed via VSSP and the loop, it was expressed to the buffer. If the DR information matched the WM information about the ST and TT and LTM knowledge, information relevance was achieved, and the three were integrated to form a new </w:t>
      </w:r>
      <w:r w:rsidR="00A024B8">
        <w:rPr>
          <w:rFonts w:ascii="Times New Roman" w:hAnsi="Times New Roman" w:cs="Times New Roman"/>
          <w:bCs/>
          <w:sz w:val="20"/>
          <w:szCs w:val="20"/>
        </w:rPr>
        <w:t>cognitive representation</w:t>
      </w:r>
      <w:r w:rsidR="00A024B8">
        <w:rPr>
          <w:rFonts w:ascii="Times New Roman" w:hAnsi="Times New Roman" w:cs="Times New Roman" w:hint="eastAsia"/>
          <w:bCs/>
          <w:sz w:val="20"/>
          <w:szCs w:val="20"/>
        </w:rPr>
        <w:t xml:space="preserve"> as a solution to the encountered translation problem. </w:t>
      </w:r>
      <w:r w:rsidR="00E860C7">
        <w:rPr>
          <w:rFonts w:ascii="Times New Roman" w:hAnsi="Times New Roman" w:cs="Times New Roman" w:hint="eastAsia"/>
          <w:bCs/>
          <w:sz w:val="20"/>
          <w:szCs w:val="20"/>
        </w:rPr>
        <w:t>Once</w:t>
      </w:r>
      <w:r w:rsidR="00E860C7" w:rsidRPr="002E273D">
        <w:rPr>
          <w:rFonts w:ascii="Times New Roman" w:hAnsi="Times New Roman" w:cs="Times New Roman" w:hint="eastAsia"/>
          <w:bCs/>
          <w:sz w:val="20"/>
          <w:szCs w:val="20"/>
        </w:rPr>
        <w:t xml:space="preserve"> </w:t>
      </w:r>
      <w:r w:rsidR="00E860C7">
        <w:rPr>
          <w:rFonts w:ascii="Times New Roman" w:hAnsi="Times New Roman" w:cs="Times New Roman"/>
          <w:bCs/>
          <w:sz w:val="20"/>
          <w:szCs w:val="20"/>
        </w:rPr>
        <w:t xml:space="preserve">the </w:t>
      </w:r>
      <w:r w:rsidR="00E860C7">
        <w:rPr>
          <w:rFonts w:ascii="Times New Roman" w:hAnsi="Times New Roman" w:cs="Times New Roman" w:hint="eastAsia"/>
          <w:bCs/>
          <w:sz w:val="20"/>
          <w:szCs w:val="20"/>
        </w:rPr>
        <w:t>DR consultation was activated</w:t>
      </w:r>
      <w:r w:rsidR="00E860C7" w:rsidRPr="002E273D">
        <w:rPr>
          <w:rFonts w:ascii="Times New Roman" w:hAnsi="Times New Roman" w:cs="Times New Roman" w:hint="eastAsia"/>
          <w:bCs/>
          <w:sz w:val="20"/>
          <w:szCs w:val="20"/>
        </w:rPr>
        <w:t xml:space="preserve">, the </w:t>
      </w:r>
      <w:r w:rsidR="00E860C7" w:rsidRPr="002E273D">
        <w:rPr>
          <w:rFonts w:ascii="Times New Roman" w:hAnsi="Times New Roman" w:cs="Times New Roman" w:hint="eastAsia"/>
          <w:bCs/>
          <w:i/>
          <w:sz w:val="20"/>
          <w:szCs w:val="20"/>
        </w:rPr>
        <w:t>central executive</w:t>
      </w:r>
      <w:r w:rsidR="00E860C7" w:rsidRPr="002E273D">
        <w:rPr>
          <w:rFonts w:ascii="Times New Roman" w:hAnsi="Times New Roman" w:cs="Times New Roman" w:hint="eastAsia"/>
          <w:bCs/>
          <w:sz w:val="20"/>
          <w:szCs w:val="20"/>
        </w:rPr>
        <w:t xml:space="preserve"> of </w:t>
      </w:r>
      <w:r w:rsidR="00E860C7">
        <w:rPr>
          <w:rFonts w:ascii="Times New Roman" w:hAnsi="Times New Roman" w:cs="Times New Roman" w:hint="eastAsia"/>
          <w:sz w:val="20"/>
          <w:szCs w:val="20"/>
        </w:rPr>
        <w:t>translators</w:t>
      </w:r>
      <w:r w:rsidR="00E860C7">
        <w:rPr>
          <w:rFonts w:ascii="Times New Roman" w:hAnsi="Times New Roman" w:cs="Times New Roman"/>
          <w:sz w:val="20"/>
          <w:szCs w:val="20"/>
        </w:rPr>
        <w:t>’</w:t>
      </w:r>
      <w:r w:rsidR="00E860C7" w:rsidRPr="002E273D">
        <w:rPr>
          <w:rFonts w:ascii="Times New Roman" w:hAnsi="Times New Roman" w:cs="Times New Roman" w:hint="eastAsia"/>
          <w:bCs/>
          <w:sz w:val="20"/>
          <w:szCs w:val="20"/>
        </w:rPr>
        <w:t xml:space="preserve"> working memory performed </w:t>
      </w:r>
      <w:r w:rsidR="00E860C7" w:rsidRPr="002E273D">
        <w:rPr>
          <w:rFonts w:ascii="Times New Roman" w:hAnsi="Times New Roman" w:cs="Times New Roman" w:hint="eastAsia"/>
          <w:bCs/>
          <w:i/>
          <w:sz w:val="20"/>
          <w:szCs w:val="20"/>
        </w:rPr>
        <w:t>attentional focus</w:t>
      </w:r>
      <w:r w:rsidR="00E860C7" w:rsidRPr="002E273D">
        <w:rPr>
          <w:rFonts w:ascii="Times New Roman" w:hAnsi="Times New Roman" w:cs="Times New Roman" w:hint="eastAsia"/>
          <w:bCs/>
          <w:sz w:val="20"/>
          <w:szCs w:val="20"/>
        </w:rPr>
        <w:t xml:space="preserve">, </w:t>
      </w:r>
      <w:r w:rsidR="00E860C7" w:rsidRPr="002E273D">
        <w:rPr>
          <w:rFonts w:ascii="Times New Roman" w:hAnsi="Times New Roman" w:cs="Times New Roman" w:hint="eastAsia"/>
          <w:bCs/>
          <w:i/>
          <w:sz w:val="20"/>
          <w:szCs w:val="20"/>
        </w:rPr>
        <w:t>division</w:t>
      </w:r>
      <w:r w:rsidR="00E860C7" w:rsidRPr="002E273D">
        <w:rPr>
          <w:rFonts w:ascii="Times New Roman" w:hAnsi="Times New Roman" w:cs="Times New Roman" w:hint="eastAsia"/>
          <w:bCs/>
          <w:sz w:val="20"/>
          <w:szCs w:val="20"/>
        </w:rPr>
        <w:t xml:space="preserve">, and </w:t>
      </w:r>
      <w:r w:rsidR="00E860C7" w:rsidRPr="002E273D">
        <w:rPr>
          <w:rFonts w:ascii="Times New Roman" w:hAnsi="Times New Roman" w:cs="Times New Roman" w:hint="eastAsia"/>
          <w:bCs/>
          <w:i/>
          <w:sz w:val="20"/>
          <w:szCs w:val="20"/>
        </w:rPr>
        <w:t>switching</w:t>
      </w:r>
      <w:r w:rsidR="00E860C7" w:rsidRPr="002E273D">
        <w:rPr>
          <w:rFonts w:ascii="Times New Roman" w:hAnsi="Times New Roman" w:cs="Times New Roman" w:hint="eastAsia"/>
          <w:bCs/>
          <w:sz w:val="20"/>
          <w:szCs w:val="20"/>
        </w:rPr>
        <w:t xml:space="preserve"> (Baddeley, 2007; </w:t>
      </w:r>
      <w:proofErr w:type="spellStart"/>
      <w:r w:rsidR="00E860C7" w:rsidRPr="002E273D">
        <w:rPr>
          <w:rFonts w:ascii="Times New Roman" w:hAnsi="Times New Roman" w:cs="Times New Roman" w:hint="eastAsia"/>
          <w:bCs/>
          <w:sz w:val="20"/>
          <w:szCs w:val="20"/>
        </w:rPr>
        <w:t>Hvelplund</w:t>
      </w:r>
      <w:proofErr w:type="spellEnd"/>
      <w:r w:rsidR="00E860C7" w:rsidRPr="002E273D">
        <w:rPr>
          <w:rFonts w:ascii="Times New Roman" w:hAnsi="Times New Roman" w:cs="Times New Roman" w:hint="eastAsia"/>
          <w:bCs/>
          <w:sz w:val="20"/>
          <w:szCs w:val="20"/>
        </w:rPr>
        <w:t>, 2011) to efficiently allocate varying amounts of attention to different subtasks. T</w:t>
      </w:r>
      <w:r w:rsidR="00E860C7" w:rsidRPr="002E273D">
        <w:rPr>
          <w:rFonts w:ascii="Times New Roman" w:hAnsi="Times New Roman" w:cs="Times New Roman"/>
          <w:bCs/>
          <w:sz w:val="20"/>
          <w:szCs w:val="20"/>
        </w:rPr>
        <w:t>h</w:t>
      </w:r>
      <w:r w:rsidR="00E860C7" w:rsidRPr="002E273D">
        <w:rPr>
          <w:rFonts w:ascii="Times New Roman" w:hAnsi="Times New Roman" w:cs="Times New Roman" w:hint="eastAsia"/>
          <w:bCs/>
          <w:sz w:val="20"/>
          <w:szCs w:val="20"/>
        </w:rPr>
        <w:t xml:space="preserve">is component first initiated attentional switching to shift </w:t>
      </w:r>
      <w:r w:rsidR="00E860C7" w:rsidRPr="002E273D">
        <w:rPr>
          <w:rFonts w:ascii="Times New Roman" w:hAnsi="Times New Roman" w:cs="Times New Roman" w:hint="eastAsia"/>
          <w:sz w:val="20"/>
          <w:szCs w:val="20"/>
        </w:rPr>
        <w:t>the participants</w:t>
      </w:r>
      <w:r w:rsidR="00E860C7" w:rsidRPr="002E273D">
        <w:rPr>
          <w:rFonts w:ascii="Times New Roman" w:hAnsi="Times New Roman" w:cs="Times New Roman"/>
          <w:sz w:val="20"/>
          <w:szCs w:val="20"/>
        </w:rPr>
        <w:t>’</w:t>
      </w:r>
      <w:r w:rsidR="00E860C7" w:rsidRPr="002E273D">
        <w:rPr>
          <w:rFonts w:ascii="Times New Roman" w:hAnsi="Times New Roman" w:cs="Times New Roman" w:hint="eastAsia"/>
          <w:bCs/>
          <w:sz w:val="20"/>
          <w:szCs w:val="20"/>
        </w:rPr>
        <w:t xml:space="preserve"> attention from the current ST/TT subtask to DR consultation (attentional switching), then maintained their attention in the DR area to comprehend the retrieved online information (attentional </w:t>
      </w:r>
      <w:r w:rsidR="00E860C7" w:rsidRPr="002E273D">
        <w:rPr>
          <w:rFonts w:ascii="Times New Roman" w:hAnsi="Times New Roman" w:cs="Times New Roman" w:hint="eastAsia"/>
          <w:bCs/>
          <w:sz w:val="20"/>
          <w:szCs w:val="20"/>
        </w:rPr>
        <w:lastRenderedPageBreak/>
        <w:t xml:space="preserve">focus), and finally regressed to the original or proceeded to the next ST/TT subtask (attentional switching). Simultaneously, it allocated </w:t>
      </w:r>
      <w:r w:rsidR="00E860C7" w:rsidRPr="002E273D">
        <w:rPr>
          <w:rFonts w:ascii="Times New Roman" w:hAnsi="Times New Roman" w:cs="Times New Roman" w:hint="eastAsia"/>
          <w:sz w:val="20"/>
          <w:szCs w:val="20"/>
        </w:rPr>
        <w:t>the participants</w:t>
      </w:r>
      <w:r w:rsidR="00E860C7" w:rsidRPr="002E273D">
        <w:rPr>
          <w:rFonts w:ascii="Times New Roman" w:hAnsi="Times New Roman" w:cs="Times New Roman"/>
          <w:sz w:val="20"/>
          <w:szCs w:val="20"/>
        </w:rPr>
        <w:t>’</w:t>
      </w:r>
      <w:r w:rsidR="00E860C7" w:rsidRPr="002E273D">
        <w:rPr>
          <w:rFonts w:ascii="Times New Roman" w:hAnsi="Times New Roman" w:cs="Times New Roman" w:hint="eastAsia"/>
          <w:bCs/>
          <w:sz w:val="20"/>
          <w:szCs w:val="20"/>
        </w:rPr>
        <w:t xml:space="preserve"> attention properly in order to finish the translation task (attentional division).</w:t>
      </w:r>
      <w:r w:rsidR="00E860C7">
        <w:rPr>
          <w:rFonts w:ascii="Times New Roman" w:hAnsi="Times New Roman" w:cs="Times New Roman" w:hint="eastAsia"/>
          <w:bCs/>
          <w:sz w:val="20"/>
          <w:szCs w:val="20"/>
        </w:rPr>
        <w:t xml:space="preserve"> </w:t>
      </w:r>
      <w:r w:rsidRPr="002E273D">
        <w:rPr>
          <w:rFonts w:ascii="Times New Roman" w:hAnsi="Times New Roman" w:cs="Times New Roman" w:hint="eastAsia"/>
          <w:bCs/>
          <w:sz w:val="20"/>
          <w:szCs w:val="20"/>
        </w:rPr>
        <w:t xml:space="preserve">Once all translation </w:t>
      </w:r>
      <w:r w:rsidRPr="002E273D">
        <w:rPr>
          <w:rFonts w:ascii="Times New Roman" w:hAnsi="Times New Roman" w:cs="Times New Roman"/>
          <w:bCs/>
          <w:sz w:val="20"/>
          <w:szCs w:val="20"/>
        </w:rPr>
        <w:t>problems</w:t>
      </w:r>
      <w:r w:rsidRPr="002E273D">
        <w:rPr>
          <w:rFonts w:ascii="Times New Roman" w:hAnsi="Times New Roman" w:cs="Times New Roman" w:hint="eastAsia"/>
          <w:bCs/>
          <w:sz w:val="20"/>
          <w:szCs w:val="20"/>
        </w:rPr>
        <w:t xml:space="preserve"> were solved and the whole translation task was completed, the above processes were terminated.</w:t>
      </w:r>
    </w:p>
    <w:p w14:paraId="5E517564" w14:textId="46D3D81F" w:rsidR="0015060D" w:rsidRDefault="0015060D" w:rsidP="00E6003D">
      <w:pPr>
        <w:ind w:firstLine="357"/>
        <w:rPr>
          <w:rFonts w:ascii="Times New Roman" w:hAnsi="Times New Roman" w:cs="Times New Roman"/>
          <w:bCs/>
          <w:sz w:val="20"/>
          <w:szCs w:val="20"/>
        </w:rPr>
      </w:pPr>
      <w:r>
        <w:rPr>
          <w:rFonts w:ascii="Times New Roman" w:hAnsi="Times New Roman" w:cs="Times New Roman" w:hint="eastAsia"/>
          <w:bCs/>
          <w:sz w:val="20"/>
          <w:szCs w:val="20"/>
        </w:rPr>
        <w:t xml:space="preserve">Taking LTM knowledge, WM information, and DR information into consideration together, the </w:t>
      </w:r>
      <w:r w:rsidR="00E860C7">
        <w:rPr>
          <w:rFonts w:ascii="Times New Roman" w:hAnsi="Times New Roman" w:cs="Times New Roman" w:hint="eastAsia"/>
          <w:bCs/>
          <w:sz w:val="20"/>
          <w:szCs w:val="20"/>
        </w:rPr>
        <w:t xml:space="preserve">cognitive </w:t>
      </w:r>
      <w:r>
        <w:rPr>
          <w:rFonts w:ascii="Times New Roman" w:hAnsi="Times New Roman" w:cs="Times New Roman" w:hint="eastAsia"/>
          <w:bCs/>
          <w:sz w:val="20"/>
          <w:szCs w:val="20"/>
        </w:rPr>
        <w:t xml:space="preserve">essences of individual translation problems and information needs </w:t>
      </w:r>
      <w:r w:rsidR="00E860C7">
        <w:rPr>
          <w:rFonts w:ascii="Times New Roman" w:hAnsi="Times New Roman" w:cs="Times New Roman" w:hint="eastAsia"/>
          <w:bCs/>
          <w:sz w:val="20"/>
          <w:szCs w:val="20"/>
        </w:rPr>
        <w:t>might be</w:t>
      </w:r>
      <w:r>
        <w:rPr>
          <w:rFonts w:ascii="Times New Roman" w:hAnsi="Times New Roman" w:cs="Times New Roman" w:hint="eastAsia"/>
          <w:bCs/>
          <w:sz w:val="20"/>
          <w:szCs w:val="20"/>
        </w:rPr>
        <w:t xml:space="preserve"> uncovered. Translation problems are mismatches/unstable matches and distances between LTM knowledge and WM information about ST/TT: (1) U</w:t>
      </w:r>
      <w:r w:rsidRPr="002E273D">
        <w:rPr>
          <w:rFonts w:ascii="Times New Roman" w:hAnsi="Times New Roman" w:cs="Times New Roman" w:hint="eastAsia"/>
          <w:bCs/>
          <w:sz w:val="20"/>
          <w:szCs w:val="20"/>
        </w:rPr>
        <w:t>nknown ST elements or uncertain ST meaning hypotheses</w:t>
      </w:r>
      <w:r>
        <w:rPr>
          <w:rFonts w:ascii="Times New Roman" w:hAnsi="Times New Roman" w:cs="Times New Roman" w:hint="eastAsia"/>
          <w:bCs/>
          <w:sz w:val="20"/>
          <w:szCs w:val="20"/>
        </w:rPr>
        <w:t>: mismatches or unstable matches between LTM knowledge and ST information in WM</w:t>
      </w:r>
      <w:r w:rsidRPr="002E273D">
        <w:rPr>
          <w:rFonts w:ascii="Times New Roman" w:hAnsi="Times New Roman" w:cs="Times New Roman" w:hint="eastAsia"/>
          <w:bCs/>
          <w:sz w:val="20"/>
          <w:szCs w:val="20"/>
        </w:rPr>
        <w:t xml:space="preserve">, </w:t>
      </w:r>
      <w:r>
        <w:rPr>
          <w:rFonts w:ascii="Times New Roman" w:hAnsi="Times New Roman" w:cs="Times New Roman" w:hint="eastAsia"/>
          <w:bCs/>
          <w:sz w:val="20"/>
          <w:szCs w:val="20"/>
        </w:rPr>
        <w:t>(2) ST-TT meaning transfer: distances among LTM knowledge, ST information, and TT information in WM,</w:t>
      </w:r>
      <w:r w:rsidRPr="002E273D">
        <w:rPr>
          <w:rFonts w:ascii="Times New Roman" w:hAnsi="Times New Roman" w:cs="Times New Roman"/>
          <w:bCs/>
          <w:sz w:val="20"/>
          <w:szCs w:val="20"/>
        </w:rPr>
        <w:t xml:space="preserve"> </w:t>
      </w:r>
      <w:r>
        <w:rPr>
          <w:rFonts w:ascii="Times New Roman" w:hAnsi="Times New Roman" w:cs="Times New Roman" w:hint="eastAsia"/>
          <w:bCs/>
          <w:sz w:val="20"/>
          <w:szCs w:val="20"/>
        </w:rPr>
        <w:t xml:space="preserve">(3) </w:t>
      </w:r>
      <w:r w:rsidRPr="002E273D">
        <w:rPr>
          <w:rFonts w:ascii="Times New Roman" w:hAnsi="Times New Roman" w:cs="Times New Roman" w:hint="eastAsia"/>
          <w:bCs/>
          <w:sz w:val="20"/>
          <w:szCs w:val="20"/>
        </w:rPr>
        <w:t xml:space="preserve">TT </w:t>
      </w:r>
      <w:r>
        <w:rPr>
          <w:rFonts w:ascii="Times New Roman" w:hAnsi="Times New Roman" w:cs="Times New Roman" w:hint="eastAsia"/>
          <w:bCs/>
          <w:sz w:val="20"/>
          <w:szCs w:val="20"/>
        </w:rPr>
        <w:t>production:</w:t>
      </w:r>
      <w:r w:rsidRPr="002E273D">
        <w:rPr>
          <w:rFonts w:ascii="Times New Roman" w:hAnsi="Times New Roman" w:cs="Times New Roman" w:hint="eastAsia"/>
          <w:bCs/>
          <w:sz w:val="20"/>
          <w:szCs w:val="20"/>
        </w:rPr>
        <w:t xml:space="preserve"> </w:t>
      </w:r>
      <w:r>
        <w:rPr>
          <w:rFonts w:ascii="Times New Roman" w:hAnsi="Times New Roman" w:cs="Times New Roman" w:hint="eastAsia"/>
          <w:bCs/>
          <w:sz w:val="20"/>
          <w:szCs w:val="20"/>
        </w:rPr>
        <w:t>mismatches between LTM knowledge and TT information</w:t>
      </w:r>
      <w:r w:rsidRPr="00E246B0">
        <w:rPr>
          <w:rFonts w:ascii="Times New Roman" w:hAnsi="Times New Roman" w:cs="Times New Roman" w:hint="eastAsia"/>
          <w:bCs/>
          <w:sz w:val="20"/>
          <w:szCs w:val="20"/>
        </w:rPr>
        <w:t xml:space="preserve"> </w:t>
      </w:r>
      <w:r>
        <w:rPr>
          <w:rFonts w:ascii="Times New Roman" w:hAnsi="Times New Roman" w:cs="Times New Roman" w:hint="eastAsia"/>
          <w:bCs/>
          <w:sz w:val="20"/>
          <w:szCs w:val="20"/>
        </w:rPr>
        <w:t>in WM</w:t>
      </w:r>
      <w:r w:rsidRPr="002E273D">
        <w:rPr>
          <w:rFonts w:ascii="Times New Roman" w:hAnsi="Times New Roman" w:cs="Times New Roman"/>
          <w:bCs/>
          <w:sz w:val="20"/>
          <w:szCs w:val="20"/>
        </w:rPr>
        <w:t>,</w:t>
      </w:r>
      <w:r>
        <w:rPr>
          <w:rFonts w:ascii="Times New Roman" w:hAnsi="Times New Roman" w:cs="Times New Roman" w:hint="eastAsia"/>
          <w:bCs/>
          <w:sz w:val="20"/>
          <w:szCs w:val="20"/>
        </w:rPr>
        <w:t xml:space="preserve"> and (4)</w:t>
      </w:r>
      <w:r w:rsidRPr="00E6003D">
        <w:rPr>
          <w:rFonts w:ascii="Times New Roman" w:hAnsi="Times New Roman" w:cs="Times New Roman" w:hint="eastAsia"/>
          <w:bCs/>
          <w:sz w:val="20"/>
          <w:szCs w:val="20"/>
        </w:rPr>
        <w:t xml:space="preserve"> </w:t>
      </w:r>
      <w:r w:rsidRPr="002E273D">
        <w:rPr>
          <w:rFonts w:ascii="Times New Roman" w:hAnsi="Times New Roman" w:cs="Times New Roman" w:hint="eastAsia"/>
          <w:bCs/>
          <w:sz w:val="20"/>
          <w:szCs w:val="20"/>
        </w:rPr>
        <w:t>insecurity of TT production</w:t>
      </w:r>
      <w:r>
        <w:rPr>
          <w:rFonts w:ascii="Times New Roman" w:hAnsi="Times New Roman" w:cs="Times New Roman" w:hint="eastAsia"/>
          <w:bCs/>
          <w:sz w:val="20"/>
          <w:szCs w:val="20"/>
        </w:rPr>
        <w:t>: unstable matches</w:t>
      </w:r>
      <w:r w:rsidRPr="00E246B0">
        <w:rPr>
          <w:rFonts w:ascii="Times New Roman" w:hAnsi="Times New Roman" w:cs="Times New Roman" w:hint="eastAsia"/>
          <w:bCs/>
          <w:sz w:val="20"/>
          <w:szCs w:val="20"/>
        </w:rPr>
        <w:t xml:space="preserve"> </w:t>
      </w:r>
      <w:r>
        <w:rPr>
          <w:rFonts w:ascii="Times New Roman" w:hAnsi="Times New Roman" w:cs="Times New Roman" w:hint="eastAsia"/>
          <w:bCs/>
          <w:sz w:val="20"/>
          <w:szCs w:val="20"/>
        </w:rPr>
        <w:t>between LTM knowledge and TT information</w:t>
      </w:r>
      <w:r w:rsidRPr="00E246B0">
        <w:rPr>
          <w:rFonts w:ascii="Times New Roman" w:hAnsi="Times New Roman" w:cs="Times New Roman" w:hint="eastAsia"/>
          <w:bCs/>
          <w:sz w:val="20"/>
          <w:szCs w:val="20"/>
        </w:rPr>
        <w:t xml:space="preserve"> </w:t>
      </w:r>
      <w:r>
        <w:rPr>
          <w:rFonts w:ascii="Times New Roman" w:hAnsi="Times New Roman" w:cs="Times New Roman" w:hint="eastAsia"/>
          <w:bCs/>
          <w:sz w:val="20"/>
          <w:szCs w:val="20"/>
        </w:rPr>
        <w:t>in WM</w:t>
      </w:r>
      <w:r w:rsidRPr="002E273D">
        <w:rPr>
          <w:rFonts w:ascii="Times New Roman" w:hAnsi="Times New Roman" w:cs="Times New Roman" w:hint="eastAsia"/>
          <w:bCs/>
          <w:sz w:val="20"/>
          <w:szCs w:val="20"/>
        </w:rPr>
        <w:t>.</w:t>
      </w:r>
      <w:r w:rsidR="00E860C7">
        <w:rPr>
          <w:rFonts w:ascii="Times New Roman" w:hAnsi="Times New Roman" w:cs="Times New Roman" w:hint="eastAsia"/>
          <w:bCs/>
          <w:sz w:val="20"/>
          <w:szCs w:val="20"/>
        </w:rPr>
        <w:t xml:space="preserve"> After identifying these problems, </w:t>
      </w:r>
      <w:r w:rsidR="00E860C7">
        <w:rPr>
          <w:rFonts w:ascii="Times New Roman" w:hAnsi="Times New Roman" w:cs="Times New Roman"/>
          <w:bCs/>
          <w:sz w:val="20"/>
          <w:szCs w:val="20"/>
        </w:rPr>
        <w:t xml:space="preserve">the </w:t>
      </w:r>
      <w:r w:rsidR="004D196F">
        <w:rPr>
          <w:rFonts w:ascii="Times New Roman" w:hAnsi="Times New Roman" w:cs="Times New Roman" w:hint="eastAsia"/>
          <w:bCs/>
          <w:sz w:val="20"/>
          <w:szCs w:val="20"/>
        </w:rPr>
        <w:t xml:space="preserve">situational and </w:t>
      </w:r>
      <w:r w:rsidR="00E860C7">
        <w:rPr>
          <w:rFonts w:ascii="Times New Roman" w:hAnsi="Times New Roman" w:cs="Times New Roman" w:hint="eastAsia"/>
          <w:bCs/>
          <w:sz w:val="20"/>
          <w:szCs w:val="20"/>
        </w:rPr>
        <w:t>cognitive dimension</w:t>
      </w:r>
      <w:r w:rsidR="004D196F">
        <w:rPr>
          <w:rFonts w:ascii="Times New Roman" w:hAnsi="Times New Roman" w:cs="Times New Roman" w:hint="eastAsia"/>
          <w:bCs/>
          <w:sz w:val="20"/>
          <w:szCs w:val="20"/>
        </w:rPr>
        <w:t>s</w:t>
      </w:r>
      <w:r w:rsidR="00E860C7">
        <w:rPr>
          <w:rFonts w:ascii="Times New Roman" w:hAnsi="Times New Roman" w:cs="Times New Roman" w:hint="eastAsia"/>
          <w:bCs/>
          <w:sz w:val="20"/>
          <w:szCs w:val="20"/>
        </w:rPr>
        <w:t xml:space="preserve"> of information needs for ST comprehension, ST-TT meaning transfer, and TT production/verification w</w:t>
      </w:r>
      <w:r w:rsidR="004D196F">
        <w:rPr>
          <w:rFonts w:ascii="Times New Roman" w:hAnsi="Times New Roman" w:cs="Times New Roman" w:hint="eastAsia"/>
          <w:bCs/>
          <w:sz w:val="20"/>
          <w:szCs w:val="20"/>
        </w:rPr>
        <w:t>ere</w:t>
      </w:r>
      <w:r w:rsidR="00E860C7">
        <w:rPr>
          <w:rFonts w:ascii="Times New Roman" w:hAnsi="Times New Roman" w:cs="Times New Roman"/>
          <w:bCs/>
          <w:sz w:val="20"/>
          <w:szCs w:val="20"/>
        </w:rPr>
        <w:t xml:space="preserve"> initia</w:t>
      </w:r>
      <w:r w:rsidR="00E860C7">
        <w:rPr>
          <w:rFonts w:ascii="Times New Roman" w:hAnsi="Times New Roman" w:cs="Times New Roman" w:hint="eastAsia"/>
          <w:bCs/>
          <w:sz w:val="20"/>
          <w:szCs w:val="20"/>
        </w:rPr>
        <w:t>ted to search for DR information, which constitutes the solutions to cope with the mismatches or unstable matches or bridge the distances between LTM knowledge and WM information about ST and TT.</w:t>
      </w:r>
    </w:p>
    <w:p w14:paraId="7E4E3CE6" w14:textId="61102AF0" w:rsidR="00632A1B" w:rsidRDefault="00632A1B" w:rsidP="00E6003D">
      <w:pPr>
        <w:ind w:firstLine="357"/>
        <w:rPr>
          <w:rFonts w:ascii="Times New Roman" w:hAnsi="Times New Roman" w:cs="Times New Roman"/>
          <w:bCs/>
          <w:sz w:val="20"/>
          <w:szCs w:val="20"/>
        </w:rPr>
      </w:pPr>
      <w:r>
        <w:rPr>
          <w:rFonts w:ascii="Times New Roman" w:hAnsi="Times New Roman" w:cs="Times New Roman" w:hint="eastAsia"/>
          <w:bCs/>
          <w:sz w:val="20"/>
          <w:szCs w:val="20"/>
        </w:rPr>
        <w:t xml:space="preserve">From a pedagogical perspective, the above interpretations suggest the importance of accessible digital resources while ensuring their moderate and efficient use in the translation process. </w:t>
      </w:r>
      <w:r w:rsidR="00320F11">
        <w:rPr>
          <w:rFonts w:ascii="Times New Roman" w:hAnsi="Times New Roman" w:cs="Times New Roman" w:hint="eastAsia"/>
          <w:bCs/>
          <w:sz w:val="20"/>
          <w:szCs w:val="20"/>
        </w:rPr>
        <w:t>On the one hand,</w:t>
      </w:r>
      <w:r>
        <w:rPr>
          <w:rFonts w:ascii="Times New Roman" w:hAnsi="Times New Roman" w:cs="Times New Roman" w:hint="eastAsia"/>
          <w:bCs/>
          <w:sz w:val="20"/>
          <w:szCs w:val="20"/>
        </w:rPr>
        <w:t xml:space="preserve"> </w:t>
      </w:r>
      <w:r w:rsidR="00320F11">
        <w:rPr>
          <w:rFonts w:ascii="Times New Roman" w:hAnsi="Times New Roman" w:cs="Times New Roman" w:hint="eastAsia"/>
          <w:bCs/>
          <w:sz w:val="20"/>
          <w:szCs w:val="20"/>
        </w:rPr>
        <w:t>digital resources</w:t>
      </w:r>
      <w:r w:rsidR="00320F11" w:rsidRPr="00320F11">
        <w:rPr>
          <w:rFonts w:ascii="Times New Roman" w:hAnsi="Times New Roman" w:cs="Times New Roman" w:hint="eastAsia"/>
          <w:bCs/>
          <w:sz w:val="20"/>
          <w:szCs w:val="20"/>
        </w:rPr>
        <w:t xml:space="preserve"> </w:t>
      </w:r>
      <w:r w:rsidR="00320F11">
        <w:rPr>
          <w:rFonts w:ascii="Times New Roman" w:hAnsi="Times New Roman" w:cs="Times New Roman" w:hint="eastAsia"/>
          <w:bCs/>
          <w:sz w:val="20"/>
          <w:szCs w:val="20"/>
        </w:rPr>
        <w:t xml:space="preserve">consulted properly </w:t>
      </w:r>
      <w:r>
        <w:rPr>
          <w:rFonts w:ascii="Times New Roman" w:hAnsi="Times New Roman" w:cs="Times New Roman" w:hint="eastAsia"/>
          <w:bCs/>
          <w:sz w:val="20"/>
          <w:szCs w:val="20"/>
        </w:rPr>
        <w:t>help translators tackle their translation problems and meet their information needs</w:t>
      </w:r>
      <w:r w:rsidR="00320F11">
        <w:rPr>
          <w:rFonts w:ascii="Times New Roman" w:hAnsi="Times New Roman" w:cs="Times New Roman" w:hint="eastAsia"/>
          <w:bCs/>
          <w:sz w:val="20"/>
          <w:szCs w:val="20"/>
        </w:rPr>
        <w:t>, so their accessibility should be guaran</w:t>
      </w:r>
      <w:r w:rsidR="00320F11">
        <w:rPr>
          <w:rFonts w:ascii="Times New Roman" w:hAnsi="Times New Roman" w:cs="Times New Roman"/>
          <w:bCs/>
          <w:sz w:val="20"/>
          <w:szCs w:val="20"/>
        </w:rPr>
        <w:t>t</w:t>
      </w:r>
      <w:r w:rsidR="00320F11">
        <w:rPr>
          <w:rFonts w:ascii="Times New Roman" w:hAnsi="Times New Roman" w:cs="Times New Roman" w:hint="eastAsia"/>
          <w:bCs/>
          <w:sz w:val="20"/>
          <w:szCs w:val="20"/>
        </w:rPr>
        <w:t xml:space="preserve">eed in the naturalistic translation process. </w:t>
      </w:r>
      <w:r w:rsidR="00CA345E">
        <w:rPr>
          <w:rFonts w:ascii="Times New Roman" w:hAnsi="Times New Roman" w:cs="Times New Roman" w:hint="eastAsia"/>
          <w:bCs/>
          <w:sz w:val="20"/>
          <w:szCs w:val="20"/>
        </w:rPr>
        <w:t xml:space="preserve">Given this, translators should enhance their </w:t>
      </w:r>
      <w:r w:rsidR="00CA345E" w:rsidRPr="00CA345E">
        <w:rPr>
          <w:rFonts w:ascii="Times New Roman" w:hAnsi="Times New Roman" w:cs="Times New Roman"/>
          <w:bCs/>
          <w:sz w:val="20"/>
          <w:szCs w:val="20"/>
        </w:rPr>
        <w:t>instrumental sub-competence</w:t>
      </w:r>
      <w:r w:rsidR="00CA345E">
        <w:rPr>
          <w:rFonts w:ascii="Times New Roman" w:hAnsi="Times New Roman" w:cs="Times New Roman" w:hint="eastAsia"/>
          <w:bCs/>
          <w:sz w:val="20"/>
          <w:szCs w:val="20"/>
        </w:rPr>
        <w:t xml:space="preserve"> (</w:t>
      </w:r>
      <w:r w:rsidR="00CA345E" w:rsidRPr="002E273D">
        <w:rPr>
          <w:rFonts w:ascii="Times New Roman" w:hAnsi="Times New Roman" w:cs="Times New Roman" w:hint="eastAsia"/>
          <w:sz w:val="20"/>
          <w:szCs w:val="20"/>
        </w:rPr>
        <w:t>PACTE, 2003)</w:t>
      </w:r>
      <w:r w:rsidR="00CA345E" w:rsidRPr="00CA345E">
        <w:rPr>
          <w:rFonts w:ascii="Times New Roman" w:hAnsi="Times New Roman" w:cs="Times New Roman" w:hint="eastAsia"/>
          <w:bCs/>
          <w:sz w:val="20"/>
          <w:szCs w:val="20"/>
        </w:rPr>
        <w:t xml:space="preserve"> </w:t>
      </w:r>
      <w:r w:rsidR="00CA345E">
        <w:rPr>
          <w:rFonts w:ascii="Times New Roman" w:hAnsi="Times New Roman" w:cs="Times New Roman" w:hint="eastAsia"/>
          <w:bCs/>
          <w:sz w:val="20"/>
          <w:szCs w:val="20"/>
        </w:rPr>
        <w:t xml:space="preserve">or technological competence (Wei et al., 2026) </w:t>
      </w:r>
      <w:r w:rsidR="00D42078">
        <w:rPr>
          <w:rFonts w:ascii="Times New Roman" w:hAnsi="Times New Roman" w:cs="Times New Roman" w:hint="eastAsia"/>
          <w:bCs/>
          <w:sz w:val="20"/>
          <w:szCs w:val="20"/>
        </w:rPr>
        <w:t xml:space="preserve">to use information technologies to retrieve various online resources. </w:t>
      </w:r>
      <w:r w:rsidR="00320F11">
        <w:rPr>
          <w:rFonts w:ascii="Times New Roman" w:hAnsi="Times New Roman" w:cs="Times New Roman" w:hint="eastAsia"/>
          <w:bCs/>
          <w:sz w:val="20"/>
          <w:szCs w:val="20"/>
        </w:rPr>
        <w:t>On the other hand, DR information searching and relevance ev</w:t>
      </w:r>
      <w:r w:rsidR="00320F11">
        <w:rPr>
          <w:rFonts w:ascii="Times New Roman" w:hAnsi="Times New Roman" w:cs="Times New Roman"/>
          <w:bCs/>
          <w:sz w:val="20"/>
          <w:szCs w:val="20"/>
        </w:rPr>
        <w:t>a</w:t>
      </w:r>
      <w:r w:rsidR="00320F11">
        <w:rPr>
          <w:rFonts w:ascii="Times New Roman" w:hAnsi="Times New Roman" w:cs="Times New Roman" w:hint="eastAsia"/>
          <w:bCs/>
          <w:sz w:val="20"/>
          <w:szCs w:val="20"/>
        </w:rPr>
        <w:t xml:space="preserve">luation are effort-demanding, and the </w:t>
      </w:r>
      <w:r w:rsidR="00A42CF9">
        <w:rPr>
          <w:rFonts w:ascii="Times New Roman" w:hAnsi="Times New Roman" w:cs="Times New Roman" w:hint="eastAsia"/>
          <w:bCs/>
          <w:sz w:val="20"/>
          <w:szCs w:val="20"/>
        </w:rPr>
        <w:t>effort</w:t>
      </w:r>
      <w:r w:rsidR="00320F11" w:rsidRPr="00320F11">
        <w:rPr>
          <w:rFonts w:ascii="Times New Roman" w:hAnsi="Times New Roman" w:cs="Times New Roman"/>
          <w:bCs/>
          <w:sz w:val="20"/>
          <w:szCs w:val="20"/>
        </w:rPr>
        <w:t xml:space="preserve"> for </w:t>
      </w:r>
      <w:r w:rsidR="00A42CF9">
        <w:rPr>
          <w:rFonts w:ascii="Times New Roman" w:hAnsi="Times New Roman" w:cs="Times New Roman" w:hint="eastAsia"/>
          <w:bCs/>
          <w:sz w:val="20"/>
          <w:szCs w:val="20"/>
        </w:rPr>
        <w:t>executing</w:t>
      </w:r>
      <w:r w:rsidR="00320F11" w:rsidRPr="00320F11">
        <w:rPr>
          <w:rFonts w:ascii="Times New Roman" w:hAnsi="Times New Roman" w:cs="Times New Roman"/>
          <w:bCs/>
          <w:sz w:val="20"/>
          <w:szCs w:val="20"/>
        </w:rPr>
        <w:t xml:space="preserve"> </w:t>
      </w:r>
      <w:r w:rsidR="00320F11">
        <w:rPr>
          <w:rFonts w:ascii="Times New Roman" w:hAnsi="Times New Roman" w:cs="Times New Roman" w:hint="eastAsia"/>
          <w:bCs/>
          <w:sz w:val="20"/>
          <w:szCs w:val="20"/>
        </w:rPr>
        <w:t xml:space="preserve">unceasing </w:t>
      </w:r>
      <w:r w:rsidR="00320F11" w:rsidRPr="00320F11">
        <w:rPr>
          <w:rFonts w:ascii="Times New Roman" w:hAnsi="Times New Roman" w:cs="Times New Roman"/>
          <w:bCs/>
          <w:sz w:val="20"/>
          <w:szCs w:val="20"/>
        </w:rPr>
        <w:t xml:space="preserve">attentional focus, division, and switching </w:t>
      </w:r>
      <w:r w:rsidR="00320F11">
        <w:rPr>
          <w:rFonts w:ascii="Times New Roman" w:hAnsi="Times New Roman" w:cs="Times New Roman" w:hint="eastAsia"/>
          <w:bCs/>
          <w:sz w:val="20"/>
          <w:szCs w:val="20"/>
        </w:rPr>
        <w:t>during DR consultation</w:t>
      </w:r>
      <w:r w:rsidR="00320F11" w:rsidRPr="00320F11">
        <w:rPr>
          <w:rFonts w:ascii="Times New Roman" w:hAnsi="Times New Roman" w:cs="Times New Roman"/>
          <w:bCs/>
          <w:sz w:val="20"/>
          <w:szCs w:val="20"/>
        </w:rPr>
        <w:t xml:space="preserve"> </w:t>
      </w:r>
      <w:r w:rsidR="00A42CF9">
        <w:rPr>
          <w:rFonts w:ascii="Times New Roman" w:hAnsi="Times New Roman" w:cs="Times New Roman" w:hint="eastAsia"/>
          <w:bCs/>
          <w:sz w:val="20"/>
          <w:szCs w:val="20"/>
        </w:rPr>
        <w:t>is</w:t>
      </w:r>
      <w:r w:rsidR="00320F11" w:rsidRPr="00320F11">
        <w:rPr>
          <w:rFonts w:ascii="Times New Roman" w:hAnsi="Times New Roman" w:cs="Times New Roman"/>
          <w:bCs/>
          <w:sz w:val="20"/>
          <w:szCs w:val="20"/>
        </w:rPr>
        <w:t xml:space="preserve"> progressively decreasing over time, which might engender a </w:t>
      </w:r>
      <w:r w:rsidR="00320F11" w:rsidRPr="00A42CF9">
        <w:rPr>
          <w:rFonts w:ascii="Times New Roman" w:hAnsi="Times New Roman" w:cs="Times New Roman"/>
          <w:bCs/>
          <w:i/>
          <w:sz w:val="20"/>
          <w:szCs w:val="20"/>
        </w:rPr>
        <w:t>slowdown effect</w:t>
      </w:r>
      <w:r w:rsidR="00320F11" w:rsidRPr="00320F11">
        <w:rPr>
          <w:rFonts w:ascii="Times New Roman" w:hAnsi="Times New Roman" w:cs="Times New Roman"/>
          <w:bCs/>
          <w:sz w:val="20"/>
          <w:szCs w:val="20"/>
        </w:rPr>
        <w:t xml:space="preserve"> on translators’ cognitive processing (Baddeley, 2007; </w:t>
      </w:r>
      <w:proofErr w:type="spellStart"/>
      <w:r w:rsidR="00320F11" w:rsidRPr="00320F11">
        <w:rPr>
          <w:rFonts w:ascii="Times New Roman" w:hAnsi="Times New Roman" w:cs="Times New Roman"/>
          <w:bCs/>
          <w:sz w:val="20"/>
          <w:szCs w:val="20"/>
        </w:rPr>
        <w:t>Hvelplund</w:t>
      </w:r>
      <w:proofErr w:type="spellEnd"/>
      <w:r w:rsidR="00320F11" w:rsidRPr="00320F11">
        <w:rPr>
          <w:rFonts w:ascii="Times New Roman" w:hAnsi="Times New Roman" w:cs="Times New Roman"/>
          <w:bCs/>
          <w:sz w:val="20"/>
          <w:szCs w:val="20"/>
        </w:rPr>
        <w:t>, 2019).</w:t>
      </w:r>
      <w:r w:rsidR="00A42CF9">
        <w:rPr>
          <w:rFonts w:ascii="Times New Roman" w:hAnsi="Times New Roman" w:cs="Times New Roman" w:hint="eastAsia"/>
          <w:bCs/>
          <w:sz w:val="20"/>
          <w:szCs w:val="20"/>
        </w:rPr>
        <w:t xml:space="preserve"> Hence, excessive and inefficient DR consultation should be prevented.</w:t>
      </w:r>
    </w:p>
    <w:p w14:paraId="7367785D" w14:textId="2246CB6F" w:rsidR="004A0870" w:rsidRPr="002E273D" w:rsidRDefault="008A023F">
      <w:pPr>
        <w:pStyle w:val="2"/>
        <w:spacing w:beforeLines="50" w:before="156" w:after="0" w:line="240" w:lineRule="auto"/>
        <w:rPr>
          <w:rFonts w:ascii="Times New Roman" w:hAnsi="Times New Roman" w:cs="Times New Roman"/>
          <w:sz w:val="20"/>
          <w:szCs w:val="20"/>
        </w:rPr>
      </w:pPr>
      <w:r w:rsidRPr="002E273D">
        <w:rPr>
          <w:rFonts w:ascii="Times New Roman" w:hAnsi="Times New Roman" w:cs="Times New Roman"/>
          <w:sz w:val="20"/>
          <w:szCs w:val="20"/>
        </w:rPr>
        <w:t>4.</w:t>
      </w:r>
      <w:r w:rsidRPr="002E273D">
        <w:rPr>
          <w:rFonts w:ascii="Times New Roman" w:hAnsi="Times New Roman" w:cs="Times New Roman" w:hint="eastAsia"/>
          <w:sz w:val="20"/>
          <w:szCs w:val="20"/>
        </w:rPr>
        <w:t>1</w:t>
      </w:r>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Various translation problems a</w:t>
      </w:r>
      <w:r w:rsidR="00FB1997" w:rsidRPr="002E273D">
        <w:rPr>
          <w:rFonts w:ascii="Times New Roman" w:hAnsi="Times New Roman" w:cs="Times New Roman" w:hint="eastAsia"/>
          <w:sz w:val="20"/>
          <w:szCs w:val="20"/>
        </w:rPr>
        <w:t>nd information need</w:t>
      </w:r>
      <w:r w:rsidR="00992FD8">
        <w:rPr>
          <w:rFonts w:ascii="Times New Roman" w:hAnsi="Times New Roman" w:cs="Times New Roman" w:hint="eastAsia"/>
          <w:sz w:val="20"/>
          <w:szCs w:val="20"/>
        </w:rPr>
        <w:t>s</w:t>
      </w:r>
      <w:r w:rsidR="00FB1997" w:rsidRPr="002E273D">
        <w:rPr>
          <w:rFonts w:ascii="Times New Roman" w:hAnsi="Times New Roman" w:cs="Times New Roman" w:hint="eastAsia"/>
          <w:sz w:val="20"/>
          <w:szCs w:val="20"/>
        </w:rPr>
        <w:t xml:space="preserve"> in RT Phase</w:t>
      </w:r>
    </w:p>
    <w:p w14:paraId="63817F85" w14:textId="722AFA79" w:rsidR="004A0870" w:rsidRPr="002E273D" w:rsidRDefault="00696A28">
      <w:pPr>
        <w:ind w:firstLine="420"/>
        <w:rPr>
          <w:rFonts w:ascii="Times New Roman" w:hAnsi="Times New Roman" w:cs="Times New Roman"/>
          <w:bCs/>
          <w:sz w:val="20"/>
          <w:szCs w:val="20"/>
        </w:rPr>
      </w:pPr>
      <w:r w:rsidRPr="002E273D">
        <w:rPr>
          <w:rFonts w:ascii="Times New Roman" w:hAnsi="Times New Roman" w:cs="Times New Roman" w:hint="eastAsia"/>
          <w:bCs/>
          <w:sz w:val="20"/>
          <w:szCs w:val="20"/>
        </w:rPr>
        <w:t>In RT Phase, all four patterns were observed, demonstrat</w:t>
      </w:r>
      <w:r w:rsidRPr="002E273D">
        <w:rPr>
          <w:rFonts w:ascii="Times New Roman" w:hAnsi="Times New Roman" w:cs="Times New Roman"/>
          <w:bCs/>
          <w:sz w:val="20"/>
          <w:szCs w:val="20"/>
        </w:rPr>
        <w:t>ing</w:t>
      </w:r>
      <w:r w:rsidRPr="002E273D">
        <w:rPr>
          <w:rFonts w:ascii="Times New Roman" w:hAnsi="Times New Roman" w:cs="Times New Roman" w:hint="eastAsia"/>
          <w:bCs/>
          <w:sz w:val="20"/>
          <w:szCs w:val="20"/>
        </w:rPr>
        <w:t xml:space="preserve"> that </w:t>
      </w:r>
      <w:r w:rsidRPr="002E273D">
        <w:rPr>
          <w:rFonts w:ascii="Times New Roman" w:hAnsi="Times New Roman" w:cs="Times New Roman" w:hint="eastAsia"/>
          <w:sz w:val="20"/>
          <w:szCs w:val="20"/>
        </w:rPr>
        <w:t>the participants</w:t>
      </w:r>
      <w:r w:rsidRPr="002E273D">
        <w:rPr>
          <w:rFonts w:ascii="Times New Roman" w:hAnsi="Times New Roman" w:cs="Times New Roman" w:hint="eastAsia"/>
          <w:bCs/>
          <w:sz w:val="20"/>
          <w:szCs w:val="20"/>
        </w:rPr>
        <w:t xml:space="preserve"> encountered various problems </w:t>
      </w:r>
      <w:r w:rsidRPr="002E273D">
        <w:rPr>
          <w:rFonts w:ascii="Times New Roman" w:hAnsi="Times New Roman" w:cs="Times New Roman"/>
          <w:bCs/>
          <w:sz w:val="20"/>
          <w:szCs w:val="20"/>
        </w:rPr>
        <w:t>throughout</w:t>
      </w:r>
      <w:r w:rsidRPr="002E273D">
        <w:rPr>
          <w:rFonts w:ascii="Times New Roman" w:hAnsi="Times New Roman" w:cs="Times New Roman" w:hint="eastAsia"/>
          <w:bCs/>
          <w:sz w:val="20"/>
          <w:szCs w:val="20"/>
        </w:rPr>
        <w:t xml:space="preserve"> the whole translation process, </w:t>
      </w:r>
      <w:r w:rsidRPr="002E273D">
        <w:rPr>
          <w:rFonts w:ascii="Times New Roman" w:hAnsi="Times New Roman" w:cs="Times New Roman"/>
          <w:bCs/>
          <w:sz w:val="20"/>
          <w:szCs w:val="20"/>
        </w:rPr>
        <w:t>with</w:t>
      </w:r>
      <w:r w:rsidRPr="002E273D">
        <w:rPr>
          <w:rFonts w:ascii="Times New Roman" w:hAnsi="Times New Roman" w:cs="Times New Roman" w:hint="eastAsia"/>
          <w:bCs/>
          <w:sz w:val="20"/>
          <w:szCs w:val="20"/>
        </w:rPr>
        <w:t xml:space="preserve"> </w:t>
      </w:r>
      <w:r w:rsidR="00172A5A" w:rsidRPr="002E273D">
        <w:rPr>
          <w:rFonts w:ascii="Times New Roman" w:hAnsi="Times New Roman" w:cs="Times New Roman" w:hint="eastAsia"/>
          <w:bCs/>
          <w:sz w:val="20"/>
          <w:szCs w:val="20"/>
        </w:rPr>
        <w:t xml:space="preserve">the </w:t>
      </w:r>
      <w:r w:rsidRPr="002E273D">
        <w:rPr>
          <w:rFonts w:ascii="Times New Roman" w:hAnsi="Times New Roman" w:cs="Times New Roman"/>
          <w:bCs/>
          <w:sz w:val="20"/>
          <w:szCs w:val="20"/>
        </w:rPr>
        <w:t>occu</w:t>
      </w:r>
      <w:r w:rsidR="003D2541" w:rsidRPr="002E273D">
        <w:rPr>
          <w:rFonts w:ascii="Times New Roman" w:hAnsi="Times New Roman" w:cs="Times New Roman"/>
          <w:bCs/>
          <w:sz w:val="20"/>
          <w:szCs w:val="20"/>
        </w:rPr>
        <w:t>r</w:t>
      </w:r>
      <w:r w:rsidRPr="002E273D">
        <w:rPr>
          <w:rFonts w:ascii="Times New Roman" w:hAnsi="Times New Roman" w:cs="Times New Roman"/>
          <w:bCs/>
          <w:sz w:val="20"/>
          <w:szCs w:val="20"/>
        </w:rPr>
        <w:t xml:space="preserve">rences of </w:t>
      </w:r>
      <w:r w:rsidRPr="002E273D">
        <w:rPr>
          <w:rFonts w:ascii="Times New Roman" w:hAnsi="Times New Roman" w:cs="Times New Roman" w:hint="eastAsia"/>
          <w:bCs/>
          <w:sz w:val="20"/>
          <w:szCs w:val="20"/>
        </w:rPr>
        <w:t xml:space="preserve">ST-DR-ST, TT-DR-TT, </w:t>
      </w:r>
      <w:r w:rsidRPr="002E273D">
        <w:rPr>
          <w:rFonts w:ascii="Times New Roman" w:hAnsi="Times New Roman" w:cs="Times New Roman" w:hint="eastAsia"/>
          <w:sz w:val="20"/>
          <w:szCs w:val="20"/>
        </w:rPr>
        <w:t>ST-DR-TT, and TT-DR-ST</w:t>
      </w:r>
      <w:r w:rsidRPr="002E273D">
        <w:rPr>
          <w:rFonts w:ascii="Times New Roman" w:hAnsi="Times New Roman" w:cs="Times New Roman" w:hint="eastAsia"/>
          <w:bCs/>
          <w:sz w:val="20"/>
          <w:szCs w:val="20"/>
        </w:rPr>
        <w:t xml:space="preserve"> </w:t>
      </w:r>
      <w:r w:rsidR="006C6374" w:rsidRPr="002E273D">
        <w:rPr>
          <w:rFonts w:ascii="Times New Roman" w:hAnsi="Times New Roman" w:cs="Times New Roman" w:hint="eastAsia"/>
          <w:bCs/>
          <w:sz w:val="20"/>
          <w:szCs w:val="20"/>
        </w:rPr>
        <w:t xml:space="preserve">sequentially </w:t>
      </w:r>
      <w:r w:rsidRPr="002E273D">
        <w:rPr>
          <w:rFonts w:ascii="Times New Roman" w:hAnsi="Times New Roman" w:cs="Times New Roman" w:hint="eastAsia"/>
          <w:bCs/>
          <w:sz w:val="20"/>
          <w:szCs w:val="20"/>
        </w:rPr>
        <w:t>decreas</w:t>
      </w:r>
      <w:r w:rsidRPr="002E273D">
        <w:rPr>
          <w:rFonts w:ascii="Times New Roman" w:hAnsi="Times New Roman" w:cs="Times New Roman"/>
          <w:bCs/>
          <w:sz w:val="20"/>
          <w:szCs w:val="20"/>
        </w:rPr>
        <w:t>ed</w:t>
      </w:r>
      <w:r w:rsidRPr="002E273D">
        <w:rPr>
          <w:rFonts w:ascii="Times New Roman" w:hAnsi="Times New Roman" w:cs="Times New Roman" w:hint="eastAsia"/>
          <w:bCs/>
          <w:sz w:val="20"/>
          <w:szCs w:val="20"/>
        </w:rPr>
        <w:t xml:space="preserve"> (see part 3.1). </w:t>
      </w:r>
      <w:r w:rsidRPr="002E273D">
        <w:rPr>
          <w:rFonts w:ascii="Times New Roman" w:hAnsi="Times New Roman" w:cs="Times New Roman"/>
          <w:bCs/>
          <w:sz w:val="20"/>
          <w:szCs w:val="20"/>
        </w:rPr>
        <w:t>I</w:t>
      </w:r>
      <w:r w:rsidRPr="002E273D">
        <w:rPr>
          <w:rFonts w:ascii="Times New Roman" w:hAnsi="Times New Roman" w:cs="Times New Roman" w:hint="eastAsia"/>
          <w:bCs/>
          <w:sz w:val="20"/>
          <w:szCs w:val="20"/>
        </w:rPr>
        <w:t>n our results</w:t>
      </w:r>
      <w:r w:rsidRPr="002E273D">
        <w:rPr>
          <w:rFonts w:ascii="Times New Roman" w:hAnsi="Times New Roman" w:cs="Times New Roman"/>
          <w:bCs/>
          <w:sz w:val="20"/>
          <w:szCs w:val="20"/>
        </w:rPr>
        <w:t>,</w:t>
      </w:r>
      <w:r w:rsidRPr="002E273D">
        <w:rPr>
          <w:rFonts w:ascii="Times New Roman" w:hAnsi="Times New Roman" w:cs="Times New Roman" w:hint="eastAsia"/>
          <w:bCs/>
          <w:sz w:val="20"/>
          <w:szCs w:val="20"/>
        </w:rPr>
        <w:t xml:space="preserve"> </w:t>
      </w:r>
      <w:r w:rsidRPr="002E273D">
        <w:rPr>
          <w:rFonts w:ascii="Times New Roman" w:hAnsi="Times New Roman" w:cs="Times New Roman"/>
          <w:bCs/>
          <w:sz w:val="20"/>
          <w:szCs w:val="20"/>
        </w:rPr>
        <w:t>t</w:t>
      </w:r>
      <w:r w:rsidRPr="002E273D">
        <w:rPr>
          <w:rFonts w:ascii="Times New Roman" w:hAnsi="Times New Roman" w:cs="Times New Roman" w:hint="eastAsia"/>
          <w:bCs/>
          <w:sz w:val="20"/>
          <w:szCs w:val="20"/>
        </w:rPr>
        <w:t xml:space="preserve">he least occurrence of TT-DR-ST echoed </w:t>
      </w:r>
      <w:bookmarkStart w:id="2" w:name="OLE_LINK2"/>
      <w:proofErr w:type="spellStart"/>
      <w:r w:rsidRPr="002E273D">
        <w:rPr>
          <w:rFonts w:ascii="Times New Roman" w:hAnsi="Times New Roman" w:cs="Times New Roman" w:hint="eastAsia"/>
          <w:bCs/>
          <w:sz w:val="20"/>
          <w:szCs w:val="20"/>
        </w:rPr>
        <w:t>Hvelplund</w:t>
      </w:r>
      <w:r w:rsidRPr="002E273D">
        <w:rPr>
          <w:rFonts w:ascii="Times New Roman" w:hAnsi="Times New Roman" w:cs="Times New Roman"/>
          <w:bCs/>
          <w:sz w:val="20"/>
          <w:szCs w:val="20"/>
        </w:rPr>
        <w:t>’</w:t>
      </w:r>
      <w:r w:rsidRPr="002E273D">
        <w:rPr>
          <w:rFonts w:ascii="Times New Roman" w:hAnsi="Times New Roman" w:cs="Times New Roman" w:hint="eastAsia"/>
          <w:bCs/>
          <w:sz w:val="20"/>
          <w:szCs w:val="20"/>
        </w:rPr>
        <w:t>s</w:t>
      </w:r>
      <w:proofErr w:type="spellEnd"/>
      <w:r w:rsidRPr="002E273D">
        <w:rPr>
          <w:rFonts w:ascii="Times New Roman" w:hAnsi="Times New Roman" w:cs="Times New Roman" w:hint="eastAsia"/>
          <w:bCs/>
          <w:sz w:val="20"/>
          <w:szCs w:val="20"/>
        </w:rPr>
        <w:t xml:space="preserve"> (2019) </w:t>
      </w:r>
      <w:bookmarkEnd w:id="2"/>
      <w:r w:rsidRPr="002E273D">
        <w:rPr>
          <w:rFonts w:ascii="Times New Roman" w:hAnsi="Times New Roman" w:cs="Times New Roman" w:hint="eastAsia"/>
          <w:bCs/>
          <w:sz w:val="20"/>
          <w:szCs w:val="20"/>
        </w:rPr>
        <w:t>findings</w:t>
      </w:r>
      <w:r w:rsidRPr="002E273D">
        <w:rPr>
          <w:rFonts w:ascii="Times New Roman" w:hAnsi="Times New Roman" w:cs="Times New Roman"/>
          <w:bCs/>
          <w:sz w:val="20"/>
          <w:szCs w:val="20"/>
        </w:rPr>
        <w:t>,</w:t>
      </w:r>
      <w:r w:rsidRPr="002E273D">
        <w:rPr>
          <w:rFonts w:ascii="Times New Roman" w:hAnsi="Times New Roman" w:cs="Times New Roman" w:hint="eastAsia"/>
          <w:bCs/>
          <w:sz w:val="20"/>
          <w:szCs w:val="20"/>
        </w:rPr>
        <w:t xml:space="preserve"> </w:t>
      </w:r>
      <w:r w:rsidRPr="002E273D">
        <w:rPr>
          <w:rFonts w:ascii="Times New Roman" w:hAnsi="Times New Roman" w:cs="Times New Roman"/>
          <w:bCs/>
          <w:sz w:val="20"/>
          <w:szCs w:val="20"/>
        </w:rPr>
        <w:t xml:space="preserve">yet </w:t>
      </w:r>
      <w:r w:rsidRPr="002E273D">
        <w:rPr>
          <w:rFonts w:ascii="Times New Roman" w:hAnsi="Times New Roman" w:cs="Times New Roman" w:hint="eastAsia"/>
          <w:bCs/>
          <w:sz w:val="20"/>
          <w:szCs w:val="20"/>
        </w:rPr>
        <w:t xml:space="preserve">the rest three patterns </w:t>
      </w:r>
      <w:r w:rsidRPr="002E273D">
        <w:rPr>
          <w:rFonts w:ascii="Times New Roman" w:hAnsi="Times New Roman" w:cs="Times New Roman"/>
          <w:bCs/>
          <w:sz w:val="20"/>
          <w:szCs w:val="20"/>
        </w:rPr>
        <w:t xml:space="preserve">had </w:t>
      </w:r>
      <w:r w:rsidRPr="002E273D">
        <w:rPr>
          <w:rFonts w:ascii="Times New Roman" w:hAnsi="Times New Roman" w:cs="Times New Roman" w:hint="eastAsia"/>
          <w:bCs/>
          <w:sz w:val="20"/>
          <w:szCs w:val="20"/>
        </w:rPr>
        <w:t>diverged</w:t>
      </w:r>
      <w:r w:rsidRPr="002E273D">
        <w:rPr>
          <w:rFonts w:ascii="Times New Roman" w:hAnsi="Times New Roman" w:cs="Times New Roman"/>
          <w:bCs/>
          <w:sz w:val="20"/>
          <w:szCs w:val="20"/>
        </w:rPr>
        <w:t xml:space="preserve"> distribution. We </w:t>
      </w:r>
      <w:r w:rsidRPr="002E273D">
        <w:rPr>
          <w:rFonts w:ascii="Times New Roman" w:hAnsi="Times New Roman" w:cs="Times New Roman" w:hint="eastAsia"/>
          <w:bCs/>
          <w:sz w:val="20"/>
          <w:szCs w:val="20"/>
        </w:rPr>
        <w:t xml:space="preserve">attributed </w:t>
      </w:r>
      <w:r w:rsidRPr="002E273D">
        <w:rPr>
          <w:rFonts w:ascii="Times New Roman" w:hAnsi="Times New Roman" w:cs="Times New Roman"/>
          <w:bCs/>
          <w:sz w:val="20"/>
          <w:szCs w:val="20"/>
        </w:rPr>
        <w:t xml:space="preserve">such </w:t>
      </w:r>
      <w:proofErr w:type="spellStart"/>
      <w:r w:rsidRPr="002E273D">
        <w:rPr>
          <w:rFonts w:ascii="Times New Roman" w:hAnsi="Times New Roman" w:cs="Times New Roman"/>
          <w:bCs/>
          <w:sz w:val="20"/>
          <w:szCs w:val="20"/>
        </w:rPr>
        <w:t>divergency</w:t>
      </w:r>
      <w:proofErr w:type="spellEnd"/>
      <w:r w:rsidRPr="002E273D">
        <w:rPr>
          <w:rFonts w:ascii="Times New Roman" w:hAnsi="Times New Roman" w:cs="Times New Roman"/>
          <w:bCs/>
          <w:sz w:val="20"/>
          <w:szCs w:val="20"/>
        </w:rPr>
        <w:t xml:space="preserve"> to the</w:t>
      </w:r>
      <w:r w:rsidRPr="002E273D">
        <w:rPr>
          <w:rFonts w:ascii="Times New Roman" w:hAnsi="Times New Roman" w:cs="Times New Roman" w:hint="eastAsia"/>
          <w:bCs/>
          <w:sz w:val="20"/>
          <w:szCs w:val="20"/>
        </w:rPr>
        <w:t xml:space="preserve"> participants</w:t>
      </w:r>
      <w:r w:rsidRPr="002E273D">
        <w:rPr>
          <w:rFonts w:ascii="Times New Roman" w:hAnsi="Times New Roman" w:cs="Times New Roman"/>
          <w:bCs/>
          <w:sz w:val="20"/>
          <w:szCs w:val="20"/>
        </w:rPr>
        <w:t>’</w:t>
      </w:r>
      <w:r w:rsidRPr="002E273D">
        <w:rPr>
          <w:rFonts w:ascii="Times New Roman" w:hAnsi="Times New Roman" w:cs="Times New Roman" w:hint="eastAsia"/>
          <w:bCs/>
          <w:sz w:val="20"/>
          <w:szCs w:val="20"/>
        </w:rPr>
        <w:t xml:space="preserve"> vocabulary pools </w:t>
      </w:r>
      <w:r w:rsidRPr="002E273D">
        <w:rPr>
          <w:rFonts w:ascii="Times New Roman" w:hAnsi="Times New Roman" w:cs="Times New Roman" w:hint="eastAsia"/>
          <w:sz w:val="20"/>
          <w:szCs w:val="20"/>
        </w:rPr>
        <w:t>(</w:t>
      </w:r>
      <w:proofErr w:type="spellStart"/>
      <w:r w:rsidRPr="002E273D">
        <w:rPr>
          <w:rFonts w:ascii="Times New Roman" w:hAnsi="Times New Roman" w:cs="Times New Roman"/>
          <w:sz w:val="20"/>
          <w:szCs w:val="20"/>
        </w:rPr>
        <w:t>Kafipour</w:t>
      </w:r>
      <w:proofErr w:type="spellEnd"/>
      <w:r w:rsidRPr="002E273D">
        <w:rPr>
          <w:rFonts w:ascii="Times New Roman" w:hAnsi="Times New Roman" w:cs="Times New Roman"/>
          <w:sz w:val="20"/>
          <w:szCs w:val="20"/>
        </w:rPr>
        <w:t xml:space="preserve"> &amp; </w:t>
      </w:r>
      <w:proofErr w:type="spellStart"/>
      <w:r w:rsidRPr="002E273D">
        <w:rPr>
          <w:rFonts w:ascii="Times New Roman" w:hAnsi="Times New Roman" w:cs="Times New Roman"/>
          <w:sz w:val="20"/>
          <w:szCs w:val="20"/>
        </w:rPr>
        <w:t>Jahansooz</w:t>
      </w:r>
      <w:proofErr w:type="spellEnd"/>
      <w:r w:rsidRPr="002E273D">
        <w:rPr>
          <w:rFonts w:ascii="Times New Roman" w:hAnsi="Times New Roman" w:cs="Times New Roman" w:hint="eastAsia"/>
          <w:sz w:val="20"/>
          <w:szCs w:val="20"/>
        </w:rPr>
        <w:t>, 2017;</w:t>
      </w:r>
      <w:r w:rsidRPr="002E273D">
        <w:rPr>
          <w:rFonts w:ascii="Times New Roman" w:hAnsi="Times New Roman" w:cs="Times New Roman"/>
          <w:sz w:val="20"/>
          <w:szCs w:val="20"/>
        </w:rPr>
        <w:t xml:space="preserve"> Kim, 2006</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 xml:space="preserve"> Newmark</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1988</w:t>
      </w:r>
      <w:r w:rsidRPr="002E273D">
        <w:rPr>
          <w:rFonts w:ascii="Times New Roman" w:hAnsi="Times New Roman" w:cs="Times New Roman" w:hint="eastAsia"/>
          <w:sz w:val="20"/>
          <w:szCs w:val="20"/>
        </w:rPr>
        <w:t>),</w:t>
      </w:r>
      <w:r w:rsidRPr="002E273D">
        <w:rPr>
          <w:rFonts w:ascii="Times New Roman" w:hAnsi="Times New Roman" w:cs="Times New Roman" w:hint="eastAsia"/>
          <w:bCs/>
          <w:sz w:val="20"/>
          <w:szCs w:val="20"/>
        </w:rPr>
        <w:t xml:space="preserve"> </w:t>
      </w:r>
      <w:r w:rsidRPr="002E273D">
        <w:rPr>
          <w:rFonts w:ascii="Times New Roman" w:hAnsi="Times New Roman" w:cs="Times New Roman" w:hint="eastAsia"/>
          <w:sz w:val="20"/>
          <w:szCs w:val="20"/>
        </w:rPr>
        <w:t>pre-existing knowledge (</w:t>
      </w:r>
      <w:r w:rsidRPr="002E273D">
        <w:rPr>
          <w:rFonts w:ascii="Times New Roman" w:hAnsi="Times New Roman" w:cs="Times New Roman"/>
          <w:sz w:val="20"/>
          <w:szCs w:val="20"/>
        </w:rPr>
        <w:t xml:space="preserve">Carrell &amp; </w:t>
      </w:r>
      <w:proofErr w:type="spellStart"/>
      <w:r w:rsidRPr="002E273D">
        <w:rPr>
          <w:rFonts w:ascii="Times New Roman" w:hAnsi="Times New Roman" w:cs="Times New Roman"/>
          <w:sz w:val="20"/>
          <w:szCs w:val="20"/>
        </w:rPr>
        <w:t>Eisterhold</w:t>
      </w:r>
      <w:proofErr w:type="spellEnd"/>
      <w:r w:rsidRPr="002E273D">
        <w:rPr>
          <w:rFonts w:ascii="Times New Roman" w:hAnsi="Times New Roman" w:cs="Times New Roman"/>
          <w:sz w:val="20"/>
          <w:szCs w:val="20"/>
        </w:rPr>
        <w:t>, 1983</w:t>
      </w:r>
      <w:r w:rsidRPr="002E273D">
        <w:rPr>
          <w:rFonts w:ascii="Times New Roman" w:hAnsi="Times New Roman" w:cs="Times New Roman" w:hint="eastAsia"/>
          <w:sz w:val="20"/>
          <w:szCs w:val="20"/>
        </w:rPr>
        <w:t xml:space="preserve">; Wilson, 1999, 2000), and </w:t>
      </w:r>
      <w:r w:rsidRPr="002E273D">
        <w:rPr>
          <w:rFonts w:ascii="Times New Roman" w:hAnsi="Times New Roman" w:cs="Times New Roman" w:hint="eastAsia"/>
          <w:bCs/>
          <w:sz w:val="20"/>
          <w:szCs w:val="20"/>
        </w:rPr>
        <w:t>translation expertise and sub-competence</w:t>
      </w:r>
      <w:r w:rsidR="008B6D52" w:rsidRPr="002E273D">
        <w:rPr>
          <w:rFonts w:ascii="Times New Roman" w:hAnsi="Times New Roman" w:cs="Times New Roman" w:hint="eastAsia"/>
          <w:bCs/>
          <w:sz w:val="20"/>
          <w:szCs w:val="20"/>
        </w:rPr>
        <w:t>s</w:t>
      </w:r>
      <w:r w:rsidRPr="002E273D">
        <w:rPr>
          <w:rFonts w:ascii="Times New Roman" w:hAnsi="Times New Roman" w:cs="Times New Roman" w:hint="eastAsia"/>
          <w:bCs/>
          <w:sz w:val="20"/>
          <w:szCs w:val="20"/>
        </w:rPr>
        <w:t xml:space="preserve"> (</w:t>
      </w:r>
      <w:r w:rsidRPr="002E273D">
        <w:rPr>
          <w:rFonts w:ascii="Times New Roman" w:hAnsi="Times New Roman" w:cs="Times New Roman"/>
          <w:sz w:val="20"/>
          <w:szCs w:val="20"/>
        </w:rPr>
        <w:t>Hurtado</w:t>
      </w:r>
      <w:r w:rsidRPr="002E273D">
        <w:rPr>
          <w:rFonts w:ascii="Times New Roman" w:hAnsi="Times New Roman" w:cs="Times New Roman" w:hint="eastAsia"/>
          <w:sz w:val="20"/>
          <w:szCs w:val="20"/>
        </w:rPr>
        <w:t>, 2015; PACTE, 2003)</w:t>
      </w:r>
      <w:r w:rsidRPr="002E273D">
        <w:rPr>
          <w:rFonts w:ascii="Times New Roman" w:hAnsi="Times New Roman" w:cs="Times New Roman" w:hint="eastAsia"/>
          <w:bCs/>
          <w:sz w:val="20"/>
          <w:szCs w:val="20"/>
        </w:rPr>
        <w:t xml:space="preserve">. The participants in </w:t>
      </w:r>
      <w:proofErr w:type="spellStart"/>
      <w:r w:rsidRPr="002E273D">
        <w:rPr>
          <w:rFonts w:ascii="Times New Roman" w:hAnsi="Times New Roman" w:cs="Times New Roman" w:hint="eastAsia"/>
          <w:bCs/>
          <w:sz w:val="20"/>
          <w:szCs w:val="20"/>
        </w:rPr>
        <w:t>Hvelplund</w:t>
      </w:r>
      <w:r w:rsidRPr="002E273D">
        <w:rPr>
          <w:rFonts w:ascii="Times New Roman" w:hAnsi="Times New Roman" w:cs="Times New Roman"/>
          <w:bCs/>
          <w:sz w:val="20"/>
          <w:szCs w:val="20"/>
        </w:rPr>
        <w:t>’</w:t>
      </w:r>
      <w:r w:rsidRPr="002E273D">
        <w:rPr>
          <w:rFonts w:ascii="Times New Roman" w:hAnsi="Times New Roman" w:cs="Times New Roman" w:hint="eastAsia"/>
          <w:bCs/>
          <w:sz w:val="20"/>
          <w:szCs w:val="20"/>
        </w:rPr>
        <w:t>s</w:t>
      </w:r>
      <w:proofErr w:type="spellEnd"/>
      <w:r w:rsidRPr="002E273D">
        <w:rPr>
          <w:rFonts w:ascii="Times New Roman" w:hAnsi="Times New Roman" w:cs="Times New Roman" w:hint="eastAsia"/>
          <w:bCs/>
          <w:sz w:val="20"/>
          <w:szCs w:val="20"/>
        </w:rPr>
        <w:t xml:space="preserve"> study were professional translators with larger vocabulary pools, sufficient </w:t>
      </w:r>
      <w:r w:rsidRPr="002E273D">
        <w:rPr>
          <w:rFonts w:ascii="Times New Roman" w:hAnsi="Times New Roman" w:cs="Times New Roman" w:hint="eastAsia"/>
          <w:sz w:val="20"/>
          <w:szCs w:val="20"/>
        </w:rPr>
        <w:t>pre-existing knowledge,</w:t>
      </w:r>
      <w:r w:rsidRPr="002E273D">
        <w:rPr>
          <w:rFonts w:ascii="Times New Roman" w:hAnsi="Times New Roman" w:cs="Times New Roman" w:hint="eastAsia"/>
          <w:bCs/>
          <w:sz w:val="20"/>
          <w:szCs w:val="20"/>
        </w:rPr>
        <w:t xml:space="preserve"> and more translation expertise and sub-competence</w:t>
      </w:r>
      <w:r w:rsidR="008B6D52" w:rsidRPr="002E273D">
        <w:rPr>
          <w:rFonts w:ascii="Times New Roman" w:hAnsi="Times New Roman" w:cs="Times New Roman" w:hint="eastAsia"/>
          <w:bCs/>
          <w:sz w:val="20"/>
          <w:szCs w:val="20"/>
        </w:rPr>
        <w:t>s</w:t>
      </w:r>
      <w:r w:rsidRPr="002E273D">
        <w:rPr>
          <w:rFonts w:ascii="Times New Roman" w:hAnsi="Times New Roman" w:cs="Times New Roman" w:hint="eastAsia"/>
          <w:bCs/>
          <w:sz w:val="20"/>
          <w:szCs w:val="20"/>
        </w:rPr>
        <w:t xml:space="preserve"> in their </w:t>
      </w:r>
      <w:r w:rsidR="00780AF6">
        <w:rPr>
          <w:rFonts w:ascii="Times New Roman" w:hAnsi="Times New Roman" w:cs="Times New Roman" w:hint="eastAsia"/>
          <w:sz w:val="20"/>
          <w:szCs w:val="20"/>
        </w:rPr>
        <w:t>LTM</w:t>
      </w:r>
      <w:r w:rsidRPr="002E273D">
        <w:rPr>
          <w:rFonts w:ascii="Times New Roman" w:hAnsi="Times New Roman" w:cs="Times New Roman" w:hint="eastAsia"/>
          <w:bCs/>
          <w:sz w:val="20"/>
          <w:szCs w:val="20"/>
        </w:rPr>
        <w:t xml:space="preserve">, </w:t>
      </w:r>
      <w:r w:rsidR="00DE1C08">
        <w:rPr>
          <w:rFonts w:ascii="Times New Roman" w:hAnsi="Times New Roman" w:cs="Times New Roman" w:hint="eastAsia"/>
          <w:bCs/>
          <w:sz w:val="20"/>
          <w:szCs w:val="20"/>
        </w:rPr>
        <w:t xml:space="preserve">contributing to fewer </w:t>
      </w:r>
      <w:r w:rsidR="0019791A">
        <w:rPr>
          <w:rFonts w:ascii="Times New Roman" w:hAnsi="Times New Roman" w:cs="Times New Roman" w:hint="eastAsia"/>
          <w:bCs/>
          <w:sz w:val="20"/>
          <w:szCs w:val="20"/>
        </w:rPr>
        <w:t>gaps</w:t>
      </w:r>
      <w:r w:rsidR="00DE1C08">
        <w:rPr>
          <w:rFonts w:ascii="Times New Roman" w:hAnsi="Times New Roman" w:cs="Times New Roman" w:hint="eastAsia"/>
          <w:bCs/>
          <w:sz w:val="20"/>
          <w:szCs w:val="20"/>
        </w:rPr>
        <w:t xml:space="preserve"> between LTM knowledge and WM information about the ST. Hence,</w:t>
      </w:r>
      <w:r w:rsidRPr="002E273D">
        <w:rPr>
          <w:rFonts w:ascii="Times New Roman" w:hAnsi="Times New Roman" w:cs="Times New Roman" w:hint="eastAsia"/>
          <w:bCs/>
          <w:sz w:val="20"/>
          <w:szCs w:val="20"/>
        </w:rPr>
        <w:t xml:space="preserve"> they focused more on and had more </w:t>
      </w:r>
      <w:r w:rsidR="00DE1C08">
        <w:rPr>
          <w:rFonts w:ascii="Times New Roman" w:hAnsi="Times New Roman" w:cs="Times New Roman" w:hint="eastAsia"/>
          <w:bCs/>
          <w:sz w:val="20"/>
          <w:szCs w:val="20"/>
        </w:rPr>
        <w:t xml:space="preserve">translation </w:t>
      </w:r>
      <w:r w:rsidRPr="002E273D">
        <w:rPr>
          <w:rFonts w:ascii="Times New Roman" w:hAnsi="Times New Roman" w:cs="Times New Roman" w:hint="eastAsia"/>
          <w:bCs/>
          <w:sz w:val="20"/>
          <w:szCs w:val="20"/>
        </w:rPr>
        <w:t xml:space="preserve">problems </w:t>
      </w:r>
      <w:r w:rsidR="00DE1C08">
        <w:rPr>
          <w:rFonts w:ascii="Times New Roman" w:hAnsi="Times New Roman" w:cs="Times New Roman" w:hint="eastAsia"/>
          <w:bCs/>
          <w:sz w:val="20"/>
          <w:szCs w:val="20"/>
        </w:rPr>
        <w:t>with and information needs of</w:t>
      </w:r>
      <w:r w:rsidRPr="002E273D">
        <w:rPr>
          <w:rFonts w:ascii="Times New Roman" w:hAnsi="Times New Roman" w:cs="Times New Roman" w:hint="eastAsia"/>
          <w:bCs/>
          <w:sz w:val="20"/>
          <w:szCs w:val="20"/>
        </w:rPr>
        <w:t xml:space="preserve"> TT production than ST comprehension, resulting in more occurrences of ST-DR-TT and TT-DR-TT than that of ST-DR-ST. In contrast, our study </w:t>
      </w:r>
      <w:r w:rsidRPr="002E273D">
        <w:rPr>
          <w:rFonts w:ascii="Times New Roman" w:hAnsi="Times New Roman" w:cs="Times New Roman"/>
          <w:bCs/>
          <w:sz w:val="20"/>
          <w:szCs w:val="20"/>
        </w:rPr>
        <w:t>recruited</w:t>
      </w:r>
      <w:r w:rsidRPr="002E273D">
        <w:rPr>
          <w:rFonts w:ascii="Times New Roman" w:hAnsi="Times New Roman" w:cs="Times New Roman" w:hint="eastAsia"/>
          <w:bCs/>
          <w:sz w:val="20"/>
          <w:szCs w:val="20"/>
        </w:rPr>
        <w:t xml:space="preserve"> student translators who fell short in these </w:t>
      </w:r>
      <w:r w:rsidRPr="002E273D">
        <w:rPr>
          <w:rFonts w:ascii="Times New Roman" w:hAnsi="Times New Roman" w:cs="Times New Roman"/>
          <w:bCs/>
          <w:sz w:val="20"/>
          <w:szCs w:val="20"/>
        </w:rPr>
        <w:t>translation sub</w:t>
      </w:r>
      <w:r w:rsidR="009F16A6">
        <w:rPr>
          <w:rFonts w:ascii="Times New Roman" w:hAnsi="Times New Roman" w:cs="Times New Roman" w:hint="eastAsia"/>
          <w:bCs/>
          <w:sz w:val="20"/>
          <w:szCs w:val="20"/>
        </w:rPr>
        <w:t>-</w:t>
      </w:r>
      <w:r w:rsidRPr="002E273D">
        <w:rPr>
          <w:rFonts w:ascii="Times New Roman" w:hAnsi="Times New Roman" w:cs="Times New Roman"/>
          <w:bCs/>
          <w:sz w:val="20"/>
          <w:szCs w:val="20"/>
        </w:rPr>
        <w:t>competences</w:t>
      </w:r>
      <w:r w:rsidR="00070649" w:rsidRPr="002E273D">
        <w:rPr>
          <w:rFonts w:ascii="Times New Roman" w:hAnsi="Times New Roman" w:cs="Times New Roman" w:hint="eastAsia"/>
          <w:bCs/>
          <w:sz w:val="20"/>
          <w:szCs w:val="20"/>
        </w:rPr>
        <w:t>,</w:t>
      </w:r>
      <w:r w:rsidRPr="002E273D">
        <w:rPr>
          <w:rFonts w:ascii="Times New Roman" w:hAnsi="Times New Roman" w:cs="Times New Roman" w:hint="eastAsia"/>
          <w:bCs/>
          <w:sz w:val="20"/>
          <w:szCs w:val="20"/>
        </w:rPr>
        <w:t xml:space="preserve"> </w:t>
      </w:r>
      <w:r w:rsidRPr="002E273D">
        <w:rPr>
          <w:rFonts w:ascii="Times New Roman" w:hAnsi="Times New Roman" w:cs="Times New Roman"/>
          <w:bCs/>
          <w:sz w:val="20"/>
          <w:szCs w:val="20"/>
        </w:rPr>
        <w:t xml:space="preserve">felt </w:t>
      </w:r>
      <w:r w:rsidRPr="002E273D">
        <w:rPr>
          <w:rFonts w:ascii="Times New Roman" w:hAnsi="Times New Roman" w:cs="Times New Roman" w:hint="eastAsia"/>
          <w:bCs/>
          <w:sz w:val="20"/>
          <w:szCs w:val="20"/>
        </w:rPr>
        <w:t xml:space="preserve">insecure about their ST meaning hypotheses (Carl &amp; </w:t>
      </w:r>
      <w:proofErr w:type="spellStart"/>
      <w:r w:rsidRPr="002E273D">
        <w:rPr>
          <w:rFonts w:ascii="Times New Roman" w:hAnsi="Times New Roman" w:cs="Times New Roman" w:hint="eastAsia"/>
          <w:bCs/>
          <w:sz w:val="20"/>
          <w:szCs w:val="20"/>
        </w:rPr>
        <w:t>Dragsted</w:t>
      </w:r>
      <w:proofErr w:type="spellEnd"/>
      <w:r w:rsidRPr="002E273D">
        <w:rPr>
          <w:rFonts w:ascii="Times New Roman" w:hAnsi="Times New Roman" w:cs="Times New Roman" w:hint="eastAsia"/>
          <w:bCs/>
          <w:sz w:val="20"/>
          <w:szCs w:val="20"/>
        </w:rPr>
        <w:t xml:space="preserve">, 2012; </w:t>
      </w:r>
      <w:proofErr w:type="spellStart"/>
      <w:r w:rsidRPr="002E273D">
        <w:rPr>
          <w:rFonts w:ascii="Times New Roman" w:hAnsi="Times New Roman" w:cs="Times New Roman"/>
          <w:bCs/>
          <w:sz w:val="20"/>
          <w:szCs w:val="20"/>
        </w:rPr>
        <w:t>Gile</w:t>
      </w:r>
      <w:proofErr w:type="spellEnd"/>
      <w:r w:rsidRPr="002E273D">
        <w:rPr>
          <w:rFonts w:ascii="Times New Roman" w:hAnsi="Times New Roman" w:cs="Times New Roman" w:hint="eastAsia"/>
          <w:bCs/>
          <w:sz w:val="20"/>
          <w:szCs w:val="20"/>
        </w:rPr>
        <w:t>,</w:t>
      </w:r>
      <w:r w:rsidRPr="002E273D">
        <w:rPr>
          <w:rFonts w:ascii="Times New Roman" w:hAnsi="Times New Roman" w:cs="Times New Roman"/>
          <w:bCs/>
          <w:sz w:val="20"/>
          <w:szCs w:val="20"/>
        </w:rPr>
        <w:t xml:space="preserve"> 1995</w:t>
      </w:r>
      <w:r w:rsidRPr="002E273D">
        <w:rPr>
          <w:rFonts w:ascii="Times New Roman" w:hAnsi="Times New Roman" w:cs="Times New Roman" w:hint="eastAsia"/>
          <w:bCs/>
          <w:sz w:val="20"/>
          <w:szCs w:val="20"/>
        </w:rPr>
        <w:t>)</w:t>
      </w:r>
      <w:r w:rsidR="00070649" w:rsidRPr="002E273D">
        <w:rPr>
          <w:rFonts w:ascii="Times New Roman" w:hAnsi="Times New Roman" w:cs="Times New Roman" w:hint="eastAsia"/>
          <w:bCs/>
          <w:sz w:val="20"/>
          <w:szCs w:val="20"/>
        </w:rPr>
        <w:t>,</w:t>
      </w:r>
      <w:r w:rsidRPr="002E273D">
        <w:rPr>
          <w:rFonts w:ascii="Times New Roman" w:hAnsi="Times New Roman" w:cs="Times New Roman" w:hint="eastAsia"/>
          <w:bCs/>
          <w:sz w:val="20"/>
          <w:szCs w:val="20"/>
        </w:rPr>
        <w:t xml:space="preserve"> and encountered more ST comprehension problems, engendering more ST-DR-ST than TT-DR-TT and ST-DR-TT. Moreover, the occurrence</w:t>
      </w:r>
      <w:r w:rsidR="002D26CA">
        <w:rPr>
          <w:rFonts w:ascii="Times New Roman" w:hAnsi="Times New Roman" w:cs="Times New Roman" w:hint="eastAsia"/>
          <w:bCs/>
          <w:sz w:val="20"/>
          <w:szCs w:val="20"/>
        </w:rPr>
        <w:t xml:space="preserve"> of ST-DR-S</w:t>
      </w:r>
      <w:r w:rsidRPr="002E273D">
        <w:rPr>
          <w:rFonts w:ascii="Times New Roman" w:hAnsi="Times New Roman" w:cs="Times New Roman" w:hint="eastAsia"/>
          <w:bCs/>
          <w:sz w:val="20"/>
          <w:szCs w:val="20"/>
        </w:rPr>
        <w:t xml:space="preserve">T remarkably </w:t>
      </w:r>
      <w:r w:rsidRPr="002E273D">
        <w:rPr>
          <w:rFonts w:ascii="Times New Roman" w:hAnsi="Times New Roman" w:cs="Times New Roman"/>
          <w:bCs/>
          <w:sz w:val="20"/>
          <w:szCs w:val="20"/>
        </w:rPr>
        <w:t>outnumber</w:t>
      </w:r>
      <w:r w:rsidRPr="002E273D">
        <w:rPr>
          <w:rFonts w:ascii="Times New Roman" w:hAnsi="Times New Roman" w:cs="Times New Roman" w:hint="eastAsia"/>
          <w:bCs/>
          <w:sz w:val="20"/>
          <w:szCs w:val="20"/>
        </w:rPr>
        <w:t>ed that of</w:t>
      </w:r>
      <w:r w:rsidR="002D26CA" w:rsidRPr="002E273D">
        <w:rPr>
          <w:rFonts w:ascii="Times New Roman" w:hAnsi="Times New Roman" w:cs="Times New Roman" w:hint="eastAsia"/>
          <w:bCs/>
          <w:sz w:val="20"/>
          <w:szCs w:val="20"/>
        </w:rPr>
        <w:t xml:space="preserve"> </w:t>
      </w:r>
      <w:r w:rsidRPr="002E273D">
        <w:rPr>
          <w:rFonts w:ascii="Times New Roman" w:hAnsi="Times New Roman" w:cs="Times New Roman" w:hint="eastAsia"/>
          <w:bCs/>
          <w:sz w:val="20"/>
          <w:szCs w:val="20"/>
        </w:rPr>
        <w:t xml:space="preserve">ST-DR-TT, TT-DR-ST, </w:t>
      </w:r>
      <w:r w:rsidR="002D26CA">
        <w:rPr>
          <w:rFonts w:ascii="Times New Roman" w:hAnsi="Times New Roman" w:cs="Times New Roman" w:hint="eastAsia"/>
          <w:bCs/>
          <w:sz w:val="20"/>
          <w:szCs w:val="20"/>
        </w:rPr>
        <w:t xml:space="preserve">and </w:t>
      </w:r>
      <w:r w:rsidR="002D26CA" w:rsidRPr="002E273D">
        <w:rPr>
          <w:rFonts w:ascii="Times New Roman" w:hAnsi="Times New Roman" w:cs="Times New Roman" w:hint="eastAsia"/>
          <w:bCs/>
          <w:sz w:val="20"/>
          <w:szCs w:val="20"/>
        </w:rPr>
        <w:lastRenderedPageBreak/>
        <w:t>TT-DR-TT</w:t>
      </w:r>
      <w:r w:rsidR="006136AE">
        <w:rPr>
          <w:rFonts w:ascii="Times New Roman" w:hAnsi="Times New Roman" w:cs="Times New Roman" w:hint="eastAsia"/>
          <w:bCs/>
          <w:sz w:val="20"/>
          <w:szCs w:val="20"/>
        </w:rPr>
        <w:t>,</w:t>
      </w:r>
      <w:r w:rsidR="002D26CA" w:rsidRPr="002E273D">
        <w:rPr>
          <w:rFonts w:ascii="Times New Roman" w:hAnsi="Times New Roman" w:cs="Times New Roman" w:hint="eastAsia"/>
          <w:bCs/>
          <w:sz w:val="20"/>
          <w:szCs w:val="20"/>
        </w:rPr>
        <w:t xml:space="preserve"> </w:t>
      </w:r>
      <w:r w:rsidRPr="002E273D">
        <w:rPr>
          <w:rFonts w:ascii="Times New Roman" w:hAnsi="Times New Roman" w:cs="Times New Roman" w:hint="eastAsia"/>
          <w:bCs/>
          <w:sz w:val="20"/>
          <w:szCs w:val="20"/>
        </w:rPr>
        <w:t>and the occurrence</w:t>
      </w:r>
      <w:r w:rsidR="006136AE">
        <w:rPr>
          <w:rFonts w:ascii="Times New Roman" w:hAnsi="Times New Roman" w:cs="Times New Roman" w:hint="eastAsia"/>
          <w:bCs/>
          <w:sz w:val="20"/>
          <w:szCs w:val="20"/>
        </w:rPr>
        <w:t>s</w:t>
      </w:r>
      <w:r w:rsidRPr="002E273D">
        <w:rPr>
          <w:rFonts w:ascii="Times New Roman" w:hAnsi="Times New Roman" w:cs="Times New Roman" w:hint="eastAsia"/>
          <w:bCs/>
          <w:sz w:val="20"/>
          <w:szCs w:val="20"/>
        </w:rPr>
        <w:t xml:space="preserve"> of </w:t>
      </w:r>
      <w:r w:rsidR="002D26CA">
        <w:rPr>
          <w:rFonts w:ascii="Times New Roman" w:hAnsi="Times New Roman" w:cs="Times New Roman" w:hint="eastAsia"/>
          <w:bCs/>
          <w:sz w:val="20"/>
          <w:szCs w:val="20"/>
        </w:rPr>
        <w:t xml:space="preserve">ST-DR-TT and </w:t>
      </w:r>
      <w:r w:rsidRPr="002E273D">
        <w:rPr>
          <w:rFonts w:ascii="Times New Roman" w:hAnsi="Times New Roman" w:cs="Times New Roman" w:hint="eastAsia"/>
          <w:bCs/>
          <w:sz w:val="20"/>
          <w:szCs w:val="20"/>
        </w:rPr>
        <w:t xml:space="preserve">TT-DR-TT </w:t>
      </w:r>
      <w:r w:rsidRPr="002E273D">
        <w:rPr>
          <w:rFonts w:ascii="Times New Roman" w:hAnsi="Times New Roman" w:cs="Times New Roman"/>
          <w:bCs/>
          <w:sz w:val="20"/>
          <w:szCs w:val="20"/>
        </w:rPr>
        <w:t>saliently</w:t>
      </w:r>
      <w:r w:rsidRPr="002E273D">
        <w:rPr>
          <w:rFonts w:ascii="Times New Roman" w:hAnsi="Times New Roman" w:cs="Times New Roman" w:hint="eastAsia"/>
          <w:bCs/>
          <w:sz w:val="20"/>
          <w:szCs w:val="20"/>
        </w:rPr>
        <w:t xml:space="preserve"> surpassed that of TT-DR-ST. The results </w:t>
      </w:r>
      <w:r w:rsidRPr="002E273D">
        <w:rPr>
          <w:rFonts w:ascii="Times New Roman" w:hAnsi="Times New Roman" w:cs="Times New Roman"/>
          <w:bCs/>
          <w:sz w:val="20"/>
          <w:szCs w:val="20"/>
        </w:rPr>
        <w:t xml:space="preserve">constitute compelling evidence for unprofessional translators’ greatest struggle in </w:t>
      </w:r>
      <w:r w:rsidRPr="002E273D">
        <w:rPr>
          <w:rFonts w:ascii="Times New Roman" w:hAnsi="Times New Roman" w:cs="Times New Roman" w:hint="eastAsia"/>
          <w:bCs/>
          <w:sz w:val="20"/>
          <w:szCs w:val="20"/>
        </w:rPr>
        <w:t xml:space="preserve">unknown ST elements or uncertain ST meaning hypotheses, followed by </w:t>
      </w:r>
      <w:r w:rsidR="0078702A">
        <w:rPr>
          <w:rFonts w:ascii="Times New Roman" w:hAnsi="Times New Roman" w:cs="Times New Roman" w:hint="eastAsia"/>
          <w:bCs/>
          <w:sz w:val="20"/>
          <w:szCs w:val="20"/>
        </w:rPr>
        <w:t>production</w:t>
      </w:r>
      <w:r w:rsidRPr="002E273D">
        <w:rPr>
          <w:rFonts w:ascii="Times New Roman" w:hAnsi="Times New Roman" w:cs="Times New Roman" w:hint="eastAsia"/>
          <w:bCs/>
          <w:sz w:val="20"/>
          <w:szCs w:val="20"/>
        </w:rPr>
        <w:t xml:space="preserve"> of TT items</w:t>
      </w:r>
      <w:r w:rsidR="00E246B0">
        <w:rPr>
          <w:rFonts w:ascii="Times New Roman" w:hAnsi="Times New Roman" w:cs="Times New Roman" w:hint="eastAsia"/>
          <w:bCs/>
          <w:sz w:val="20"/>
          <w:szCs w:val="20"/>
        </w:rPr>
        <w:t>,</w:t>
      </w:r>
      <w:r w:rsidRPr="002E273D">
        <w:rPr>
          <w:rFonts w:ascii="Times New Roman" w:hAnsi="Times New Roman" w:cs="Times New Roman"/>
          <w:bCs/>
          <w:sz w:val="20"/>
          <w:szCs w:val="20"/>
        </w:rPr>
        <w:t xml:space="preserve"> </w:t>
      </w:r>
      <w:r w:rsidRPr="002E273D">
        <w:rPr>
          <w:rFonts w:ascii="Times New Roman" w:hAnsi="Times New Roman" w:cs="Times New Roman" w:hint="eastAsia"/>
          <w:bCs/>
          <w:sz w:val="20"/>
          <w:szCs w:val="20"/>
        </w:rPr>
        <w:t>insecurity of TT production</w:t>
      </w:r>
      <w:r w:rsidRPr="002E273D">
        <w:rPr>
          <w:rFonts w:ascii="Times New Roman" w:hAnsi="Times New Roman" w:cs="Times New Roman"/>
          <w:bCs/>
          <w:sz w:val="20"/>
          <w:szCs w:val="20"/>
        </w:rPr>
        <w:t>,</w:t>
      </w:r>
      <w:r w:rsidRPr="002E273D">
        <w:rPr>
          <w:rFonts w:ascii="Times New Roman" w:hAnsi="Times New Roman" w:cs="Times New Roman" w:hint="eastAsia"/>
          <w:bCs/>
          <w:sz w:val="20"/>
          <w:szCs w:val="20"/>
        </w:rPr>
        <w:t xml:space="preserve"> or </w:t>
      </w:r>
      <w:r w:rsidR="00F33085">
        <w:rPr>
          <w:rFonts w:ascii="Times New Roman" w:hAnsi="Times New Roman" w:cs="Times New Roman" w:hint="eastAsia"/>
          <w:bCs/>
          <w:sz w:val="20"/>
          <w:szCs w:val="20"/>
        </w:rPr>
        <w:t>ST-TT meaning transfer</w:t>
      </w:r>
      <w:r w:rsidRPr="002E273D">
        <w:rPr>
          <w:rFonts w:ascii="Times New Roman" w:hAnsi="Times New Roman" w:cs="Times New Roman" w:hint="eastAsia"/>
          <w:bCs/>
          <w:sz w:val="20"/>
          <w:szCs w:val="20"/>
        </w:rPr>
        <w:t>.</w:t>
      </w:r>
    </w:p>
    <w:p w14:paraId="7A05F558" w14:textId="3349AB01" w:rsidR="004A0870" w:rsidRPr="002E273D" w:rsidRDefault="00696A28">
      <w:pPr>
        <w:ind w:firstLine="420"/>
        <w:rPr>
          <w:rFonts w:ascii="Times New Roman" w:hAnsi="Times New Roman" w:cs="Times New Roman"/>
          <w:bCs/>
          <w:sz w:val="20"/>
          <w:szCs w:val="20"/>
        </w:rPr>
      </w:pPr>
      <w:r w:rsidRPr="002E273D">
        <w:rPr>
          <w:rFonts w:ascii="Times New Roman" w:hAnsi="Times New Roman" w:cs="Times New Roman"/>
          <w:bCs/>
          <w:sz w:val="20"/>
          <w:szCs w:val="20"/>
        </w:rPr>
        <w:t>Further</w:t>
      </w:r>
      <w:r w:rsidRPr="002E273D">
        <w:rPr>
          <w:rFonts w:ascii="Times New Roman" w:hAnsi="Times New Roman" w:cs="Times New Roman" w:hint="eastAsia"/>
          <w:bCs/>
          <w:sz w:val="20"/>
          <w:szCs w:val="20"/>
        </w:rPr>
        <w:t xml:space="preserve">, ST-DR-TT, TT-DR-ST, and TT-DR-TT </w:t>
      </w:r>
      <w:r w:rsidRPr="002E273D">
        <w:rPr>
          <w:rFonts w:ascii="Times New Roman" w:hAnsi="Times New Roman" w:cs="Times New Roman"/>
          <w:bCs/>
          <w:sz w:val="20"/>
          <w:szCs w:val="20"/>
        </w:rPr>
        <w:t xml:space="preserve">surprisingly appeared </w:t>
      </w:r>
      <w:r w:rsidRPr="002E273D">
        <w:rPr>
          <w:rFonts w:ascii="Times New Roman" w:hAnsi="Times New Roman" w:cs="Times New Roman" w:hint="eastAsia"/>
          <w:bCs/>
          <w:sz w:val="20"/>
          <w:szCs w:val="20"/>
        </w:rPr>
        <w:t>in Pre-translation</w:t>
      </w:r>
      <w:r w:rsidRPr="002E273D">
        <w:rPr>
          <w:rFonts w:ascii="Times New Roman" w:hAnsi="Times New Roman" w:cs="Times New Roman"/>
          <w:bCs/>
          <w:sz w:val="20"/>
          <w:szCs w:val="20"/>
        </w:rPr>
        <w:t xml:space="preserve">, which </w:t>
      </w:r>
      <w:proofErr w:type="spellStart"/>
      <w:r w:rsidRPr="002E273D">
        <w:rPr>
          <w:rFonts w:ascii="Times New Roman" w:hAnsi="Times New Roman" w:cs="Times New Roman"/>
          <w:bCs/>
          <w:sz w:val="20"/>
          <w:szCs w:val="20"/>
        </w:rPr>
        <w:t>againsts</w:t>
      </w:r>
      <w:proofErr w:type="spellEnd"/>
      <w:r w:rsidRPr="002E273D">
        <w:rPr>
          <w:rFonts w:ascii="Times New Roman" w:hAnsi="Times New Roman" w:cs="Times New Roman"/>
          <w:bCs/>
          <w:sz w:val="20"/>
          <w:szCs w:val="20"/>
        </w:rPr>
        <w:t xml:space="preserve"> the </w:t>
      </w:r>
      <w:r w:rsidRPr="002E273D">
        <w:rPr>
          <w:rFonts w:ascii="Times New Roman" w:hAnsi="Times New Roman" w:cs="Times New Roman" w:hint="eastAsia"/>
          <w:bCs/>
          <w:sz w:val="20"/>
          <w:szCs w:val="20"/>
        </w:rPr>
        <w:t xml:space="preserve">expected overall sketch of the four patterns </w:t>
      </w:r>
      <w:r w:rsidRPr="002E273D">
        <w:rPr>
          <w:rFonts w:ascii="Times New Roman" w:hAnsi="Times New Roman" w:cs="Times New Roman"/>
          <w:bCs/>
          <w:sz w:val="20"/>
          <w:szCs w:val="20"/>
        </w:rPr>
        <w:t xml:space="preserve">(see </w:t>
      </w:r>
      <w:r w:rsidR="00090A3D" w:rsidRPr="00090A3D">
        <w:rPr>
          <w:rFonts w:ascii="Times New Roman" w:hAnsi="Times New Roman" w:cs="Times New Roman" w:hint="eastAsia"/>
          <w:b/>
          <w:bCs/>
          <w:sz w:val="20"/>
          <w:szCs w:val="20"/>
        </w:rPr>
        <w:t>Figure</w:t>
      </w:r>
      <w:r w:rsidRPr="00090A3D">
        <w:rPr>
          <w:rFonts w:ascii="Times New Roman" w:hAnsi="Times New Roman" w:cs="Times New Roman" w:hint="eastAsia"/>
          <w:b/>
          <w:bCs/>
          <w:sz w:val="20"/>
          <w:szCs w:val="20"/>
        </w:rPr>
        <w:t xml:space="preserve"> 7</w:t>
      </w:r>
      <w:r w:rsidRPr="002E273D">
        <w:rPr>
          <w:rFonts w:ascii="Times New Roman" w:hAnsi="Times New Roman" w:cs="Times New Roman"/>
          <w:bCs/>
          <w:sz w:val="20"/>
          <w:szCs w:val="20"/>
        </w:rPr>
        <w:t>)</w:t>
      </w:r>
      <w:r w:rsidRPr="002E273D">
        <w:rPr>
          <w:rFonts w:ascii="Times New Roman" w:hAnsi="Times New Roman" w:cs="Times New Roman" w:hint="eastAsia"/>
          <w:bCs/>
          <w:sz w:val="20"/>
          <w:szCs w:val="20"/>
        </w:rPr>
        <w:t xml:space="preserve">. However, based on </w:t>
      </w:r>
      <w:r w:rsidRPr="002E273D">
        <w:rPr>
          <w:rFonts w:ascii="Times New Roman" w:hAnsi="Times New Roman" w:cs="Times New Roman"/>
          <w:bCs/>
          <w:sz w:val="20"/>
          <w:szCs w:val="20"/>
        </w:rPr>
        <w:t>our instruction</w:t>
      </w:r>
      <w:r w:rsidR="00482146">
        <w:rPr>
          <w:rFonts w:ascii="Times New Roman" w:hAnsi="Times New Roman" w:cs="Times New Roman"/>
          <w:bCs/>
          <w:sz w:val="20"/>
          <w:szCs w:val="20"/>
        </w:rPr>
        <w:t>s</w:t>
      </w:r>
      <w:r w:rsidRPr="002E273D">
        <w:rPr>
          <w:rFonts w:ascii="Times New Roman" w:hAnsi="Times New Roman" w:cs="Times New Roman"/>
          <w:bCs/>
          <w:sz w:val="20"/>
          <w:szCs w:val="20"/>
        </w:rPr>
        <w:t xml:space="preserve"> </w:t>
      </w:r>
      <w:r w:rsidRPr="002E273D">
        <w:rPr>
          <w:rFonts w:ascii="Times New Roman" w:hAnsi="Times New Roman" w:cs="Times New Roman" w:hint="eastAsia"/>
          <w:bCs/>
          <w:sz w:val="20"/>
          <w:szCs w:val="20"/>
        </w:rPr>
        <w:t xml:space="preserve">provided to </w:t>
      </w:r>
      <w:r w:rsidRPr="002E273D">
        <w:rPr>
          <w:rFonts w:ascii="Times New Roman" w:hAnsi="Times New Roman" w:cs="Times New Roman" w:hint="eastAsia"/>
          <w:sz w:val="20"/>
          <w:szCs w:val="20"/>
        </w:rPr>
        <w:t xml:space="preserve">the participants and previous studies </w:t>
      </w:r>
      <w:r w:rsidRPr="002E273D">
        <w:rPr>
          <w:rFonts w:ascii="Times New Roman" w:hAnsi="Times New Roman" w:cs="Times New Roman" w:hint="eastAsia"/>
          <w:bCs/>
          <w:sz w:val="20"/>
          <w:szCs w:val="20"/>
        </w:rPr>
        <w:t>(</w:t>
      </w:r>
      <w:proofErr w:type="spellStart"/>
      <w:r w:rsidRPr="002E273D">
        <w:rPr>
          <w:rFonts w:ascii="Times New Roman" w:hAnsi="Times New Roman" w:cs="Times New Roman"/>
          <w:bCs/>
          <w:sz w:val="20"/>
          <w:szCs w:val="20"/>
        </w:rPr>
        <w:t>Dragsted</w:t>
      </w:r>
      <w:proofErr w:type="spellEnd"/>
      <w:r w:rsidRPr="002E273D">
        <w:rPr>
          <w:rFonts w:ascii="Times New Roman" w:hAnsi="Times New Roman" w:cs="Times New Roman"/>
          <w:bCs/>
          <w:sz w:val="20"/>
          <w:szCs w:val="20"/>
        </w:rPr>
        <w:t xml:space="preserve"> &amp; Carl, 2013</w:t>
      </w:r>
      <w:r w:rsidRPr="002E273D">
        <w:rPr>
          <w:rFonts w:ascii="Times New Roman" w:hAnsi="Times New Roman" w:cs="Times New Roman" w:hint="eastAsia"/>
          <w:bCs/>
          <w:sz w:val="20"/>
          <w:szCs w:val="20"/>
        </w:rPr>
        <w:t xml:space="preserve">; </w:t>
      </w:r>
      <w:proofErr w:type="spellStart"/>
      <w:r w:rsidRPr="002E273D">
        <w:rPr>
          <w:rFonts w:ascii="Times New Roman" w:hAnsi="Times New Roman" w:cs="Times New Roman"/>
          <w:sz w:val="20"/>
          <w:szCs w:val="20"/>
        </w:rPr>
        <w:t>Jääskeläinen</w:t>
      </w:r>
      <w:proofErr w:type="spellEnd"/>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1999;</w:t>
      </w:r>
      <w:r w:rsidRPr="002E273D">
        <w:rPr>
          <w:rFonts w:ascii="Times New Roman" w:hAnsi="Times New Roman" w:cs="Times New Roman" w:hint="eastAsia"/>
          <w:sz w:val="20"/>
          <w:szCs w:val="20"/>
        </w:rPr>
        <w:t xml:space="preserve"> </w:t>
      </w:r>
      <w:proofErr w:type="spellStart"/>
      <w:r w:rsidRPr="002E273D">
        <w:rPr>
          <w:rFonts w:ascii="Times New Roman" w:hAnsi="Times New Roman" w:cs="Times New Roman"/>
          <w:sz w:val="20"/>
          <w:szCs w:val="20"/>
        </w:rPr>
        <w:t>Jakobsen</w:t>
      </w:r>
      <w:proofErr w:type="spellEnd"/>
      <w:r w:rsidRPr="002E273D">
        <w:rPr>
          <w:rFonts w:ascii="Times New Roman" w:hAnsi="Times New Roman" w:cs="Times New Roman" w:hint="eastAsia"/>
          <w:sz w:val="20"/>
          <w:szCs w:val="20"/>
        </w:rPr>
        <w:t>,</w:t>
      </w:r>
      <w:r w:rsidRPr="002E273D">
        <w:rPr>
          <w:rFonts w:ascii="Times New Roman" w:hAnsi="Times New Roman" w:cs="Times New Roman"/>
          <w:sz w:val="20"/>
          <w:szCs w:val="20"/>
        </w:rPr>
        <w:t xml:space="preserve"> 2002</w:t>
      </w:r>
      <w:r w:rsidRPr="002E273D">
        <w:rPr>
          <w:rFonts w:ascii="Times New Roman" w:hAnsi="Times New Roman" w:cs="Times New Roman" w:hint="eastAsia"/>
          <w:sz w:val="20"/>
          <w:szCs w:val="20"/>
        </w:rPr>
        <w:t xml:space="preserve">, 2017; </w:t>
      </w:r>
      <w:r w:rsidRPr="002E273D">
        <w:rPr>
          <w:rFonts w:ascii="Times New Roman" w:eastAsia="Times New Roman" w:hAnsi="Times New Roman" w:cs="Times New Roman"/>
          <w:sz w:val="20"/>
          <w:szCs w:val="20"/>
        </w:rPr>
        <w:t>Jensen, 2000</w:t>
      </w:r>
      <w:r w:rsidRPr="002E273D">
        <w:rPr>
          <w:rFonts w:ascii="Times New Roman" w:hAnsi="Times New Roman" w:cs="Times New Roman" w:hint="eastAsia"/>
          <w:bCs/>
          <w:sz w:val="20"/>
          <w:szCs w:val="20"/>
        </w:rPr>
        <w:t>)</w:t>
      </w:r>
      <w:r w:rsidRPr="002E273D">
        <w:rPr>
          <w:rFonts w:ascii="Times New Roman" w:hAnsi="Times New Roman" w:cs="Times New Roman" w:hint="eastAsia"/>
          <w:sz w:val="20"/>
          <w:szCs w:val="20"/>
        </w:rPr>
        <w:t>,</w:t>
      </w:r>
      <w:r w:rsidRPr="002E273D">
        <w:rPr>
          <w:rFonts w:ascii="Times New Roman" w:hAnsi="Times New Roman" w:cs="Times New Roman" w:hint="eastAsia"/>
          <w:bCs/>
          <w:sz w:val="20"/>
          <w:szCs w:val="20"/>
        </w:rPr>
        <w:t xml:space="preserve"> the three patterns should not </w:t>
      </w:r>
      <w:r w:rsidRPr="002E273D">
        <w:rPr>
          <w:rFonts w:ascii="Times New Roman" w:hAnsi="Times New Roman" w:cs="Times New Roman"/>
          <w:bCs/>
          <w:sz w:val="20"/>
          <w:szCs w:val="20"/>
        </w:rPr>
        <w:t>occu</w:t>
      </w:r>
      <w:r w:rsidRPr="002E273D">
        <w:rPr>
          <w:rFonts w:ascii="Times New Roman" w:hAnsi="Times New Roman" w:cs="Times New Roman" w:hint="eastAsia"/>
          <w:bCs/>
          <w:sz w:val="20"/>
          <w:szCs w:val="20"/>
        </w:rPr>
        <w:t>r</w:t>
      </w:r>
      <w:r w:rsidRPr="002E273D">
        <w:rPr>
          <w:rFonts w:ascii="Times New Roman" w:hAnsi="Times New Roman" w:cs="Times New Roman"/>
          <w:bCs/>
          <w:sz w:val="20"/>
          <w:szCs w:val="20"/>
        </w:rPr>
        <w:t>, since</w:t>
      </w:r>
      <w:r w:rsidRPr="002E273D">
        <w:rPr>
          <w:rFonts w:ascii="Times New Roman" w:hAnsi="Times New Roman" w:cs="Times New Roman" w:hint="eastAsia"/>
          <w:bCs/>
          <w:sz w:val="20"/>
          <w:szCs w:val="20"/>
        </w:rPr>
        <w:t xml:space="preserve"> </w:t>
      </w:r>
      <w:r w:rsidRPr="002E273D">
        <w:rPr>
          <w:rFonts w:ascii="Times New Roman" w:hAnsi="Times New Roman" w:cs="Times New Roman" w:hint="eastAsia"/>
          <w:sz w:val="20"/>
          <w:szCs w:val="20"/>
        </w:rPr>
        <w:t>the participants</w:t>
      </w:r>
      <w:r w:rsidRPr="002E273D">
        <w:rPr>
          <w:rFonts w:ascii="Times New Roman" w:hAnsi="Times New Roman" w:cs="Times New Roman" w:hint="eastAsia"/>
          <w:bCs/>
          <w:sz w:val="20"/>
          <w:szCs w:val="20"/>
        </w:rPr>
        <w:t xml:space="preserve"> </w:t>
      </w:r>
      <w:proofErr w:type="gramStart"/>
      <w:r w:rsidRPr="002E273D">
        <w:rPr>
          <w:rFonts w:ascii="Times New Roman" w:hAnsi="Times New Roman" w:cs="Times New Roman" w:hint="eastAsia"/>
          <w:bCs/>
          <w:sz w:val="20"/>
          <w:szCs w:val="20"/>
        </w:rPr>
        <w:t xml:space="preserve">were </w:t>
      </w:r>
      <w:r w:rsidRPr="002E273D">
        <w:rPr>
          <w:rFonts w:ascii="Times New Roman" w:hAnsi="Times New Roman" w:cs="Times New Roman"/>
          <w:bCs/>
          <w:sz w:val="20"/>
          <w:szCs w:val="20"/>
        </w:rPr>
        <w:t>simply</w:t>
      </w:r>
      <w:r w:rsidRPr="002E273D">
        <w:rPr>
          <w:rFonts w:ascii="Times New Roman" w:hAnsi="Times New Roman" w:cs="Times New Roman" w:hint="eastAsia"/>
          <w:bCs/>
          <w:sz w:val="20"/>
          <w:szCs w:val="20"/>
        </w:rPr>
        <w:t xml:space="preserve"> comprehending</w:t>
      </w:r>
      <w:proofErr w:type="gramEnd"/>
      <w:r w:rsidRPr="002E273D">
        <w:rPr>
          <w:rFonts w:ascii="Times New Roman" w:hAnsi="Times New Roman" w:cs="Times New Roman" w:hint="eastAsia"/>
          <w:bCs/>
          <w:sz w:val="20"/>
          <w:szCs w:val="20"/>
        </w:rPr>
        <w:t xml:space="preserve"> the ST. </w:t>
      </w:r>
      <w:r w:rsidRPr="002E273D">
        <w:rPr>
          <w:rFonts w:ascii="Times New Roman" w:hAnsi="Times New Roman" w:cs="Times New Roman"/>
          <w:bCs/>
          <w:sz w:val="20"/>
          <w:szCs w:val="20"/>
        </w:rPr>
        <w:t>W</w:t>
      </w:r>
      <w:r w:rsidRPr="002E273D">
        <w:rPr>
          <w:rFonts w:ascii="Times New Roman" w:hAnsi="Times New Roman" w:cs="Times New Roman" w:hint="eastAsia"/>
          <w:bCs/>
          <w:sz w:val="20"/>
          <w:szCs w:val="20"/>
        </w:rPr>
        <w:t xml:space="preserve">e </w:t>
      </w:r>
      <w:r w:rsidRPr="002E273D">
        <w:rPr>
          <w:rFonts w:ascii="Times New Roman" w:hAnsi="Times New Roman" w:cs="Times New Roman"/>
          <w:bCs/>
          <w:sz w:val="20"/>
          <w:szCs w:val="20"/>
        </w:rPr>
        <w:t xml:space="preserve">treat </w:t>
      </w:r>
      <w:bookmarkStart w:id="3" w:name="OLE_LINK3"/>
      <w:r w:rsidRPr="002E273D">
        <w:rPr>
          <w:rFonts w:ascii="Times New Roman" w:hAnsi="Times New Roman" w:cs="Times New Roman" w:hint="eastAsia"/>
          <w:bCs/>
          <w:sz w:val="20"/>
          <w:szCs w:val="20"/>
        </w:rPr>
        <w:t xml:space="preserve">these </w:t>
      </w:r>
      <w:r w:rsidRPr="002E273D">
        <w:rPr>
          <w:rFonts w:ascii="Times New Roman" w:hAnsi="Times New Roman" w:cs="Times New Roman"/>
          <w:bCs/>
          <w:sz w:val="20"/>
          <w:szCs w:val="20"/>
        </w:rPr>
        <w:t>cases</w:t>
      </w:r>
      <w:r w:rsidRPr="002E273D">
        <w:rPr>
          <w:rFonts w:ascii="Times New Roman" w:hAnsi="Times New Roman" w:cs="Times New Roman" w:hint="eastAsia"/>
          <w:bCs/>
          <w:sz w:val="20"/>
          <w:szCs w:val="20"/>
        </w:rPr>
        <w:t xml:space="preserve"> </w:t>
      </w:r>
      <w:bookmarkEnd w:id="3"/>
      <w:r w:rsidRPr="002E273D">
        <w:rPr>
          <w:rFonts w:ascii="Times New Roman" w:hAnsi="Times New Roman" w:cs="Times New Roman"/>
          <w:bCs/>
          <w:sz w:val="20"/>
          <w:szCs w:val="20"/>
        </w:rPr>
        <w:t xml:space="preserve">as </w:t>
      </w:r>
      <w:r w:rsidRPr="002E273D">
        <w:rPr>
          <w:rFonts w:ascii="Times New Roman" w:hAnsi="Times New Roman" w:cs="Times New Roman" w:hint="eastAsia"/>
          <w:bCs/>
          <w:sz w:val="20"/>
          <w:szCs w:val="20"/>
        </w:rPr>
        <w:t>translators</w:t>
      </w:r>
      <w:r w:rsidRPr="002E273D">
        <w:rPr>
          <w:rFonts w:ascii="Times New Roman" w:hAnsi="Times New Roman" w:cs="Times New Roman"/>
          <w:bCs/>
          <w:sz w:val="20"/>
          <w:szCs w:val="20"/>
        </w:rPr>
        <w:t>’</w:t>
      </w:r>
      <w:r w:rsidRPr="002E273D">
        <w:rPr>
          <w:rFonts w:ascii="Times New Roman" w:hAnsi="Times New Roman" w:cs="Times New Roman" w:hint="eastAsia"/>
          <w:bCs/>
          <w:sz w:val="20"/>
          <w:szCs w:val="20"/>
        </w:rPr>
        <w:t xml:space="preserve"> self-assert</w:t>
      </w:r>
      <w:r w:rsidRPr="002E273D">
        <w:rPr>
          <w:rFonts w:ascii="Times New Roman" w:hAnsi="Times New Roman" w:cs="Times New Roman"/>
          <w:bCs/>
          <w:sz w:val="20"/>
          <w:szCs w:val="20"/>
        </w:rPr>
        <w:t>i</w:t>
      </w:r>
      <w:r w:rsidRPr="002E273D">
        <w:rPr>
          <w:rFonts w:ascii="Times New Roman" w:hAnsi="Times New Roman" w:cs="Times New Roman" w:hint="eastAsia"/>
          <w:bCs/>
          <w:sz w:val="20"/>
          <w:szCs w:val="20"/>
        </w:rPr>
        <w:t>ve outliers in Pre-translation.</w:t>
      </w:r>
    </w:p>
    <w:p w14:paraId="51A21D9D" w14:textId="77777777" w:rsidR="004A0870" w:rsidRPr="002E273D" w:rsidRDefault="008A023F">
      <w:pPr>
        <w:spacing w:beforeLines="50" w:before="156"/>
        <w:jc w:val="center"/>
        <w:rPr>
          <w:rFonts w:ascii="Times New Roman" w:hAnsi="Times New Roman" w:cs="Times New Roman"/>
          <w:bCs/>
          <w:sz w:val="20"/>
          <w:szCs w:val="20"/>
        </w:rPr>
      </w:pPr>
      <w:r w:rsidRPr="002E273D">
        <w:rPr>
          <w:rFonts w:ascii="Times New Roman" w:hAnsi="Times New Roman" w:cs="Times New Roman"/>
          <w:bCs/>
          <w:noProof/>
          <w:sz w:val="20"/>
          <w:szCs w:val="20"/>
        </w:rPr>
        <w:drawing>
          <wp:inline distT="0" distB="0" distL="0" distR="0" wp14:anchorId="27994A2F" wp14:editId="2597D1E5">
            <wp:extent cx="4193354" cy="1797151"/>
            <wp:effectExtent l="0" t="0" r="0"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193354" cy="1797151"/>
                    </a:xfrm>
                    <a:prstGeom prst="rect">
                      <a:avLst/>
                    </a:prstGeom>
                  </pic:spPr>
                </pic:pic>
              </a:graphicData>
            </a:graphic>
          </wp:inline>
        </w:drawing>
      </w:r>
    </w:p>
    <w:p w14:paraId="5356F88F" w14:textId="5DB019EF" w:rsidR="004A0870" w:rsidRDefault="00090A3D">
      <w:pPr>
        <w:spacing w:beforeLines="50" w:before="156"/>
        <w:jc w:val="center"/>
        <w:rPr>
          <w:rFonts w:ascii="Times New Roman" w:hAnsi="Times New Roman" w:cs="Times New Roman"/>
          <w:bCs/>
          <w:sz w:val="20"/>
          <w:szCs w:val="20"/>
        </w:rPr>
      </w:pPr>
      <w:proofErr w:type="gramStart"/>
      <w:r w:rsidRPr="00090A3D">
        <w:rPr>
          <w:rFonts w:ascii="Times New Roman" w:hAnsi="Times New Roman" w:cs="Times New Roman" w:hint="eastAsia"/>
          <w:b/>
          <w:bCs/>
          <w:sz w:val="20"/>
          <w:szCs w:val="20"/>
        </w:rPr>
        <w:t>Figure</w:t>
      </w:r>
      <w:r w:rsidR="008A023F" w:rsidRPr="00090A3D">
        <w:rPr>
          <w:rFonts w:ascii="Times New Roman" w:hAnsi="Times New Roman" w:cs="Times New Roman" w:hint="eastAsia"/>
          <w:b/>
          <w:bCs/>
          <w:sz w:val="20"/>
          <w:szCs w:val="20"/>
        </w:rPr>
        <w:t xml:space="preserve"> 7</w:t>
      </w:r>
      <w:r w:rsidRPr="00090A3D">
        <w:rPr>
          <w:rFonts w:ascii="Times New Roman" w:hAnsi="Times New Roman" w:cs="Times New Roman" w:hint="eastAsia"/>
          <w:b/>
          <w:bCs/>
          <w:sz w:val="20"/>
          <w:szCs w:val="20"/>
        </w:rPr>
        <w:t>.</w:t>
      </w:r>
      <w:proofErr w:type="gramEnd"/>
      <w:r w:rsidR="008A023F" w:rsidRPr="00EA3E6B">
        <w:rPr>
          <w:rFonts w:ascii="Times New Roman" w:hAnsi="Times New Roman" w:cs="Times New Roman" w:hint="eastAsia"/>
          <w:bCs/>
          <w:sz w:val="20"/>
          <w:szCs w:val="20"/>
        </w:rPr>
        <w:t xml:space="preserve"> Expected sketch of the distribution of the four patterns in three phases</w:t>
      </w:r>
    </w:p>
    <w:p w14:paraId="353CEA0E" w14:textId="737999D9" w:rsidR="009F0767" w:rsidRDefault="009F0767" w:rsidP="009F0767">
      <w:pPr>
        <w:spacing w:beforeLines="50" w:before="156"/>
        <w:rPr>
          <w:rFonts w:ascii="Times New Roman" w:hAnsi="Times New Roman" w:cs="Times New Roman"/>
          <w:bCs/>
          <w:sz w:val="20"/>
          <w:szCs w:val="20"/>
        </w:rPr>
      </w:pPr>
      <w:r w:rsidRPr="002E273D">
        <w:rPr>
          <w:rFonts w:ascii="Times New Roman" w:hAnsi="Times New Roman" w:cs="Times New Roman" w:hint="eastAsia"/>
          <w:sz w:val="20"/>
          <w:szCs w:val="20"/>
        </w:rPr>
        <w:t>(</w:t>
      </w:r>
      <w:r w:rsidRPr="00C40861">
        <w:rPr>
          <w:rFonts w:ascii="Times New Roman" w:hAnsi="Times New Roman" w:cs="Times New Roman"/>
          <w:sz w:val="20"/>
          <w:szCs w:val="20"/>
        </w:rPr>
        <w:t>Alt text</w:t>
      </w:r>
      <w:r w:rsidRPr="00EA3E6B">
        <w:rPr>
          <w:rFonts w:ascii="Times New Roman" w:hAnsi="Times New Roman" w:cs="Times New Roman" w:hint="eastAsia"/>
          <w:sz w:val="20"/>
          <w:szCs w:val="20"/>
        </w:rPr>
        <w:t xml:space="preserve">: </w:t>
      </w:r>
      <w:r w:rsidRPr="002E273D">
        <w:rPr>
          <w:rFonts w:ascii="Times New Roman" w:hAnsi="Times New Roman" w:cs="Times New Roman" w:hint="eastAsia"/>
          <w:sz w:val="20"/>
          <w:szCs w:val="20"/>
        </w:rPr>
        <w:t xml:space="preserve">The x-axis </w:t>
      </w:r>
      <w:r>
        <w:rPr>
          <w:rFonts w:ascii="Times New Roman" w:hAnsi="Times New Roman" w:cs="Times New Roman" w:hint="eastAsia"/>
          <w:sz w:val="20"/>
          <w:szCs w:val="20"/>
        </w:rPr>
        <w:t>displays</w:t>
      </w:r>
      <w:r w:rsidRPr="002E273D">
        <w:rPr>
          <w:rFonts w:ascii="Times New Roman" w:hAnsi="Times New Roman" w:cs="Times New Roman" w:hint="eastAsia"/>
          <w:sz w:val="20"/>
          <w:szCs w:val="20"/>
        </w:rPr>
        <w:t xml:space="preserve"> the labels of the three translation phases, and the y-axis </w:t>
      </w:r>
      <w:r>
        <w:rPr>
          <w:rFonts w:ascii="Times New Roman" w:hAnsi="Times New Roman" w:cs="Times New Roman" w:hint="eastAsia"/>
          <w:sz w:val="20"/>
          <w:szCs w:val="20"/>
        </w:rPr>
        <w:t>indicates</w:t>
      </w:r>
      <w:r w:rsidRPr="002E273D">
        <w:rPr>
          <w:rFonts w:ascii="Times New Roman" w:hAnsi="Times New Roman" w:cs="Times New Roman" w:hint="eastAsia"/>
          <w:sz w:val="20"/>
          <w:szCs w:val="20"/>
        </w:rPr>
        <w:t xml:space="preserve"> the processing flow pattern types. The percentages of different patterns in each phase were calculated </w:t>
      </w:r>
      <w:r>
        <w:rPr>
          <w:rFonts w:ascii="Times New Roman" w:hAnsi="Times New Roman" w:cs="Times New Roman" w:hint="eastAsia"/>
          <w:sz w:val="20"/>
          <w:szCs w:val="20"/>
        </w:rPr>
        <w:t xml:space="preserve">through the same formula as RT Phase, but the occurrences of ST-DR-TT, TT-DR-ST, and TT-DR-TT in Pre-translation were regarded as </w:t>
      </w:r>
      <w:r>
        <w:rPr>
          <w:rFonts w:ascii="Times New Roman" w:hAnsi="Times New Roman" w:cs="Times New Roman"/>
          <w:sz w:val="20"/>
          <w:szCs w:val="20"/>
        </w:rPr>
        <w:t>“</w:t>
      </w:r>
      <w:r>
        <w:rPr>
          <w:rFonts w:ascii="Times New Roman" w:hAnsi="Times New Roman" w:cs="Times New Roman" w:hint="eastAsia"/>
          <w:sz w:val="20"/>
          <w:szCs w:val="20"/>
        </w:rPr>
        <w:t>0</w:t>
      </w:r>
      <w:r>
        <w:rPr>
          <w:rFonts w:ascii="Times New Roman" w:hAnsi="Times New Roman" w:cs="Times New Roman"/>
          <w:sz w:val="20"/>
          <w:szCs w:val="20"/>
        </w:rPr>
        <w:t>”</w:t>
      </w:r>
      <w:r w:rsidRPr="002E273D">
        <w:rPr>
          <w:rFonts w:ascii="Times New Roman" w:hAnsi="Times New Roman" w:cs="Times New Roman" w:hint="eastAsia"/>
          <w:sz w:val="20"/>
          <w:szCs w:val="20"/>
        </w:rPr>
        <w:t>.)</w:t>
      </w:r>
    </w:p>
    <w:p w14:paraId="34D9F53A" w14:textId="33B5DA6D" w:rsidR="00632A1B" w:rsidRPr="002E273D" w:rsidRDefault="00B86F30" w:rsidP="00B86F30">
      <w:pPr>
        <w:spacing w:beforeLines="50" w:before="156"/>
        <w:ind w:firstLineChars="200" w:firstLine="400"/>
        <w:rPr>
          <w:rFonts w:ascii="Times New Roman" w:hAnsi="Times New Roman" w:cs="Times New Roman"/>
          <w:b/>
          <w:bCs/>
          <w:sz w:val="20"/>
          <w:szCs w:val="20"/>
        </w:rPr>
      </w:pPr>
      <w:r>
        <w:rPr>
          <w:rFonts w:ascii="Times New Roman" w:hAnsi="Times New Roman" w:cs="Times New Roman" w:hint="eastAsia"/>
          <w:bCs/>
          <w:sz w:val="20"/>
          <w:szCs w:val="20"/>
        </w:rPr>
        <w:t xml:space="preserve">The above explanations underscore improving </w:t>
      </w:r>
      <w:r w:rsidR="00E1253B">
        <w:rPr>
          <w:rFonts w:ascii="Times New Roman" w:hAnsi="Times New Roman" w:cs="Times New Roman" w:hint="eastAsia"/>
          <w:bCs/>
          <w:sz w:val="20"/>
          <w:szCs w:val="20"/>
        </w:rPr>
        <w:t>translators</w:t>
      </w:r>
      <w:r w:rsidR="00E1253B">
        <w:rPr>
          <w:rFonts w:ascii="Times New Roman" w:hAnsi="Times New Roman" w:cs="Times New Roman"/>
          <w:bCs/>
          <w:sz w:val="20"/>
          <w:szCs w:val="20"/>
        </w:rPr>
        <w:t>’</w:t>
      </w:r>
      <w:r w:rsidR="00E1253B">
        <w:rPr>
          <w:rFonts w:ascii="Times New Roman" w:hAnsi="Times New Roman" w:cs="Times New Roman" w:hint="eastAsia"/>
          <w:bCs/>
          <w:sz w:val="20"/>
          <w:szCs w:val="20"/>
        </w:rPr>
        <w:t xml:space="preserve"> </w:t>
      </w:r>
      <w:r w:rsidRPr="00B86F30">
        <w:rPr>
          <w:rFonts w:ascii="Times New Roman" w:hAnsi="Times New Roman" w:cs="Times New Roman"/>
          <w:bCs/>
          <w:sz w:val="20"/>
          <w:szCs w:val="20"/>
        </w:rPr>
        <w:t xml:space="preserve">bilingual </w:t>
      </w:r>
      <w:r>
        <w:rPr>
          <w:rFonts w:ascii="Times New Roman" w:hAnsi="Times New Roman" w:cs="Times New Roman" w:hint="eastAsia"/>
          <w:bCs/>
          <w:sz w:val="20"/>
          <w:szCs w:val="20"/>
        </w:rPr>
        <w:t>and</w:t>
      </w:r>
      <w:r w:rsidRPr="00B86F30">
        <w:rPr>
          <w:rFonts w:ascii="Times New Roman" w:hAnsi="Times New Roman" w:cs="Times New Roman"/>
          <w:bCs/>
          <w:sz w:val="20"/>
          <w:szCs w:val="20"/>
        </w:rPr>
        <w:t xml:space="preserve"> </w:t>
      </w:r>
      <w:proofErr w:type="spellStart"/>
      <w:r w:rsidRPr="00B86F30">
        <w:rPr>
          <w:rFonts w:ascii="Times New Roman" w:hAnsi="Times New Roman" w:cs="Times New Roman"/>
          <w:bCs/>
          <w:sz w:val="20"/>
          <w:szCs w:val="20"/>
        </w:rPr>
        <w:t>extralinguistic</w:t>
      </w:r>
      <w:proofErr w:type="spellEnd"/>
      <w:r w:rsidRPr="00B86F30">
        <w:rPr>
          <w:rFonts w:ascii="Times New Roman" w:hAnsi="Times New Roman" w:cs="Times New Roman"/>
          <w:bCs/>
          <w:sz w:val="20"/>
          <w:szCs w:val="20"/>
        </w:rPr>
        <w:t xml:space="preserve"> sub-competence</w:t>
      </w:r>
      <w:r>
        <w:rPr>
          <w:rFonts w:ascii="Times New Roman" w:hAnsi="Times New Roman" w:cs="Times New Roman" w:hint="eastAsia"/>
          <w:bCs/>
          <w:sz w:val="20"/>
          <w:szCs w:val="20"/>
        </w:rPr>
        <w:t xml:space="preserve">s, as </w:t>
      </w:r>
      <w:r w:rsidRPr="00B86F30">
        <w:rPr>
          <w:rFonts w:ascii="Times New Roman" w:hAnsi="Times New Roman" w:cs="Times New Roman"/>
          <w:bCs/>
          <w:sz w:val="20"/>
          <w:szCs w:val="20"/>
        </w:rPr>
        <w:t>elaborate</w:t>
      </w:r>
      <w:r>
        <w:rPr>
          <w:rFonts w:ascii="Times New Roman" w:hAnsi="Times New Roman" w:cs="Times New Roman" w:hint="eastAsia"/>
          <w:bCs/>
          <w:sz w:val="20"/>
          <w:szCs w:val="20"/>
        </w:rPr>
        <w:t xml:space="preserve">d in the </w:t>
      </w:r>
      <w:r w:rsidRPr="00B86F30">
        <w:rPr>
          <w:rFonts w:ascii="Times New Roman" w:hAnsi="Times New Roman" w:cs="Times New Roman"/>
          <w:bCs/>
          <w:i/>
          <w:sz w:val="20"/>
          <w:szCs w:val="20"/>
        </w:rPr>
        <w:t>Translation Competenc</w:t>
      </w:r>
      <w:r w:rsidRPr="00B86F30">
        <w:rPr>
          <w:rFonts w:ascii="Times New Roman" w:hAnsi="Times New Roman" w:cs="Times New Roman"/>
          <w:bCs/>
          <w:sz w:val="20"/>
          <w:szCs w:val="20"/>
        </w:rPr>
        <w:t>e</w:t>
      </w:r>
      <w:r w:rsidRPr="00E1253B">
        <w:rPr>
          <w:rFonts w:ascii="Times New Roman" w:hAnsi="Times New Roman" w:cs="Times New Roman"/>
          <w:bCs/>
          <w:i/>
          <w:sz w:val="20"/>
          <w:szCs w:val="20"/>
        </w:rPr>
        <w:t xml:space="preserve"> model</w:t>
      </w:r>
      <w:r>
        <w:rPr>
          <w:rFonts w:ascii="Times New Roman" w:hAnsi="Times New Roman" w:cs="Times New Roman" w:hint="eastAsia"/>
          <w:bCs/>
          <w:sz w:val="20"/>
          <w:szCs w:val="20"/>
        </w:rPr>
        <w:t xml:space="preserve"> (</w:t>
      </w:r>
      <w:r>
        <w:rPr>
          <w:rFonts w:ascii="Times New Roman" w:hAnsi="Times New Roman" w:cs="Times New Roman"/>
          <w:bCs/>
          <w:sz w:val="20"/>
          <w:szCs w:val="20"/>
        </w:rPr>
        <w:t>PACTE</w:t>
      </w:r>
      <w:r>
        <w:rPr>
          <w:rFonts w:ascii="Times New Roman" w:hAnsi="Times New Roman" w:cs="Times New Roman" w:hint="eastAsia"/>
          <w:bCs/>
          <w:sz w:val="20"/>
          <w:szCs w:val="20"/>
        </w:rPr>
        <w:t xml:space="preserve">, </w:t>
      </w:r>
      <w:r w:rsidRPr="00B86F30">
        <w:rPr>
          <w:rFonts w:ascii="Times New Roman" w:hAnsi="Times New Roman" w:cs="Times New Roman"/>
          <w:bCs/>
          <w:sz w:val="20"/>
          <w:szCs w:val="20"/>
        </w:rPr>
        <w:t>2003</w:t>
      </w:r>
      <w:r>
        <w:rPr>
          <w:rFonts w:ascii="Times New Roman" w:hAnsi="Times New Roman" w:cs="Times New Roman" w:hint="eastAsia"/>
          <w:bCs/>
          <w:sz w:val="20"/>
          <w:szCs w:val="20"/>
        </w:rPr>
        <w:t xml:space="preserve">). First, </w:t>
      </w:r>
      <w:r w:rsidR="00E1253B">
        <w:rPr>
          <w:rFonts w:ascii="Times New Roman" w:hAnsi="Times New Roman" w:cs="Times New Roman" w:hint="eastAsia"/>
          <w:bCs/>
          <w:sz w:val="20"/>
          <w:szCs w:val="20"/>
        </w:rPr>
        <w:t>translators should expand their vocabulary pools (lexical knowledge, PACTE, 2003)</w:t>
      </w:r>
      <w:r w:rsidR="00E1253B" w:rsidRPr="00E1253B">
        <w:rPr>
          <w:rFonts w:ascii="Times New Roman" w:hAnsi="Times New Roman" w:cs="Times New Roman"/>
          <w:bCs/>
          <w:sz w:val="20"/>
          <w:szCs w:val="20"/>
        </w:rPr>
        <w:t xml:space="preserve"> </w:t>
      </w:r>
      <w:r w:rsidR="00E1253B">
        <w:rPr>
          <w:rFonts w:ascii="Times New Roman" w:hAnsi="Times New Roman" w:cs="Times New Roman" w:hint="eastAsia"/>
          <w:bCs/>
          <w:sz w:val="20"/>
          <w:szCs w:val="20"/>
        </w:rPr>
        <w:t>and enrich</w:t>
      </w:r>
      <w:r w:rsidR="00E1253B" w:rsidRPr="00E1253B">
        <w:rPr>
          <w:rFonts w:ascii="Times New Roman" w:hAnsi="Times New Roman" w:cs="Times New Roman"/>
          <w:bCs/>
          <w:sz w:val="20"/>
          <w:szCs w:val="20"/>
        </w:rPr>
        <w:t xml:space="preserve"> </w:t>
      </w:r>
      <w:r w:rsidR="00E1253B">
        <w:rPr>
          <w:rFonts w:ascii="Times New Roman" w:hAnsi="Times New Roman" w:cs="Times New Roman" w:hint="eastAsia"/>
          <w:bCs/>
          <w:sz w:val="20"/>
          <w:szCs w:val="20"/>
        </w:rPr>
        <w:t xml:space="preserve">their </w:t>
      </w:r>
      <w:r w:rsidR="00E1253B">
        <w:rPr>
          <w:rFonts w:ascii="Times New Roman" w:hAnsi="Times New Roman" w:cs="Times New Roman"/>
          <w:bCs/>
          <w:sz w:val="20"/>
          <w:szCs w:val="20"/>
        </w:rPr>
        <w:t>grammatical-lexical</w:t>
      </w:r>
      <w:r w:rsidR="00E1253B" w:rsidRPr="00E1253B">
        <w:rPr>
          <w:rFonts w:ascii="Times New Roman" w:hAnsi="Times New Roman" w:cs="Times New Roman"/>
          <w:bCs/>
          <w:sz w:val="20"/>
          <w:szCs w:val="20"/>
        </w:rPr>
        <w:t xml:space="preserve"> </w:t>
      </w:r>
      <w:r w:rsidR="00E1253B">
        <w:rPr>
          <w:rFonts w:ascii="Times New Roman" w:hAnsi="Times New Roman" w:cs="Times New Roman" w:hint="eastAsia"/>
          <w:bCs/>
          <w:sz w:val="20"/>
          <w:szCs w:val="20"/>
        </w:rPr>
        <w:t xml:space="preserve">knowledge about syntax </w:t>
      </w:r>
      <w:r w:rsidR="00E1253B" w:rsidRPr="00E1253B">
        <w:rPr>
          <w:rFonts w:ascii="Times New Roman" w:hAnsi="Times New Roman" w:cs="Times New Roman"/>
          <w:bCs/>
          <w:sz w:val="20"/>
          <w:szCs w:val="20"/>
        </w:rPr>
        <w:t xml:space="preserve">and textual knowledge </w:t>
      </w:r>
      <w:r w:rsidR="00E1253B">
        <w:rPr>
          <w:rFonts w:ascii="Times New Roman" w:hAnsi="Times New Roman" w:cs="Times New Roman" w:hint="eastAsia"/>
          <w:bCs/>
          <w:sz w:val="20"/>
          <w:szCs w:val="20"/>
        </w:rPr>
        <w:t xml:space="preserve">about texture </w:t>
      </w:r>
      <w:r w:rsidR="00E1253B" w:rsidRPr="00E1253B">
        <w:rPr>
          <w:rFonts w:ascii="Times New Roman" w:hAnsi="Times New Roman" w:cs="Times New Roman"/>
          <w:bCs/>
          <w:sz w:val="20"/>
          <w:szCs w:val="20"/>
        </w:rPr>
        <w:t xml:space="preserve">(PACTE, 2003; </w:t>
      </w:r>
      <w:proofErr w:type="spellStart"/>
      <w:r w:rsidR="00E1253B" w:rsidRPr="00E1253B">
        <w:rPr>
          <w:rFonts w:ascii="Times New Roman" w:hAnsi="Times New Roman" w:cs="Times New Roman"/>
          <w:bCs/>
          <w:sz w:val="20"/>
          <w:szCs w:val="20"/>
        </w:rPr>
        <w:t>Presas</w:t>
      </w:r>
      <w:proofErr w:type="spellEnd"/>
      <w:r w:rsidR="00E1253B" w:rsidRPr="00E1253B">
        <w:rPr>
          <w:rFonts w:ascii="Times New Roman" w:hAnsi="Times New Roman" w:cs="Times New Roman"/>
          <w:bCs/>
          <w:sz w:val="20"/>
          <w:szCs w:val="20"/>
        </w:rPr>
        <w:t>, 2012)</w:t>
      </w:r>
      <w:r w:rsidR="00907344">
        <w:rPr>
          <w:rFonts w:ascii="Times New Roman" w:hAnsi="Times New Roman" w:cs="Times New Roman" w:hint="eastAsia"/>
          <w:bCs/>
          <w:sz w:val="20"/>
          <w:szCs w:val="20"/>
        </w:rPr>
        <w:t xml:space="preserve">. Second, they should broaden their </w:t>
      </w:r>
      <w:proofErr w:type="spellStart"/>
      <w:r w:rsidR="00907344" w:rsidRPr="00B86F30">
        <w:rPr>
          <w:rFonts w:ascii="Times New Roman" w:hAnsi="Times New Roman" w:cs="Times New Roman"/>
          <w:bCs/>
          <w:sz w:val="20"/>
          <w:szCs w:val="20"/>
        </w:rPr>
        <w:t>extralinguistic</w:t>
      </w:r>
      <w:proofErr w:type="spellEnd"/>
      <w:r w:rsidR="00907344">
        <w:rPr>
          <w:rFonts w:ascii="Times New Roman" w:hAnsi="Times New Roman" w:cs="Times New Roman" w:hint="eastAsia"/>
          <w:bCs/>
          <w:sz w:val="20"/>
          <w:szCs w:val="20"/>
        </w:rPr>
        <w:t xml:space="preserve"> </w:t>
      </w:r>
      <w:r w:rsidR="00907344">
        <w:rPr>
          <w:rFonts w:ascii="Times New Roman" w:hAnsi="Times New Roman" w:cs="Times New Roman"/>
          <w:bCs/>
          <w:sz w:val="20"/>
          <w:szCs w:val="20"/>
        </w:rPr>
        <w:t>knowledge</w:t>
      </w:r>
      <w:r w:rsidR="00907344">
        <w:rPr>
          <w:rFonts w:ascii="Times New Roman" w:hAnsi="Times New Roman" w:cs="Times New Roman" w:hint="eastAsia"/>
          <w:bCs/>
          <w:sz w:val="20"/>
          <w:szCs w:val="20"/>
        </w:rPr>
        <w:t xml:space="preserve"> about the </w:t>
      </w:r>
      <w:r w:rsidR="00907344" w:rsidRPr="00907344">
        <w:rPr>
          <w:rFonts w:ascii="Times New Roman" w:hAnsi="Times New Roman" w:cs="Times New Roman"/>
          <w:bCs/>
          <w:sz w:val="20"/>
          <w:szCs w:val="20"/>
        </w:rPr>
        <w:t xml:space="preserve">source </w:t>
      </w:r>
      <w:r w:rsidR="00907344">
        <w:rPr>
          <w:rFonts w:ascii="Times New Roman" w:hAnsi="Times New Roman" w:cs="Times New Roman" w:hint="eastAsia"/>
          <w:bCs/>
          <w:sz w:val="20"/>
          <w:szCs w:val="20"/>
        </w:rPr>
        <w:t xml:space="preserve">language </w:t>
      </w:r>
      <w:r w:rsidR="00907344" w:rsidRPr="00907344">
        <w:rPr>
          <w:rFonts w:ascii="Times New Roman" w:hAnsi="Times New Roman" w:cs="Times New Roman"/>
          <w:bCs/>
          <w:sz w:val="20"/>
          <w:szCs w:val="20"/>
        </w:rPr>
        <w:t>cultures (Olalla-</w:t>
      </w:r>
      <w:proofErr w:type="spellStart"/>
      <w:r w:rsidR="00907344" w:rsidRPr="00907344">
        <w:rPr>
          <w:rFonts w:ascii="Times New Roman" w:hAnsi="Times New Roman" w:cs="Times New Roman"/>
          <w:bCs/>
          <w:sz w:val="20"/>
          <w:szCs w:val="20"/>
        </w:rPr>
        <w:t>Soler</w:t>
      </w:r>
      <w:proofErr w:type="spellEnd"/>
      <w:r w:rsidR="00907344" w:rsidRPr="00907344">
        <w:rPr>
          <w:rFonts w:ascii="Times New Roman" w:hAnsi="Times New Roman" w:cs="Times New Roman"/>
          <w:bCs/>
          <w:sz w:val="20"/>
          <w:szCs w:val="20"/>
        </w:rPr>
        <w:t>, 2019; PACTE, 2003)</w:t>
      </w:r>
      <w:r w:rsidR="00907344">
        <w:rPr>
          <w:rFonts w:ascii="Times New Roman" w:hAnsi="Times New Roman" w:cs="Times New Roman" w:hint="eastAsia"/>
          <w:bCs/>
          <w:sz w:val="20"/>
          <w:szCs w:val="20"/>
        </w:rPr>
        <w:t xml:space="preserve">. These two measures help reduce ST comprehension problems, </w:t>
      </w:r>
      <w:r w:rsidR="00907344">
        <w:rPr>
          <w:rFonts w:ascii="Times New Roman" w:hAnsi="Times New Roman" w:cs="Times New Roman"/>
          <w:bCs/>
          <w:sz w:val="20"/>
          <w:szCs w:val="20"/>
        </w:rPr>
        <w:t>contributing</w:t>
      </w:r>
      <w:r w:rsidR="00907344">
        <w:rPr>
          <w:rFonts w:ascii="Times New Roman" w:hAnsi="Times New Roman" w:cs="Times New Roman" w:hint="eastAsia"/>
          <w:bCs/>
          <w:sz w:val="20"/>
          <w:szCs w:val="20"/>
        </w:rPr>
        <w:t xml:space="preserve"> to fewer ST-DR-ST patterns in the whole translation process.</w:t>
      </w:r>
    </w:p>
    <w:p w14:paraId="4A8A6EB3" w14:textId="77777777" w:rsidR="004A0870" w:rsidRPr="002E273D" w:rsidRDefault="008A023F">
      <w:pPr>
        <w:pStyle w:val="2"/>
        <w:spacing w:beforeLines="50" w:before="156" w:after="0" w:line="240" w:lineRule="auto"/>
        <w:rPr>
          <w:rFonts w:ascii="Times New Roman" w:hAnsi="Times New Roman" w:cs="Times New Roman"/>
          <w:sz w:val="20"/>
          <w:szCs w:val="20"/>
        </w:rPr>
      </w:pPr>
      <w:bookmarkStart w:id="4" w:name="_Toc173419123"/>
      <w:r w:rsidRPr="002E273D">
        <w:rPr>
          <w:rFonts w:ascii="Times New Roman" w:hAnsi="Times New Roman" w:cs="Times New Roman"/>
          <w:sz w:val="20"/>
          <w:szCs w:val="20"/>
        </w:rPr>
        <w:t>4.</w:t>
      </w:r>
      <w:r w:rsidRPr="002E273D">
        <w:rPr>
          <w:rFonts w:ascii="Times New Roman" w:hAnsi="Times New Roman" w:cs="Times New Roman" w:hint="eastAsia"/>
          <w:sz w:val="20"/>
          <w:szCs w:val="20"/>
        </w:rPr>
        <w:t>2</w:t>
      </w:r>
      <w:r w:rsidRPr="002E273D">
        <w:rPr>
          <w:rFonts w:ascii="Times New Roman" w:hAnsi="Times New Roman" w:cs="Times New Roman"/>
          <w:sz w:val="20"/>
          <w:szCs w:val="20"/>
        </w:rPr>
        <w:t xml:space="preserve"> </w:t>
      </w:r>
      <w:bookmarkEnd w:id="4"/>
      <w:r w:rsidRPr="002E273D">
        <w:rPr>
          <w:rFonts w:ascii="Times New Roman" w:hAnsi="Times New Roman" w:cs="Times New Roman" w:hint="eastAsia"/>
          <w:sz w:val="20"/>
          <w:szCs w:val="20"/>
        </w:rPr>
        <w:t>ST comprehension in Pre-translation</w:t>
      </w:r>
    </w:p>
    <w:p w14:paraId="2460C81A" w14:textId="2FE95A8C" w:rsidR="00F022E7" w:rsidRDefault="008A023F">
      <w:pPr>
        <w:rPr>
          <w:rFonts w:ascii="Times New Roman" w:hAnsi="Times New Roman" w:cs="Times New Roman"/>
          <w:sz w:val="20"/>
          <w:szCs w:val="20"/>
        </w:rPr>
      </w:pPr>
      <w:r w:rsidRPr="002E273D">
        <w:rPr>
          <w:rFonts w:hint="eastAsia"/>
          <w:sz w:val="20"/>
          <w:szCs w:val="20"/>
        </w:rPr>
        <w:t xml:space="preserve"> </w:t>
      </w:r>
      <w:r w:rsidRPr="002E273D">
        <w:rPr>
          <w:rFonts w:ascii="Times New Roman" w:hAnsi="Times New Roman" w:cs="Times New Roman"/>
          <w:sz w:val="20"/>
          <w:szCs w:val="20"/>
        </w:rPr>
        <w:t xml:space="preserve">  </w:t>
      </w:r>
      <w:r w:rsidR="00172A5A" w:rsidRPr="002E273D">
        <w:rPr>
          <w:rFonts w:ascii="Times New Roman" w:hAnsi="Times New Roman" w:cs="Times New Roman"/>
          <w:sz w:val="20"/>
          <w:szCs w:val="20"/>
        </w:rPr>
        <w:t xml:space="preserve">In Pre-translation, all four patterns were observed, and ST-DR-ST occurred most frequently, significantly outnumbering other patterns (ST-DR-TT, TT-DR-ST, </w:t>
      </w:r>
      <w:proofErr w:type="gramStart"/>
      <w:r w:rsidR="00172A5A" w:rsidRPr="002E273D">
        <w:rPr>
          <w:rFonts w:ascii="Times New Roman" w:hAnsi="Times New Roman" w:cs="Times New Roman"/>
          <w:sz w:val="20"/>
          <w:szCs w:val="20"/>
        </w:rPr>
        <w:t>TT</w:t>
      </w:r>
      <w:proofErr w:type="gramEnd"/>
      <w:r w:rsidR="00172A5A" w:rsidRPr="002E273D">
        <w:rPr>
          <w:rFonts w:ascii="Times New Roman" w:hAnsi="Times New Roman" w:cs="Times New Roman"/>
          <w:sz w:val="20"/>
          <w:szCs w:val="20"/>
        </w:rPr>
        <w:t>-DR-TT)</w:t>
      </w:r>
      <w:r w:rsidR="00AE04FE" w:rsidRPr="002E273D">
        <w:rPr>
          <w:rFonts w:ascii="Times New Roman" w:hAnsi="Times New Roman" w:cs="Times New Roman"/>
          <w:sz w:val="20"/>
          <w:szCs w:val="20"/>
        </w:rPr>
        <w:t xml:space="preserve"> which should not be shown in Pre-translation</w:t>
      </w:r>
      <w:r w:rsidR="00172A5A" w:rsidRPr="002E273D">
        <w:rPr>
          <w:rFonts w:ascii="Times New Roman" w:hAnsi="Times New Roman" w:cs="Times New Roman"/>
          <w:sz w:val="20"/>
          <w:szCs w:val="20"/>
        </w:rPr>
        <w:t xml:space="preserve">. </w:t>
      </w:r>
      <w:r w:rsidR="00E011AC" w:rsidRPr="002E273D">
        <w:rPr>
          <w:rFonts w:ascii="Times New Roman" w:hAnsi="Times New Roman" w:cs="Times New Roman" w:hint="eastAsia"/>
          <w:sz w:val="20"/>
          <w:szCs w:val="20"/>
        </w:rPr>
        <w:t>ST-DR-ST</w:t>
      </w:r>
      <w:r w:rsidR="00E011AC" w:rsidRPr="002E273D">
        <w:rPr>
          <w:rFonts w:ascii="Times New Roman" w:hAnsi="Times New Roman" w:cs="Times New Roman"/>
          <w:sz w:val="20"/>
          <w:szCs w:val="20"/>
        </w:rPr>
        <w:t>’</w:t>
      </w:r>
      <w:r w:rsidR="00E011AC" w:rsidRPr="002E273D">
        <w:rPr>
          <w:rFonts w:ascii="Times New Roman" w:hAnsi="Times New Roman" w:cs="Times New Roman" w:hint="eastAsia"/>
          <w:sz w:val="20"/>
          <w:szCs w:val="20"/>
        </w:rPr>
        <w:t xml:space="preserve">s most frequent </w:t>
      </w:r>
      <w:r w:rsidR="00E011AC" w:rsidRPr="002E273D">
        <w:rPr>
          <w:rFonts w:ascii="Times New Roman" w:hAnsi="Times New Roman" w:cs="Times New Roman"/>
          <w:sz w:val="20"/>
          <w:szCs w:val="20"/>
        </w:rPr>
        <w:t>occurrence</w:t>
      </w:r>
      <w:r w:rsidR="00E011AC" w:rsidRPr="002E273D">
        <w:rPr>
          <w:rFonts w:ascii="Times New Roman" w:hAnsi="Times New Roman" w:cs="Times New Roman" w:hint="eastAsia"/>
          <w:sz w:val="20"/>
          <w:szCs w:val="20"/>
        </w:rPr>
        <w:t xml:space="preserve"> indicates </w:t>
      </w:r>
      <w:r w:rsidR="00E011AC" w:rsidRPr="002E273D">
        <w:rPr>
          <w:rFonts w:ascii="Times New Roman" w:hAnsi="Times New Roman" w:cs="Times New Roman"/>
          <w:sz w:val="20"/>
          <w:szCs w:val="20"/>
        </w:rPr>
        <w:t xml:space="preserve">that the participants mainly had ST comprehension </w:t>
      </w:r>
      <w:r w:rsidR="00F30D49" w:rsidRPr="002E273D">
        <w:rPr>
          <w:rFonts w:ascii="Times New Roman" w:hAnsi="Times New Roman" w:cs="Times New Roman" w:hint="eastAsia"/>
          <w:sz w:val="20"/>
          <w:szCs w:val="20"/>
        </w:rPr>
        <w:t>problems</w:t>
      </w:r>
      <w:r w:rsidR="008C3371">
        <w:rPr>
          <w:rFonts w:ascii="Times New Roman" w:hAnsi="Times New Roman" w:cs="Times New Roman" w:hint="eastAsia"/>
          <w:sz w:val="20"/>
          <w:szCs w:val="20"/>
        </w:rPr>
        <w:t xml:space="preserve"> due to </w:t>
      </w:r>
      <w:r w:rsidR="0019791A">
        <w:rPr>
          <w:rFonts w:ascii="Times New Roman" w:hAnsi="Times New Roman" w:cs="Times New Roman" w:hint="eastAsia"/>
          <w:sz w:val="20"/>
          <w:szCs w:val="20"/>
        </w:rPr>
        <w:t>gaps</w:t>
      </w:r>
      <w:r w:rsidR="008C3371">
        <w:rPr>
          <w:rFonts w:ascii="Times New Roman" w:hAnsi="Times New Roman" w:cs="Times New Roman" w:hint="eastAsia"/>
          <w:sz w:val="20"/>
          <w:szCs w:val="20"/>
        </w:rPr>
        <w:t xml:space="preserve"> between LTM knowledge and ST information in WM</w:t>
      </w:r>
      <w:r w:rsidR="00E011AC" w:rsidRPr="002E273D">
        <w:rPr>
          <w:rFonts w:ascii="Times New Roman" w:hAnsi="Times New Roman" w:cs="Times New Roman" w:hint="eastAsia"/>
          <w:sz w:val="20"/>
          <w:szCs w:val="20"/>
        </w:rPr>
        <w:t>.</w:t>
      </w:r>
      <w:r w:rsidR="00E011AC" w:rsidRPr="002E273D">
        <w:rPr>
          <w:rFonts w:ascii="Times New Roman" w:hAnsi="Times New Roman" w:cs="Times New Roman"/>
          <w:sz w:val="20"/>
          <w:szCs w:val="20"/>
        </w:rPr>
        <w:t xml:space="preserve"> </w:t>
      </w:r>
      <w:r w:rsidR="00E011AC" w:rsidRPr="002E273D">
        <w:rPr>
          <w:rFonts w:ascii="Times New Roman" w:hAnsi="Times New Roman" w:cs="Times New Roman" w:hint="eastAsia"/>
          <w:sz w:val="20"/>
          <w:szCs w:val="20"/>
        </w:rPr>
        <w:t>Moreover, d</w:t>
      </w:r>
      <w:r w:rsidR="00172A5A" w:rsidRPr="002E273D">
        <w:rPr>
          <w:rFonts w:ascii="Times New Roman" w:hAnsi="Times New Roman" w:cs="Times New Roman"/>
          <w:sz w:val="20"/>
          <w:szCs w:val="20"/>
        </w:rPr>
        <w:t xml:space="preserve">ue to </w:t>
      </w:r>
      <w:r w:rsidR="00F45210" w:rsidRPr="002E273D">
        <w:rPr>
          <w:rFonts w:ascii="Times New Roman" w:hAnsi="Times New Roman" w:cs="Times New Roman" w:hint="eastAsia"/>
          <w:sz w:val="20"/>
          <w:szCs w:val="20"/>
        </w:rPr>
        <w:t xml:space="preserve">different </w:t>
      </w:r>
      <w:r w:rsidR="00172A5A" w:rsidRPr="002E273D">
        <w:rPr>
          <w:rFonts w:ascii="Times New Roman" w:hAnsi="Times New Roman" w:cs="Times New Roman"/>
          <w:sz w:val="20"/>
          <w:szCs w:val="20"/>
        </w:rPr>
        <w:t xml:space="preserve">translation styles (e.g., quick planners and head-starters; </w:t>
      </w:r>
      <w:proofErr w:type="spellStart"/>
      <w:r w:rsidR="00172A5A" w:rsidRPr="002E273D">
        <w:rPr>
          <w:rFonts w:ascii="Times New Roman" w:hAnsi="Times New Roman" w:cs="Times New Roman"/>
          <w:sz w:val="20"/>
          <w:szCs w:val="20"/>
        </w:rPr>
        <w:t>Dragsted</w:t>
      </w:r>
      <w:proofErr w:type="spellEnd"/>
      <w:r w:rsidR="00172A5A" w:rsidRPr="002E273D">
        <w:rPr>
          <w:rFonts w:ascii="Times New Roman" w:hAnsi="Times New Roman" w:cs="Times New Roman"/>
          <w:sz w:val="20"/>
          <w:szCs w:val="20"/>
        </w:rPr>
        <w:t xml:space="preserve"> &amp; Carl, 2013; Li et al., 2025) and limited translation expertise and sub-competences (</w:t>
      </w:r>
      <w:r w:rsidR="005E7917" w:rsidRPr="002E273D">
        <w:rPr>
          <w:rFonts w:ascii="Times New Roman" w:hAnsi="Times New Roman" w:cs="Times New Roman"/>
          <w:sz w:val="20"/>
          <w:szCs w:val="20"/>
        </w:rPr>
        <w:t>Hurtado</w:t>
      </w:r>
      <w:r w:rsidR="005E7917" w:rsidRPr="002E273D">
        <w:rPr>
          <w:rFonts w:ascii="Times New Roman" w:hAnsi="Times New Roman" w:cs="Times New Roman" w:hint="eastAsia"/>
          <w:sz w:val="20"/>
          <w:szCs w:val="20"/>
        </w:rPr>
        <w:t>, 2015;</w:t>
      </w:r>
      <w:r w:rsidR="005E7917">
        <w:rPr>
          <w:rFonts w:ascii="Times New Roman" w:hAnsi="Times New Roman" w:cs="Times New Roman" w:hint="eastAsia"/>
          <w:sz w:val="20"/>
          <w:szCs w:val="20"/>
        </w:rPr>
        <w:t xml:space="preserve"> </w:t>
      </w:r>
      <w:r w:rsidR="00172A5A" w:rsidRPr="002E273D">
        <w:rPr>
          <w:rFonts w:ascii="Times New Roman" w:hAnsi="Times New Roman" w:cs="Times New Roman"/>
          <w:sz w:val="20"/>
          <w:szCs w:val="20"/>
        </w:rPr>
        <w:t xml:space="preserve">PACTE, 2003), some participants started to draft their TT immediately after reading the first ST sentence or even directly started to generate their TT right away once the translation interface popped up, and conducted DR consultations. After they drafted the very first TT sentence or the title, they returned to </w:t>
      </w:r>
      <w:r w:rsidR="00172A5A" w:rsidRPr="002E273D">
        <w:rPr>
          <w:rFonts w:ascii="Times New Roman" w:hAnsi="Times New Roman" w:cs="Times New Roman"/>
          <w:sz w:val="20"/>
          <w:szCs w:val="20"/>
        </w:rPr>
        <w:lastRenderedPageBreak/>
        <w:t xml:space="preserve">the ST window, once they realized their </w:t>
      </w:r>
      <w:proofErr w:type="spellStart"/>
      <w:r w:rsidR="00172A5A" w:rsidRPr="002E273D">
        <w:rPr>
          <w:rFonts w:ascii="Times New Roman" w:hAnsi="Times New Roman" w:cs="Times New Roman"/>
          <w:sz w:val="20"/>
          <w:szCs w:val="20"/>
        </w:rPr>
        <w:t>behavio</w:t>
      </w:r>
      <w:r w:rsidR="00B228EF" w:rsidRPr="002E273D">
        <w:rPr>
          <w:rFonts w:ascii="Times New Roman" w:hAnsi="Times New Roman" w:cs="Times New Roman"/>
          <w:sz w:val="20"/>
          <w:szCs w:val="20"/>
        </w:rPr>
        <w:t>u</w:t>
      </w:r>
      <w:r w:rsidR="00172A5A" w:rsidRPr="002E273D">
        <w:rPr>
          <w:rFonts w:ascii="Times New Roman" w:hAnsi="Times New Roman" w:cs="Times New Roman"/>
          <w:sz w:val="20"/>
          <w:szCs w:val="20"/>
        </w:rPr>
        <w:t>r</w:t>
      </w:r>
      <w:proofErr w:type="spellEnd"/>
      <w:r w:rsidR="00172A5A" w:rsidRPr="002E273D">
        <w:rPr>
          <w:rFonts w:ascii="Times New Roman" w:hAnsi="Times New Roman" w:cs="Times New Roman"/>
          <w:sz w:val="20"/>
          <w:szCs w:val="20"/>
        </w:rPr>
        <w:t xml:space="preserve"> went against our translation instructions prior to the experiment.</w:t>
      </w:r>
    </w:p>
    <w:p w14:paraId="2643832E" w14:textId="1EFAC9C1" w:rsidR="00F022E7" w:rsidRPr="002E273D" w:rsidRDefault="00F022E7">
      <w:pPr>
        <w:rPr>
          <w:rFonts w:ascii="Times New Roman" w:hAnsi="Times New Roman" w:cs="Times New Roman"/>
          <w:sz w:val="20"/>
          <w:szCs w:val="20"/>
        </w:rPr>
      </w:pPr>
      <w:r>
        <w:rPr>
          <w:rFonts w:ascii="Times New Roman" w:hAnsi="Times New Roman" w:cs="Times New Roman" w:hint="eastAsia"/>
          <w:sz w:val="20"/>
          <w:szCs w:val="20"/>
        </w:rPr>
        <w:t xml:space="preserve">    </w:t>
      </w:r>
      <w:r w:rsidR="00CA345E">
        <w:rPr>
          <w:rFonts w:ascii="Times New Roman" w:hAnsi="Times New Roman" w:cs="Times New Roman" w:hint="eastAsia"/>
          <w:sz w:val="20"/>
          <w:szCs w:val="20"/>
        </w:rPr>
        <w:t>Practically, the above findings and interpretations highlight fostering translators</w:t>
      </w:r>
      <w:r w:rsidR="00CA345E">
        <w:rPr>
          <w:rFonts w:ascii="Times New Roman" w:hAnsi="Times New Roman" w:cs="Times New Roman"/>
          <w:sz w:val="20"/>
          <w:szCs w:val="20"/>
        </w:rPr>
        <w:t>’</w:t>
      </w:r>
      <w:r w:rsidR="00CA345E">
        <w:rPr>
          <w:rFonts w:ascii="Times New Roman" w:hAnsi="Times New Roman" w:cs="Times New Roman" w:hint="eastAsia"/>
          <w:sz w:val="20"/>
          <w:szCs w:val="20"/>
        </w:rPr>
        <w:t xml:space="preserve"> </w:t>
      </w:r>
      <w:r w:rsidR="00CA345E" w:rsidRPr="00CA345E">
        <w:rPr>
          <w:rFonts w:ascii="Times New Roman" w:hAnsi="Times New Roman" w:cs="Times New Roman"/>
          <w:sz w:val="20"/>
          <w:szCs w:val="20"/>
        </w:rPr>
        <w:t xml:space="preserve">bilingual </w:t>
      </w:r>
      <w:r w:rsidR="00D42078">
        <w:rPr>
          <w:rFonts w:ascii="Times New Roman" w:hAnsi="Times New Roman" w:cs="Times New Roman" w:hint="eastAsia"/>
          <w:sz w:val="20"/>
          <w:szCs w:val="20"/>
        </w:rPr>
        <w:t xml:space="preserve">and </w:t>
      </w:r>
      <w:proofErr w:type="spellStart"/>
      <w:r w:rsidR="00CA345E" w:rsidRPr="00B86F30">
        <w:rPr>
          <w:rFonts w:ascii="Times New Roman" w:hAnsi="Times New Roman" w:cs="Times New Roman"/>
          <w:bCs/>
          <w:sz w:val="20"/>
          <w:szCs w:val="20"/>
        </w:rPr>
        <w:t>extralinguistic</w:t>
      </w:r>
      <w:proofErr w:type="spellEnd"/>
      <w:r w:rsidR="00CA345E" w:rsidRPr="00CA345E">
        <w:rPr>
          <w:rFonts w:ascii="Times New Roman" w:hAnsi="Times New Roman" w:cs="Times New Roman"/>
          <w:sz w:val="20"/>
          <w:szCs w:val="20"/>
        </w:rPr>
        <w:t xml:space="preserve"> sub-competence</w:t>
      </w:r>
      <w:r w:rsidR="00CA345E">
        <w:rPr>
          <w:rFonts w:ascii="Times New Roman" w:hAnsi="Times New Roman" w:cs="Times New Roman" w:hint="eastAsia"/>
          <w:sz w:val="20"/>
          <w:szCs w:val="20"/>
        </w:rPr>
        <w:t xml:space="preserve">s </w:t>
      </w:r>
      <w:r w:rsidR="00D42078">
        <w:rPr>
          <w:rFonts w:ascii="Times New Roman" w:hAnsi="Times New Roman" w:cs="Times New Roman" w:hint="eastAsia"/>
          <w:sz w:val="20"/>
          <w:szCs w:val="20"/>
        </w:rPr>
        <w:t xml:space="preserve">and their </w:t>
      </w:r>
      <w:r w:rsidR="00D42078" w:rsidRPr="00D42078">
        <w:rPr>
          <w:rFonts w:ascii="Times New Roman" w:hAnsi="Times New Roman" w:cs="Times New Roman"/>
          <w:sz w:val="20"/>
          <w:szCs w:val="20"/>
        </w:rPr>
        <w:t>knowledge of translation sub-competence</w:t>
      </w:r>
      <w:r w:rsidR="00D42078" w:rsidRPr="00D42078">
        <w:rPr>
          <w:rFonts w:ascii="Times New Roman" w:hAnsi="Times New Roman" w:cs="Times New Roman" w:hint="eastAsia"/>
          <w:sz w:val="20"/>
          <w:szCs w:val="20"/>
        </w:rPr>
        <w:t xml:space="preserve"> </w:t>
      </w:r>
      <w:r w:rsidR="00CA345E">
        <w:rPr>
          <w:rFonts w:ascii="Times New Roman" w:hAnsi="Times New Roman" w:cs="Times New Roman" w:hint="eastAsia"/>
          <w:sz w:val="20"/>
          <w:szCs w:val="20"/>
        </w:rPr>
        <w:t>in DR-enabled translation. Translators</w:t>
      </w:r>
      <w:r w:rsidR="00CA345E">
        <w:rPr>
          <w:rFonts w:ascii="Times New Roman" w:hAnsi="Times New Roman" w:cs="Times New Roman"/>
          <w:sz w:val="20"/>
          <w:szCs w:val="20"/>
        </w:rPr>
        <w:t>’</w:t>
      </w:r>
      <w:r w:rsidR="00CA345E">
        <w:rPr>
          <w:rFonts w:ascii="Times New Roman" w:hAnsi="Times New Roman" w:cs="Times New Roman" w:hint="eastAsia"/>
          <w:sz w:val="20"/>
          <w:szCs w:val="20"/>
        </w:rPr>
        <w:t xml:space="preserve"> </w:t>
      </w:r>
      <w:r w:rsidR="00CA345E" w:rsidRPr="00CA345E">
        <w:rPr>
          <w:rFonts w:ascii="Times New Roman" w:hAnsi="Times New Roman" w:cs="Times New Roman"/>
          <w:sz w:val="20"/>
          <w:szCs w:val="20"/>
        </w:rPr>
        <w:t>bilingual</w:t>
      </w:r>
      <w:r w:rsidR="00CA345E">
        <w:rPr>
          <w:rFonts w:ascii="Times New Roman" w:hAnsi="Times New Roman" w:cs="Times New Roman" w:hint="eastAsia"/>
          <w:sz w:val="20"/>
          <w:szCs w:val="20"/>
        </w:rPr>
        <w:t xml:space="preserve"> and </w:t>
      </w:r>
      <w:proofErr w:type="spellStart"/>
      <w:r w:rsidR="00CA345E" w:rsidRPr="00B86F30">
        <w:rPr>
          <w:rFonts w:ascii="Times New Roman" w:hAnsi="Times New Roman" w:cs="Times New Roman"/>
          <w:bCs/>
          <w:sz w:val="20"/>
          <w:szCs w:val="20"/>
        </w:rPr>
        <w:t>extralinguistic</w:t>
      </w:r>
      <w:proofErr w:type="spellEnd"/>
      <w:r w:rsidR="00CA345E" w:rsidRPr="00CA345E">
        <w:rPr>
          <w:rFonts w:ascii="Times New Roman" w:hAnsi="Times New Roman" w:cs="Times New Roman"/>
          <w:sz w:val="20"/>
          <w:szCs w:val="20"/>
        </w:rPr>
        <w:t xml:space="preserve"> sub-competence</w:t>
      </w:r>
      <w:r w:rsidR="00CA345E">
        <w:rPr>
          <w:rFonts w:ascii="Times New Roman" w:hAnsi="Times New Roman" w:cs="Times New Roman" w:hint="eastAsia"/>
          <w:sz w:val="20"/>
          <w:szCs w:val="20"/>
        </w:rPr>
        <w:t xml:space="preserve">s should be improved to reduce ST-DR-ST occurrences (see part 4.2). </w:t>
      </w:r>
      <w:r w:rsidR="00D42078">
        <w:rPr>
          <w:rFonts w:ascii="Times New Roman" w:hAnsi="Times New Roman" w:cs="Times New Roman" w:hint="eastAsia"/>
          <w:sz w:val="20"/>
          <w:szCs w:val="20"/>
        </w:rPr>
        <w:t xml:space="preserve">Moreover, their </w:t>
      </w:r>
      <w:r w:rsidR="00D42078" w:rsidRPr="00D42078">
        <w:rPr>
          <w:rFonts w:ascii="Times New Roman" w:hAnsi="Times New Roman" w:cs="Times New Roman"/>
          <w:sz w:val="20"/>
          <w:szCs w:val="20"/>
        </w:rPr>
        <w:t>knowledge of translation sub-competence</w:t>
      </w:r>
      <w:r w:rsidR="00D42078">
        <w:rPr>
          <w:rFonts w:ascii="Times New Roman" w:hAnsi="Times New Roman" w:cs="Times New Roman" w:hint="eastAsia"/>
          <w:sz w:val="20"/>
          <w:szCs w:val="20"/>
        </w:rPr>
        <w:t xml:space="preserve"> about translation procedures should be strengthened to avoid inappropriate translation styles such as </w:t>
      </w:r>
      <w:r w:rsidR="00D42078" w:rsidRPr="00D42078">
        <w:rPr>
          <w:rFonts w:ascii="Times New Roman" w:hAnsi="Times New Roman" w:cs="Times New Roman"/>
          <w:sz w:val="20"/>
          <w:szCs w:val="20"/>
        </w:rPr>
        <w:t>quick planners and head-starters</w:t>
      </w:r>
      <w:r w:rsidR="00D42078">
        <w:rPr>
          <w:rFonts w:ascii="Times New Roman" w:hAnsi="Times New Roman" w:cs="Times New Roman" w:hint="eastAsia"/>
          <w:sz w:val="20"/>
          <w:szCs w:val="20"/>
        </w:rPr>
        <w:t xml:space="preserve">, eliminating outlier </w:t>
      </w:r>
      <w:r w:rsidR="00D42078" w:rsidRPr="00D42078">
        <w:rPr>
          <w:rFonts w:ascii="Times New Roman" w:hAnsi="Times New Roman" w:cs="Times New Roman"/>
          <w:sz w:val="20"/>
          <w:szCs w:val="20"/>
        </w:rPr>
        <w:t xml:space="preserve">ST-DR-TT, TT-DR-ST, </w:t>
      </w:r>
      <w:r w:rsidR="00E93825">
        <w:rPr>
          <w:rFonts w:ascii="Times New Roman" w:hAnsi="Times New Roman" w:cs="Times New Roman" w:hint="eastAsia"/>
          <w:sz w:val="20"/>
          <w:szCs w:val="20"/>
        </w:rPr>
        <w:t xml:space="preserve">and </w:t>
      </w:r>
      <w:r w:rsidR="00D42078" w:rsidRPr="00D42078">
        <w:rPr>
          <w:rFonts w:ascii="Times New Roman" w:hAnsi="Times New Roman" w:cs="Times New Roman"/>
          <w:sz w:val="20"/>
          <w:szCs w:val="20"/>
        </w:rPr>
        <w:t>TT-DR-TT</w:t>
      </w:r>
      <w:r w:rsidR="00D42078">
        <w:rPr>
          <w:rFonts w:ascii="Times New Roman" w:hAnsi="Times New Roman" w:cs="Times New Roman" w:hint="eastAsia"/>
          <w:sz w:val="20"/>
          <w:szCs w:val="20"/>
        </w:rPr>
        <w:t xml:space="preserve"> in Pre-transl</w:t>
      </w:r>
      <w:r w:rsidR="00E93825">
        <w:rPr>
          <w:rFonts w:ascii="Times New Roman" w:hAnsi="Times New Roman" w:cs="Times New Roman" w:hint="eastAsia"/>
          <w:sz w:val="20"/>
          <w:szCs w:val="20"/>
        </w:rPr>
        <w:t>a</w:t>
      </w:r>
      <w:r w:rsidR="00D42078">
        <w:rPr>
          <w:rFonts w:ascii="Times New Roman" w:hAnsi="Times New Roman" w:cs="Times New Roman" w:hint="eastAsia"/>
          <w:sz w:val="20"/>
          <w:szCs w:val="20"/>
        </w:rPr>
        <w:t>tion.</w:t>
      </w:r>
    </w:p>
    <w:p w14:paraId="27A434B8" w14:textId="77777777" w:rsidR="004A0870" w:rsidRPr="002E273D" w:rsidRDefault="008A023F">
      <w:pPr>
        <w:pStyle w:val="2"/>
        <w:spacing w:beforeLines="50" w:before="156" w:after="0" w:line="240" w:lineRule="auto"/>
        <w:rPr>
          <w:rFonts w:ascii="Times New Roman" w:hAnsi="Times New Roman" w:cs="Times New Roman"/>
          <w:sz w:val="20"/>
          <w:szCs w:val="20"/>
        </w:rPr>
      </w:pPr>
      <w:bookmarkStart w:id="5" w:name="_Toc173419124"/>
      <w:r w:rsidRPr="002E273D">
        <w:rPr>
          <w:rFonts w:ascii="Times New Roman" w:hAnsi="Times New Roman" w:cs="Times New Roman"/>
          <w:sz w:val="20"/>
          <w:szCs w:val="20"/>
        </w:rPr>
        <w:t>4.</w:t>
      </w:r>
      <w:r w:rsidRPr="002E273D">
        <w:rPr>
          <w:rFonts w:ascii="Times New Roman" w:hAnsi="Times New Roman" w:cs="Times New Roman" w:hint="eastAsia"/>
          <w:sz w:val="20"/>
          <w:szCs w:val="20"/>
        </w:rPr>
        <w:t>3</w:t>
      </w:r>
      <w:r w:rsidRPr="002E273D">
        <w:rPr>
          <w:rFonts w:ascii="Times New Roman" w:hAnsi="Times New Roman" w:cs="Times New Roman"/>
          <w:sz w:val="20"/>
          <w:szCs w:val="20"/>
        </w:rPr>
        <w:t xml:space="preserve"> </w:t>
      </w:r>
      <w:bookmarkEnd w:id="5"/>
      <w:r w:rsidRPr="002E273D">
        <w:rPr>
          <w:rFonts w:ascii="Times New Roman" w:hAnsi="Times New Roman" w:cs="Times New Roman" w:hint="eastAsia"/>
          <w:sz w:val="20"/>
          <w:szCs w:val="20"/>
        </w:rPr>
        <w:t>ST comprehension, ST-TT meaning transfer, and TT production/verification in Translation</w:t>
      </w:r>
    </w:p>
    <w:p w14:paraId="1D1E330B" w14:textId="111BDBA8" w:rsidR="004A0870" w:rsidRPr="002E273D" w:rsidRDefault="008A023F" w:rsidP="00721530">
      <w:pPr>
        <w:rPr>
          <w:rFonts w:ascii="Times New Roman" w:hAnsi="Times New Roman" w:cs="Times New Roman"/>
          <w:sz w:val="20"/>
          <w:szCs w:val="20"/>
        </w:rPr>
      </w:pPr>
      <w:r w:rsidRPr="002E273D">
        <w:rPr>
          <w:rFonts w:ascii="Times New Roman" w:hAnsi="Times New Roman" w:cs="Times New Roman" w:hint="eastAsia"/>
          <w:sz w:val="20"/>
          <w:szCs w:val="20"/>
        </w:rPr>
        <w:tab/>
      </w:r>
      <w:r w:rsidR="008B6D52" w:rsidRPr="002E273D">
        <w:rPr>
          <w:rFonts w:ascii="Times New Roman" w:hAnsi="Times New Roman" w:cs="Times New Roman"/>
          <w:sz w:val="20"/>
          <w:szCs w:val="20"/>
        </w:rPr>
        <w:t>The occurrences of the four patterns in Translati</w:t>
      </w:r>
      <w:r w:rsidR="00BA1872" w:rsidRPr="002E273D">
        <w:rPr>
          <w:rFonts w:ascii="Times New Roman" w:hAnsi="Times New Roman" w:cs="Times New Roman"/>
          <w:sz w:val="20"/>
          <w:szCs w:val="20"/>
        </w:rPr>
        <w:t xml:space="preserve">on </w:t>
      </w:r>
      <w:r w:rsidR="00BA1872" w:rsidRPr="002E273D">
        <w:rPr>
          <w:rFonts w:ascii="Times New Roman" w:hAnsi="Times New Roman" w:cs="Times New Roman" w:hint="eastAsia"/>
          <w:sz w:val="20"/>
          <w:szCs w:val="20"/>
        </w:rPr>
        <w:t xml:space="preserve">almost </w:t>
      </w:r>
      <w:r w:rsidR="00BA1872" w:rsidRPr="002E273D">
        <w:rPr>
          <w:rFonts w:ascii="Times New Roman" w:hAnsi="Times New Roman" w:cs="Times New Roman"/>
          <w:sz w:val="20"/>
          <w:szCs w:val="20"/>
        </w:rPr>
        <w:t>replicated those in RT Phase</w:t>
      </w:r>
      <w:r w:rsidR="006C1EFA" w:rsidRPr="002E273D">
        <w:rPr>
          <w:rFonts w:ascii="Times New Roman" w:hAnsi="Times New Roman" w:cs="Times New Roman" w:hint="eastAsia"/>
          <w:sz w:val="20"/>
          <w:szCs w:val="20"/>
        </w:rPr>
        <w:t>,</w:t>
      </w:r>
      <w:r w:rsidR="008B6D52" w:rsidRPr="002E273D">
        <w:rPr>
          <w:rFonts w:ascii="Times New Roman" w:hAnsi="Times New Roman" w:cs="Times New Roman"/>
          <w:sz w:val="20"/>
          <w:szCs w:val="20"/>
        </w:rPr>
        <w:t xml:space="preserve"> with each occurring frequently</w:t>
      </w:r>
      <w:r w:rsidRPr="002E273D">
        <w:rPr>
          <w:rFonts w:ascii="Times New Roman" w:hAnsi="Times New Roman" w:cs="Times New Roman" w:hint="eastAsia"/>
          <w:sz w:val="20"/>
          <w:szCs w:val="20"/>
        </w:rPr>
        <w:t xml:space="preserve"> (see part</w:t>
      </w:r>
      <w:r w:rsidR="00172A5A" w:rsidRPr="002E273D">
        <w:rPr>
          <w:rFonts w:ascii="Times New Roman" w:hAnsi="Times New Roman" w:cs="Times New Roman" w:hint="eastAsia"/>
          <w:sz w:val="20"/>
          <w:szCs w:val="20"/>
        </w:rPr>
        <w:t>s</w:t>
      </w:r>
      <w:r w:rsidRPr="002E273D">
        <w:rPr>
          <w:rFonts w:ascii="Times New Roman" w:hAnsi="Times New Roman" w:cs="Times New Roman" w:hint="eastAsia"/>
          <w:sz w:val="20"/>
          <w:szCs w:val="20"/>
        </w:rPr>
        <w:t xml:space="preserve"> </w:t>
      </w:r>
      <w:r w:rsidR="00172A5A" w:rsidRPr="002E273D">
        <w:rPr>
          <w:rFonts w:ascii="Times New Roman" w:hAnsi="Times New Roman" w:cs="Times New Roman" w:hint="eastAsia"/>
          <w:sz w:val="20"/>
          <w:szCs w:val="20"/>
        </w:rPr>
        <w:t xml:space="preserve">3.1 and </w:t>
      </w:r>
      <w:r w:rsidR="008B6D52" w:rsidRPr="002E273D">
        <w:rPr>
          <w:rFonts w:ascii="Times New Roman" w:hAnsi="Times New Roman" w:cs="Times New Roman" w:hint="eastAsia"/>
          <w:sz w:val="20"/>
          <w:szCs w:val="20"/>
        </w:rPr>
        <w:t>3.3),</w:t>
      </w:r>
      <w:r w:rsidRPr="002E273D">
        <w:rPr>
          <w:rFonts w:ascii="Times New Roman" w:hAnsi="Times New Roman" w:cs="Times New Roman" w:hint="eastAsia"/>
          <w:sz w:val="20"/>
          <w:szCs w:val="20"/>
        </w:rPr>
        <w:t xml:space="preserve"> </w:t>
      </w:r>
      <w:r w:rsidR="008B6D52" w:rsidRPr="002E273D">
        <w:rPr>
          <w:rFonts w:ascii="Times New Roman" w:hAnsi="Times New Roman" w:cs="Times New Roman" w:hint="eastAsia"/>
          <w:sz w:val="20"/>
          <w:szCs w:val="20"/>
        </w:rPr>
        <w:t>suggesting</w:t>
      </w:r>
      <w:r w:rsidRPr="002E273D">
        <w:rPr>
          <w:rFonts w:ascii="Times New Roman" w:hAnsi="Times New Roman" w:cs="Times New Roman" w:hint="eastAsia"/>
          <w:sz w:val="20"/>
          <w:szCs w:val="20"/>
        </w:rPr>
        <w:t xml:space="preserve"> </w:t>
      </w:r>
      <w:r w:rsidR="008B6863">
        <w:rPr>
          <w:rFonts w:ascii="Times New Roman" w:hAnsi="Times New Roman" w:cs="Times New Roman" w:hint="eastAsia"/>
          <w:sz w:val="20"/>
          <w:szCs w:val="20"/>
        </w:rPr>
        <w:t>two points of information about</w:t>
      </w:r>
      <w:r w:rsidRPr="002E273D">
        <w:rPr>
          <w:rFonts w:ascii="Times New Roman" w:hAnsi="Times New Roman" w:cs="Times New Roman" w:hint="eastAsia"/>
          <w:sz w:val="20"/>
          <w:szCs w:val="20"/>
        </w:rPr>
        <w:t xml:space="preserve"> the participants</w:t>
      </w:r>
      <w:r w:rsidR="008B6863">
        <w:rPr>
          <w:rFonts w:ascii="Times New Roman" w:hAnsi="Times New Roman" w:cs="Times New Roman"/>
          <w:sz w:val="20"/>
          <w:szCs w:val="20"/>
        </w:rPr>
        <w:t>’</w:t>
      </w:r>
      <w:r w:rsidRPr="002E273D">
        <w:rPr>
          <w:rFonts w:ascii="Times New Roman" w:hAnsi="Times New Roman" w:cs="Times New Roman" w:hint="eastAsia"/>
          <w:sz w:val="20"/>
          <w:szCs w:val="20"/>
        </w:rPr>
        <w:t xml:space="preserve"> </w:t>
      </w:r>
      <w:r w:rsidR="008B6863">
        <w:rPr>
          <w:rFonts w:ascii="Times New Roman" w:hAnsi="Times New Roman" w:cs="Times New Roman" w:hint="eastAsia"/>
          <w:sz w:val="20"/>
          <w:szCs w:val="20"/>
        </w:rPr>
        <w:t xml:space="preserve">translation problems: First, most of their translation problems </w:t>
      </w:r>
      <w:r w:rsidR="00D42A23">
        <w:rPr>
          <w:rFonts w:ascii="Times New Roman" w:hAnsi="Times New Roman" w:cs="Times New Roman" w:hint="eastAsia"/>
          <w:sz w:val="20"/>
          <w:szCs w:val="20"/>
        </w:rPr>
        <w:t xml:space="preserve">in the whole translation process </w:t>
      </w:r>
      <w:r w:rsidR="008B6863">
        <w:rPr>
          <w:rFonts w:ascii="Times New Roman" w:hAnsi="Times New Roman" w:cs="Times New Roman" w:hint="eastAsia"/>
          <w:sz w:val="20"/>
          <w:szCs w:val="20"/>
        </w:rPr>
        <w:t>were incurred in</w:t>
      </w:r>
      <w:r w:rsidRPr="002E273D">
        <w:rPr>
          <w:rFonts w:ascii="Times New Roman" w:hAnsi="Times New Roman" w:cs="Times New Roman" w:hint="eastAsia"/>
          <w:sz w:val="20"/>
          <w:szCs w:val="20"/>
        </w:rPr>
        <w:t xml:space="preserve"> Translation</w:t>
      </w:r>
      <w:r w:rsidR="008B6863">
        <w:rPr>
          <w:rFonts w:ascii="Times New Roman" w:hAnsi="Times New Roman" w:cs="Times New Roman" w:hint="eastAsia"/>
          <w:sz w:val="20"/>
          <w:szCs w:val="20"/>
        </w:rPr>
        <w:t>.</w:t>
      </w:r>
      <w:r w:rsidRPr="002E273D">
        <w:rPr>
          <w:rFonts w:ascii="Times New Roman" w:hAnsi="Times New Roman" w:cs="Times New Roman" w:hint="eastAsia"/>
          <w:sz w:val="20"/>
          <w:szCs w:val="20"/>
        </w:rPr>
        <w:t xml:space="preserve"> </w:t>
      </w:r>
      <w:r w:rsidR="008B6863">
        <w:rPr>
          <w:rFonts w:ascii="Times New Roman" w:hAnsi="Times New Roman" w:cs="Times New Roman" w:hint="eastAsia"/>
          <w:sz w:val="20"/>
          <w:szCs w:val="20"/>
        </w:rPr>
        <w:t>Second, the encountered problems</w:t>
      </w:r>
      <w:r w:rsidRPr="002E273D">
        <w:rPr>
          <w:rFonts w:ascii="Times New Roman" w:hAnsi="Times New Roman" w:cs="Times New Roman" w:hint="eastAsia"/>
          <w:sz w:val="20"/>
          <w:szCs w:val="20"/>
        </w:rPr>
        <w:t xml:space="preserve"> </w:t>
      </w:r>
      <w:r w:rsidR="008B6863">
        <w:rPr>
          <w:rFonts w:ascii="Times New Roman" w:hAnsi="Times New Roman" w:cs="Times New Roman" w:hint="eastAsia"/>
          <w:sz w:val="20"/>
          <w:szCs w:val="20"/>
        </w:rPr>
        <w:t>in this phase involved</w:t>
      </w:r>
      <w:r w:rsidRPr="002E273D">
        <w:rPr>
          <w:rFonts w:ascii="Times New Roman" w:hAnsi="Times New Roman" w:cs="Times New Roman" w:hint="eastAsia"/>
          <w:sz w:val="20"/>
          <w:szCs w:val="20"/>
        </w:rPr>
        <w:t xml:space="preserve"> </w:t>
      </w:r>
      <w:r w:rsidR="008B6863">
        <w:rPr>
          <w:rFonts w:ascii="Times New Roman" w:hAnsi="Times New Roman" w:cs="Times New Roman" w:hint="eastAsia"/>
          <w:sz w:val="20"/>
          <w:szCs w:val="20"/>
        </w:rPr>
        <w:t>various aspects, including</w:t>
      </w:r>
      <w:r w:rsidRPr="002E273D">
        <w:rPr>
          <w:rFonts w:ascii="Times New Roman" w:hAnsi="Times New Roman" w:cs="Times New Roman" w:hint="eastAsia"/>
          <w:sz w:val="20"/>
          <w:szCs w:val="20"/>
        </w:rPr>
        <w:t xml:space="preserve"> comprehending the ST or reconfirming the ST meaning hypotheses, finding plausible equivalent TT words/phrases for the corresponding ST items, producing the TT, and reconfirming the TT drafts. </w:t>
      </w:r>
      <w:r w:rsidR="008B6863">
        <w:rPr>
          <w:rFonts w:ascii="Times New Roman" w:hAnsi="Times New Roman" w:cs="Times New Roman" w:hint="eastAsia"/>
          <w:sz w:val="20"/>
          <w:szCs w:val="20"/>
        </w:rPr>
        <w:t>Moreover, the four patterns manifested the same diff</w:t>
      </w:r>
      <w:r w:rsidR="008B6863">
        <w:rPr>
          <w:rFonts w:ascii="Times New Roman" w:hAnsi="Times New Roman" w:cs="Times New Roman"/>
          <w:sz w:val="20"/>
          <w:szCs w:val="20"/>
        </w:rPr>
        <w:t>e</w:t>
      </w:r>
      <w:r w:rsidR="008B6863">
        <w:rPr>
          <w:rFonts w:ascii="Times New Roman" w:hAnsi="Times New Roman" w:cs="Times New Roman" w:hint="eastAsia"/>
          <w:sz w:val="20"/>
          <w:szCs w:val="20"/>
        </w:rPr>
        <w:t>rences as those in RT Phase</w:t>
      </w:r>
      <w:r w:rsidRPr="002E273D">
        <w:rPr>
          <w:rFonts w:ascii="Times New Roman" w:hAnsi="Times New Roman" w:cs="Times New Roman" w:hint="eastAsia"/>
          <w:sz w:val="20"/>
          <w:szCs w:val="20"/>
        </w:rPr>
        <w:t xml:space="preserve">, </w:t>
      </w:r>
      <w:r w:rsidR="00732FD3">
        <w:rPr>
          <w:rFonts w:ascii="Times New Roman" w:hAnsi="Times New Roman" w:cs="Times New Roman" w:hint="eastAsia"/>
          <w:sz w:val="20"/>
          <w:szCs w:val="20"/>
        </w:rPr>
        <w:t xml:space="preserve">indicating that, similar to what they did in </w:t>
      </w:r>
      <w:r w:rsidR="00D42A23">
        <w:rPr>
          <w:rFonts w:ascii="Times New Roman" w:hAnsi="Times New Roman" w:cs="Times New Roman" w:hint="eastAsia"/>
          <w:sz w:val="20"/>
          <w:szCs w:val="20"/>
        </w:rPr>
        <w:t>the full translation process</w:t>
      </w:r>
      <w:r w:rsidR="00732FD3">
        <w:rPr>
          <w:rFonts w:ascii="Times New Roman" w:hAnsi="Times New Roman" w:cs="Times New Roman" w:hint="eastAsia"/>
          <w:sz w:val="20"/>
          <w:szCs w:val="20"/>
        </w:rPr>
        <w:t xml:space="preserve">, the </w:t>
      </w:r>
      <w:r w:rsidR="008B6863">
        <w:rPr>
          <w:rFonts w:ascii="Times New Roman" w:hAnsi="Times New Roman" w:cs="Times New Roman" w:hint="eastAsia"/>
          <w:sz w:val="20"/>
          <w:szCs w:val="20"/>
        </w:rPr>
        <w:t>translators</w:t>
      </w:r>
      <w:r w:rsidRPr="002E273D">
        <w:rPr>
          <w:rFonts w:ascii="Times New Roman" w:hAnsi="Times New Roman" w:cs="Times New Roman" w:hint="eastAsia"/>
          <w:sz w:val="20"/>
          <w:szCs w:val="20"/>
        </w:rPr>
        <w:t xml:space="preserve"> consulted the digital resources mainly to aid their ST comprehension, ST-TT transfer of meaning, TT production, and TT verification (online revision)</w:t>
      </w:r>
      <w:r w:rsidR="00732FD3">
        <w:rPr>
          <w:rFonts w:ascii="Times New Roman" w:hAnsi="Times New Roman" w:cs="Times New Roman" w:hint="eastAsia"/>
          <w:sz w:val="20"/>
          <w:szCs w:val="20"/>
        </w:rPr>
        <w:t xml:space="preserve"> in a sequentially decreasing manner</w:t>
      </w:r>
      <w:r w:rsidRPr="002E273D">
        <w:rPr>
          <w:rFonts w:ascii="Times New Roman" w:hAnsi="Times New Roman" w:cs="Times New Roman" w:hint="eastAsia"/>
          <w:sz w:val="20"/>
          <w:szCs w:val="20"/>
        </w:rPr>
        <w:t>.</w:t>
      </w:r>
    </w:p>
    <w:p w14:paraId="2A98FD65" w14:textId="77777777" w:rsidR="004A0870" w:rsidRPr="002E273D" w:rsidRDefault="008A023F">
      <w:pPr>
        <w:pStyle w:val="2"/>
        <w:spacing w:beforeLines="50" w:before="156" w:after="0" w:line="240" w:lineRule="auto"/>
        <w:rPr>
          <w:rFonts w:ascii="Times New Roman" w:hAnsi="Times New Roman" w:cs="Times New Roman"/>
          <w:sz w:val="20"/>
          <w:szCs w:val="20"/>
        </w:rPr>
      </w:pPr>
      <w:r w:rsidRPr="002E273D">
        <w:rPr>
          <w:rFonts w:ascii="Times New Roman" w:hAnsi="Times New Roman" w:cs="Times New Roman"/>
          <w:sz w:val="20"/>
          <w:szCs w:val="20"/>
        </w:rPr>
        <w:t>4.</w:t>
      </w:r>
      <w:r w:rsidRPr="002E273D">
        <w:rPr>
          <w:rFonts w:ascii="Times New Roman" w:hAnsi="Times New Roman" w:cs="Times New Roman" w:hint="eastAsia"/>
          <w:sz w:val="20"/>
          <w:szCs w:val="20"/>
        </w:rPr>
        <w:t>4</w:t>
      </w:r>
      <w:r w:rsidRPr="002E273D">
        <w:rPr>
          <w:rFonts w:ascii="Times New Roman" w:hAnsi="Times New Roman" w:cs="Times New Roman"/>
          <w:sz w:val="20"/>
          <w:szCs w:val="20"/>
        </w:rPr>
        <w:t xml:space="preserve"> ST-TT meaning transfer and TT production</w:t>
      </w:r>
      <w:r w:rsidRPr="002E273D">
        <w:rPr>
          <w:rFonts w:ascii="Times New Roman" w:hAnsi="Times New Roman" w:cs="Times New Roman" w:hint="eastAsia"/>
          <w:sz w:val="20"/>
          <w:szCs w:val="20"/>
        </w:rPr>
        <w:t>/verification in Post-translation</w:t>
      </w:r>
    </w:p>
    <w:p w14:paraId="3050A6CE" w14:textId="0EE0C1C5" w:rsidR="0019791A" w:rsidRDefault="008A023F" w:rsidP="00B228EF">
      <w:pPr>
        <w:rPr>
          <w:rFonts w:ascii="Times New Roman" w:hAnsi="Times New Roman" w:cs="Times New Roman"/>
          <w:sz w:val="20"/>
          <w:szCs w:val="20"/>
        </w:rPr>
      </w:pPr>
      <w:r w:rsidRPr="002E273D">
        <w:rPr>
          <w:rFonts w:ascii="Times New Roman" w:hAnsi="Times New Roman" w:cs="Times New Roman" w:hint="eastAsia"/>
          <w:sz w:val="20"/>
          <w:szCs w:val="20"/>
        </w:rPr>
        <w:tab/>
      </w:r>
      <w:r w:rsidR="00B228EF" w:rsidRPr="002E273D">
        <w:rPr>
          <w:rFonts w:ascii="Times New Roman" w:hAnsi="Times New Roman" w:cs="Times New Roman"/>
          <w:sz w:val="20"/>
          <w:szCs w:val="20"/>
        </w:rPr>
        <w:t>In the Post-translation, the occurrences of all four flow patterns decreased, manifesting that the majority of translators’ problems were solved in Pre-translation and Translation. Additionally, TT-DR-TT occurred most frequently, so Post-translation might mainly entail ST-TT meaning transfer and TT production or verification. To detail the participants’ problems and information need</w:t>
      </w:r>
      <w:r w:rsidR="00992FD8">
        <w:rPr>
          <w:rFonts w:ascii="Times New Roman" w:hAnsi="Times New Roman" w:cs="Times New Roman" w:hint="eastAsia"/>
          <w:sz w:val="20"/>
          <w:szCs w:val="20"/>
        </w:rPr>
        <w:t>s</w:t>
      </w:r>
      <w:r w:rsidR="00B228EF" w:rsidRPr="002E273D">
        <w:rPr>
          <w:rFonts w:ascii="Times New Roman" w:hAnsi="Times New Roman" w:cs="Times New Roman"/>
          <w:sz w:val="20"/>
          <w:szCs w:val="20"/>
        </w:rPr>
        <w:t xml:space="preserve"> while executing TT-DR-TT, TT verification occurred more often in Post-translation, com</w:t>
      </w:r>
      <w:r w:rsidR="000B26F3">
        <w:rPr>
          <w:rFonts w:ascii="Times New Roman" w:hAnsi="Times New Roman" w:cs="Times New Roman"/>
          <w:sz w:val="20"/>
          <w:szCs w:val="20"/>
        </w:rPr>
        <w:t>pared to ST-TT meaning transfer</w:t>
      </w:r>
      <w:r w:rsidR="00FF2A60">
        <w:rPr>
          <w:rFonts w:ascii="Times New Roman" w:hAnsi="Times New Roman" w:cs="Times New Roman" w:hint="eastAsia"/>
          <w:bCs/>
          <w:sz w:val="20"/>
          <w:szCs w:val="20"/>
        </w:rPr>
        <w:t xml:space="preserve"> </w:t>
      </w:r>
      <w:r w:rsidR="000B26F3">
        <w:rPr>
          <w:rFonts w:ascii="Times New Roman" w:hAnsi="Times New Roman" w:cs="Times New Roman"/>
          <w:sz w:val="20"/>
          <w:szCs w:val="20"/>
        </w:rPr>
        <w:t>and TT production</w:t>
      </w:r>
      <w:r w:rsidR="00FF2A60">
        <w:rPr>
          <w:rFonts w:ascii="Times New Roman" w:hAnsi="Times New Roman" w:cs="Times New Roman" w:hint="eastAsia"/>
          <w:bCs/>
          <w:sz w:val="20"/>
          <w:szCs w:val="20"/>
        </w:rPr>
        <w:t xml:space="preserve"> </w:t>
      </w:r>
      <w:r w:rsidR="00B228EF" w:rsidRPr="002E273D">
        <w:rPr>
          <w:rFonts w:ascii="Times New Roman" w:hAnsi="Times New Roman" w:cs="Times New Roman"/>
          <w:sz w:val="20"/>
          <w:szCs w:val="20"/>
        </w:rPr>
        <w:t>more frequently involved in Translation. In Translation, translation problems centered on finding proper TT e</w:t>
      </w:r>
      <w:r w:rsidR="007C4FB3">
        <w:rPr>
          <w:rFonts w:ascii="Times New Roman" w:hAnsi="Times New Roman" w:cs="Times New Roman"/>
          <w:sz w:val="20"/>
          <w:szCs w:val="20"/>
        </w:rPr>
        <w:t>quivalents for certain ST items</w:t>
      </w:r>
      <w:r w:rsidR="003949E9">
        <w:rPr>
          <w:rFonts w:ascii="Times New Roman" w:hAnsi="Times New Roman" w:cs="Times New Roman" w:hint="eastAsia"/>
          <w:sz w:val="20"/>
          <w:szCs w:val="20"/>
        </w:rPr>
        <w:t xml:space="preserve"> </w:t>
      </w:r>
      <w:r w:rsidR="00B228EF" w:rsidRPr="002E273D">
        <w:rPr>
          <w:rFonts w:ascii="Times New Roman" w:hAnsi="Times New Roman" w:cs="Times New Roman"/>
          <w:sz w:val="20"/>
          <w:szCs w:val="20"/>
        </w:rPr>
        <w:t xml:space="preserve">and retrieving DR information to aid TT production, indicated by many newly-added alphanumeric keylogging events following DR consultation. TT verification (online revision) occurred less frequently than ST-TT meaning transfer and TT production, as suggested by much fewer deletion </w:t>
      </w:r>
      <w:proofErr w:type="spellStart"/>
      <w:r w:rsidR="00B228EF" w:rsidRPr="002E273D">
        <w:rPr>
          <w:rFonts w:ascii="Times New Roman" w:hAnsi="Times New Roman" w:cs="Times New Roman"/>
          <w:sz w:val="20"/>
          <w:szCs w:val="20"/>
        </w:rPr>
        <w:t>keyloggings</w:t>
      </w:r>
      <w:proofErr w:type="spellEnd"/>
      <w:r w:rsidR="00B228EF" w:rsidRPr="002E273D">
        <w:rPr>
          <w:rFonts w:ascii="Times New Roman" w:hAnsi="Times New Roman" w:cs="Times New Roman"/>
          <w:sz w:val="20"/>
          <w:szCs w:val="20"/>
        </w:rPr>
        <w:t xml:space="preserve"> after DR consultation. Contrastingly, in Post-translation, the translators already completed the main body of their translation drafts, so they consulted the DR mainly to verify or revise TT drafts (end revision), as evinced by increased deletion keylogging events in the TT window after their DR consultation.</w:t>
      </w:r>
    </w:p>
    <w:p w14:paraId="1AFC8C5E" w14:textId="6558FF83" w:rsidR="001132DA" w:rsidRPr="002E273D" w:rsidRDefault="001132DA" w:rsidP="00B228EF">
      <w:pPr>
        <w:rPr>
          <w:rFonts w:ascii="Times New Roman" w:hAnsi="Times New Roman" w:cs="Times New Roman"/>
          <w:sz w:val="20"/>
          <w:szCs w:val="20"/>
        </w:rPr>
      </w:pPr>
      <w:r>
        <w:rPr>
          <w:rFonts w:ascii="Times New Roman" w:hAnsi="Times New Roman" w:cs="Times New Roman" w:hint="eastAsia"/>
          <w:sz w:val="20"/>
          <w:szCs w:val="20"/>
        </w:rPr>
        <w:tab/>
        <w:t xml:space="preserve">For pedagogical implications, translator training should </w:t>
      </w:r>
      <w:r w:rsidR="00E54C52">
        <w:rPr>
          <w:rFonts w:ascii="Times New Roman" w:hAnsi="Times New Roman" w:cs="Times New Roman" w:hint="eastAsia"/>
          <w:sz w:val="20"/>
          <w:szCs w:val="20"/>
        </w:rPr>
        <w:t>enhance trainees</w:t>
      </w:r>
      <w:r w:rsidR="00E54C52">
        <w:rPr>
          <w:rFonts w:ascii="Times New Roman" w:hAnsi="Times New Roman" w:cs="Times New Roman"/>
          <w:sz w:val="20"/>
          <w:szCs w:val="20"/>
        </w:rPr>
        <w:t>’</w:t>
      </w:r>
      <w:r w:rsidR="00E54C52">
        <w:rPr>
          <w:rFonts w:ascii="Times New Roman" w:hAnsi="Times New Roman" w:cs="Times New Roman" w:hint="eastAsia"/>
          <w:sz w:val="20"/>
          <w:szCs w:val="20"/>
        </w:rPr>
        <w:t xml:space="preserve"> </w:t>
      </w:r>
      <w:r w:rsidR="00E54C52" w:rsidRPr="00E54C52">
        <w:rPr>
          <w:rFonts w:ascii="Times New Roman" w:hAnsi="Times New Roman" w:cs="Times New Roman"/>
          <w:sz w:val="20"/>
          <w:szCs w:val="20"/>
        </w:rPr>
        <w:t>bilingual</w:t>
      </w:r>
      <w:r w:rsidR="00E54C52">
        <w:rPr>
          <w:rFonts w:ascii="Times New Roman" w:hAnsi="Times New Roman" w:cs="Times New Roman" w:hint="eastAsia"/>
          <w:sz w:val="20"/>
          <w:szCs w:val="20"/>
        </w:rPr>
        <w:t xml:space="preserve"> </w:t>
      </w:r>
      <w:r w:rsidR="00E54C52" w:rsidRPr="00E54C52">
        <w:rPr>
          <w:rFonts w:ascii="Times New Roman" w:hAnsi="Times New Roman" w:cs="Times New Roman"/>
          <w:sz w:val="20"/>
          <w:szCs w:val="20"/>
        </w:rPr>
        <w:t xml:space="preserve">and </w:t>
      </w:r>
      <w:proofErr w:type="spellStart"/>
      <w:r w:rsidR="00E54C52" w:rsidRPr="00E54C52">
        <w:rPr>
          <w:rFonts w:ascii="Times New Roman" w:hAnsi="Times New Roman" w:cs="Times New Roman"/>
          <w:sz w:val="20"/>
          <w:szCs w:val="20"/>
        </w:rPr>
        <w:t>extralinguistic</w:t>
      </w:r>
      <w:proofErr w:type="spellEnd"/>
      <w:r w:rsidR="00E54C52" w:rsidRPr="00E54C52">
        <w:rPr>
          <w:rFonts w:ascii="Times New Roman" w:hAnsi="Times New Roman" w:cs="Times New Roman"/>
          <w:sz w:val="20"/>
          <w:szCs w:val="20"/>
        </w:rPr>
        <w:t xml:space="preserve"> sub-competence</w:t>
      </w:r>
      <w:r w:rsidR="00E54C52">
        <w:rPr>
          <w:rFonts w:ascii="Times New Roman" w:hAnsi="Times New Roman" w:cs="Times New Roman" w:hint="eastAsia"/>
          <w:sz w:val="20"/>
          <w:szCs w:val="20"/>
        </w:rPr>
        <w:t xml:space="preserve">s. Measures include expanding their lexical, </w:t>
      </w:r>
      <w:r w:rsidR="00E54C52" w:rsidRPr="00E54C52">
        <w:rPr>
          <w:rFonts w:ascii="Times New Roman" w:hAnsi="Times New Roman" w:cs="Times New Roman"/>
          <w:sz w:val="20"/>
          <w:szCs w:val="20"/>
        </w:rPr>
        <w:t>grammatical-lexical, and textual knowledge</w:t>
      </w:r>
      <w:r w:rsidR="00E54C52" w:rsidRPr="00E54C52">
        <w:rPr>
          <w:rFonts w:ascii="Times New Roman" w:hAnsi="Times New Roman" w:cs="Times New Roman" w:hint="eastAsia"/>
          <w:sz w:val="20"/>
          <w:szCs w:val="20"/>
        </w:rPr>
        <w:t xml:space="preserve"> </w:t>
      </w:r>
      <w:r w:rsidR="00E54C52">
        <w:rPr>
          <w:rFonts w:ascii="Times New Roman" w:hAnsi="Times New Roman" w:cs="Times New Roman" w:hint="eastAsia"/>
          <w:sz w:val="20"/>
          <w:szCs w:val="20"/>
        </w:rPr>
        <w:t xml:space="preserve">about the source and target languages, </w:t>
      </w:r>
      <w:r w:rsidR="00E54C52" w:rsidRPr="00E54C52">
        <w:rPr>
          <w:rFonts w:ascii="Times New Roman" w:hAnsi="Times New Roman" w:cs="Times New Roman"/>
          <w:sz w:val="20"/>
          <w:szCs w:val="20"/>
        </w:rPr>
        <w:t>bicultural</w:t>
      </w:r>
      <w:r w:rsidR="00E54C52" w:rsidRPr="00E54C52">
        <w:rPr>
          <w:rFonts w:ascii="Times New Roman" w:hAnsi="Times New Roman" w:cs="Times New Roman" w:hint="eastAsia"/>
          <w:sz w:val="20"/>
          <w:szCs w:val="20"/>
        </w:rPr>
        <w:t xml:space="preserve"> </w:t>
      </w:r>
      <w:r w:rsidR="00E54C52">
        <w:rPr>
          <w:rFonts w:ascii="Times New Roman" w:hAnsi="Times New Roman" w:cs="Times New Roman" w:hint="eastAsia"/>
          <w:sz w:val="20"/>
          <w:szCs w:val="20"/>
        </w:rPr>
        <w:t xml:space="preserve">knowledge about the source and target cultures, and </w:t>
      </w:r>
      <w:proofErr w:type="spellStart"/>
      <w:r w:rsidR="00E54C52" w:rsidRPr="00E54C52">
        <w:rPr>
          <w:rFonts w:ascii="Times New Roman" w:hAnsi="Times New Roman" w:cs="Times New Roman"/>
          <w:sz w:val="20"/>
          <w:szCs w:val="20"/>
        </w:rPr>
        <w:t>encyclopaedic</w:t>
      </w:r>
      <w:proofErr w:type="spellEnd"/>
      <w:r w:rsidR="00E54C52" w:rsidRPr="00E54C52">
        <w:rPr>
          <w:rFonts w:ascii="Times New Roman" w:hAnsi="Times New Roman" w:cs="Times New Roman"/>
          <w:sz w:val="20"/>
          <w:szCs w:val="20"/>
        </w:rPr>
        <w:t xml:space="preserve"> knowledge about the world</w:t>
      </w:r>
      <w:r w:rsidR="00E54C52">
        <w:rPr>
          <w:rFonts w:ascii="Times New Roman" w:hAnsi="Times New Roman" w:cs="Times New Roman" w:hint="eastAsia"/>
          <w:sz w:val="20"/>
          <w:szCs w:val="20"/>
        </w:rPr>
        <w:t xml:space="preserve"> </w:t>
      </w:r>
      <w:r w:rsidR="00E54C52" w:rsidRPr="00E54C52">
        <w:rPr>
          <w:rFonts w:ascii="Times New Roman" w:hAnsi="Times New Roman" w:cs="Times New Roman"/>
          <w:sz w:val="20"/>
          <w:szCs w:val="20"/>
        </w:rPr>
        <w:t>(PACTE, 2003)</w:t>
      </w:r>
      <w:r w:rsidR="00E54C52">
        <w:rPr>
          <w:rFonts w:ascii="Times New Roman" w:hAnsi="Times New Roman" w:cs="Times New Roman" w:hint="eastAsia"/>
          <w:sz w:val="20"/>
          <w:szCs w:val="20"/>
        </w:rPr>
        <w:t xml:space="preserve">. In doing so, </w:t>
      </w:r>
      <w:r w:rsidR="00E54C52">
        <w:rPr>
          <w:rFonts w:ascii="Times New Roman" w:hAnsi="Times New Roman" w:cs="Times New Roman"/>
          <w:sz w:val="20"/>
          <w:szCs w:val="20"/>
        </w:rPr>
        <w:t>they</w:t>
      </w:r>
      <w:r w:rsidR="00E54C52">
        <w:rPr>
          <w:rFonts w:ascii="Times New Roman" w:hAnsi="Times New Roman" w:cs="Times New Roman" w:hint="eastAsia"/>
          <w:sz w:val="20"/>
          <w:szCs w:val="20"/>
        </w:rPr>
        <w:t xml:space="preserve"> can </w:t>
      </w:r>
      <w:r w:rsidR="00E54C52" w:rsidRPr="00E54C52">
        <w:rPr>
          <w:rFonts w:ascii="Times New Roman" w:hAnsi="Times New Roman" w:cs="Times New Roman"/>
          <w:sz w:val="20"/>
          <w:szCs w:val="20"/>
        </w:rPr>
        <w:t>minimiz</w:t>
      </w:r>
      <w:r w:rsidR="00E54C52">
        <w:rPr>
          <w:rFonts w:ascii="Times New Roman" w:hAnsi="Times New Roman" w:cs="Times New Roman" w:hint="eastAsia"/>
          <w:sz w:val="20"/>
          <w:szCs w:val="20"/>
        </w:rPr>
        <w:t xml:space="preserve">e uncertain ST meanings and insecure TT productions in Pre-translation and Translation, further reducing their TT verification and DR consultation in </w:t>
      </w:r>
      <w:r w:rsidR="00E54C52">
        <w:rPr>
          <w:rFonts w:ascii="Times New Roman" w:hAnsi="Times New Roman" w:cs="Times New Roman"/>
          <w:sz w:val="20"/>
          <w:szCs w:val="20"/>
        </w:rPr>
        <w:t xml:space="preserve">the </w:t>
      </w:r>
      <w:r w:rsidR="00E54C52">
        <w:rPr>
          <w:rFonts w:ascii="Times New Roman" w:hAnsi="Times New Roman" w:cs="Times New Roman" w:hint="eastAsia"/>
          <w:sz w:val="20"/>
          <w:szCs w:val="20"/>
        </w:rPr>
        <w:t>Post-translation phase.</w:t>
      </w:r>
    </w:p>
    <w:p w14:paraId="4354143B" w14:textId="03E86FB1" w:rsidR="004A0870" w:rsidRPr="002E273D" w:rsidRDefault="004A0870">
      <w:pPr>
        <w:rPr>
          <w:rFonts w:ascii="Times New Roman" w:hAnsi="Times New Roman" w:cs="Times New Roman"/>
          <w:sz w:val="20"/>
          <w:szCs w:val="20"/>
        </w:rPr>
      </w:pPr>
    </w:p>
    <w:p w14:paraId="0B98FCEB" w14:textId="77777777" w:rsidR="004A0870" w:rsidRPr="002E273D" w:rsidRDefault="008A023F">
      <w:pPr>
        <w:pStyle w:val="1"/>
        <w:numPr>
          <w:ilvl w:val="0"/>
          <w:numId w:val="5"/>
        </w:numPr>
        <w:spacing w:before="0" w:after="0" w:line="240" w:lineRule="auto"/>
        <w:ind w:left="284" w:hanging="284"/>
        <w:rPr>
          <w:rFonts w:ascii="Times New Roman" w:hAnsi="Times New Roman" w:cs="Times New Roman"/>
          <w:sz w:val="20"/>
          <w:szCs w:val="20"/>
        </w:rPr>
      </w:pPr>
      <w:r w:rsidRPr="002E273D">
        <w:rPr>
          <w:rFonts w:ascii="Times New Roman" w:hAnsi="Times New Roman" w:cs="Times New Roman"/>
          <w:sz w:val="20"/>
          <w:szCs w:val="20"/>
        </w:rPr>
        <w:t>Conclusion</w:t>
      </w:r>
    </w:p>
    <w:p w14:paraId="072B82EA" w14:textId="730FD696" w:rsidR="004A0870" w:rsidRPr="002E273D" w:rsidRDefault="008A023F" w:rsidP="002E273D">
      <w:pPr>
        <w:ind w:firstLineChars="200" w:firstLine="400"/>
        <w:rPr>
          <w:rFonts w:ascii="Times New Roman" w:hAnsi="Times New Roman" w:cs="Times New Roman"/>
          <w:sz w:val="20"/>
          <w:szCs w:val="20"/>
        </w:rPr>
      </w:pPr>
      <w:r w:rsidRPr="002E273D">
        <w:rPr>
          <w:rFonts w:ascii="Times New Roman" w:hAnsi="Times New Roman" w:cs="Times New Roman" w:hint="eastAsia"/>
          <w:sz w:val="20"/>
          <w:szCs w:val="20"/>
        </w:rPr>
        <w:t xml:space="preserve">This study examined the occurrences </w:t>
      </w:r>
      <w:r w:rsidR="001009B0" w:rsidRPr="002E273D">
        <w:rPr>
          <w:rFonts w:ascii="Times New Roman" w:hAnsi="Times New Roman" w:cs="Times New Roman" w:hint="eastAsia"/>
          <w:sz w:val="20"/>
          <w:szCs w:val="20"/>
        </w:rPr>
        <w:t xml:space="preserve">and distributions </w:t>
      </w:r>
      <w:r w:rsidRPr="002E273D">
        <w:rPr>
          <w:rFonts w:ascii="Times New Roman" w:hAnsi="Times New Roman" w:cs="Times New Roman" w:hint="eastAsia"/>
          <w:sz w:val="20"/>
          <w:szCs w:val="20"/>
        </w:rPr>
        <w:t>of 54 L1-Chinese student translators</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four </w:t>
      </w:r>
      <w:r w:rsidRPr="002E273D">
        <w:rPr>
          <w:rFonts w:ascii="Times New Roman" w:hAnsi="Times New Roman" w:cs="Times New Roman" w:hint="eastAsia"/>
          <w:sz w:val="20"/>
          <w:szCs w:val="20"/>
        </w:rPr>
        <w:lastRenderedPageBreak/>
        <w:t>processing flow patterns during their digital resource consultation in the four phases of the naturalistic English-Chinese translation process. The results revealed that the four patterns were unevenly distributed and manifested significant differences in each phase: First,</w:t>
      </w:r>
      <w:r w:rsidR="00FB1997" w:rsidRPr="002E273D">
        <w:rPr>
          <w:rFonts w:ascii="Times New Roman" w:hAnsi="Times New Roman" w:cs="Times New Roman" w:hint="eastAsia"/>
          <w:sz w:val="20"/>
          <w:szCs w:val="20"/>
        </w:rPr>
        <w:t xml:space="preserve"> in RT Phase</w:t>
      </w:r>
      <w:r w:rsidRPr="002E273D">
        <w:rPr>
          <w:rFonts w:ascii="Times New Roman" w:hAnsi="Times New Roman" w:cs="Times New Roman" w:hint="eastAsia"/>
          <w:sz w:val="20"/>
          <w:szCs w:val="20"/>
        </w:rPr>
        <w:t>, ST-DR-ST markedly outnumbered ST-DR-TT, TT-DR-ST, and TT-DR-TT</w:t>
      </w:r>
      <w:r w:rsidR="006136AE">
        <w:rPr>
          <w:rFonts w:ascii="Times New Roman" w:hAnsi="Times New Roman" w:cs="Times New Roman" w:hint="eastAsia"/>
          <w:sz w:val="20"/>
          <w:szCs w:val="20"/>
        </w:rPr>
        <w:t>, and ST-DR-TT and TT-DR-TT</w:t>
      </w:r>
      <w:r w:rsidRPr="002E273D">
        <w:rPr>
          <w:rFonts w:ascii="Times New Roman" w:hAnsi="Times New Roman" w:cs="Times New Roman" w:hint="eastAsia"/>
          <w:sz w:val="20"/>
          <w:szCs w:val="20"/>
        </w:rPr>
        <w:t xml:space="preserve"> remarkably surpassed TT-DR-ST. Second, in Pre-translation, ST-DR-ST was notably more than the rest three patterns. Third, in Translation, ST-DR-ST occurred </w:t>
      </w:r>
      <w:r w:rsidRPr="002E273D">
        <w:rPr>
          <w:rFonts w:ascii="Times New Roman" w:hAnsi="Times New Roman" w:cs="Times New Roman"/>
          <w:sz w:val="20"/>
          <w:szCs w:val="20"/>
        </w:rPr>
        <w:t>more</w:t>
      </w:r>
      <w:r w:rsidRPr="002E273D">
        <w:rPr>
          <w:rFonts w:ascii="Times New Roman" w:hAnsi="Times New Roman" w:cs="Times New Roman" w:hint="eastAsia"/>
          <w:sz w:val="20"/>
          <w:szCs w:val="20"/>
        </w:rPr>
        <w:t xml:space="preserve"> frequently than ST-DR-TT did, followed by TT-DR-ST; ST-DR-ST was more frequently observed than TT-DR-TT; and ST-DR-TT and TT-DR-TT significantly outnumbered TT-DR-ST. Finally, in Post-translation, the occurrence of TT-DR-TT was more frequent than </w:t>
      </w:r>
      <w:r w:rsidR="00006315" w:rsidRPr="002E273D">
        <w:rPr>
          <w:rFonts w:ascii="Times New Roman" w:hAnsi="Times New Roman" w:cs="Times New Roman"/>
          <w:sz w:val="20"/>
          <w:szCs w:val="20"/>
        </w:rPr>
        <w:t>the occurrences</w:t>
      </w:r>
      <w:r w:rsidRPr="002E273D">
        <w:rPr>
          <w:rFonts w:ascii="Times New Roman" w:hAnsi="Times New Roman" w:cs="Times New Roman" w:hint="eastAsia"/>
          <w:sz w:val="20"/>
          <w:szCs w:val="20"/>
        </w:rPr>
        <w:t xml:space="preserve"> of the </w:t>
      </w:r>
      <w:r w:rsidRPr="002E273D">
        <w:rPr>
          <w:rFonts w:ascii="Times New Roman" w:hAnsi="Times New Roman" w:cs="Times New Roman"/>
          <w:sz w:val="20"/>
          <w:szCs w:val="20"/>
        </w:rPr>
        <w:t>other</w:t>
      </w:r>
      <w:r w:rsidRPr="002E273D">
        <w:rPr>
          <w:rFonts w:ascii="Times New Roman" w:hAnsi="Times New Roman" w:cs="Times New Roman" w:hint="eastAsia"/>
          <w:sz w:val="20"/>
          <w:szCs w:val="20"/>
        </w:rPr>
        <w:t xml:space="preserve"> three patterns.</w:t>
      </w:r>
    </w:p>
    <w:p w14:paraId="32E6499A" w14:textId="2DA397AB" w:rsidR="00D9045A" w:rsidRDefault="008A023F">
      <w:pPr>
        <w:rPr>
          <w:rFonts w:ascii="Times New Roman" w:hAnsi="Times New Roman" w:cs="Times New Roman"/>
          <w:sz w:val="20"/>
          <w:szCs w:val="20"/>
        </w:rPr>
      </w:pPr>
      <w:r w:rsidRPr="002E273D">
        <w:rPr>
          <w:rFonts w:ascii="Times New Roman" w:hAnsi="Times New Roman" w:cs="Times New Roman" w:hint="eastAsia"/>
          <w:sz w:val="20"/>
          <w:szCs w:val="20"/>
        </w:rPr>
        <w:tab/>
        <w:t xml:space="preserve">Following </w:t>
      </w:r>
      <w:proofErr w:type="spellStart"/>
      <w:r w:rsidRPr="002E273D">
        <w:rPr>
          <w:rFonts w:ascii="Times New Roman" w:hAnsi="Times New Roman" w:cs="Times New Roman" w:hint="eastAsia"/>
          <w:sz w:val="20"/>
          <w:szCs w:val="20"/>
        </w:rPr>
        <w:t>Hvelplun</w:t>
      </w:r>
      <w:r w:rsidR="00F339FE" w:rsidRPr="002E273D">
        <w:rPr>
          <w:rFonts w:ascii="Times New Roman" w:hAnsi="Times New Roman" w:cs="Times New Roman" w:hint="eastAsia"/>
          <w:sz w:val="20"/>
          <w:szCs w:val="20"/>
        </w:rPr>
        <w:t>d</w:t>
      </w:r>
      <w:proofErr w:type="spellEnd"/>
      <w:r w:rsidR="001A43D8" w:rsidRPr="002E273D">
        <w:rPr>
          <w:rFonts w:ascii="Times New Roman" w:hAnsi="Times New Roman" w:cs="Times New Roman" w:hint="eastAsia"/>
          <w:sz w:val="20"/>
          <w:szCs w:val="20"/>
        </w:rPr>
        <w:t xml:space="preserve"> (</w:t>
      </w:r>
      <w:r w:rsidRPr="002E273D">
        <w:rPr>
          <w:rFonts w:ascii="Times New Roman" w:hAnsi="Times New Roman" w:cs="Times New Roman" w:hint="eastAsia"/>
          <w:sz w:val="20"/>
          <w:szCs w:val="20"/>
        </w:rPr>
        <w:t>2019</w:t>
      </w:r>
      <w:r w:rsidR="001A43D8" w:rsidRPr="002E273D">
        <w:rPr>
          <w:rFonts w:ascii="Times New Roman" w:hAnsi="Times New Roman" w:cs="Times New Roman" w:hint="eastAsia"/>
          <w:sz w:val="20"/>
          <w:szCs w:val="20"/>
        </w:rPr>
        <w:t>)</w:t>
      </w:r>
      <w:r w:rsidRPr="002E273D">
        <w:rPr>
          <w:rFonts w:ascii="Times New Roman" w:hAnsi="Times New Roman" w:cs="Times New Roman" w:hint="eastAsia"/>
          <w:sz w:val="20"/>
          <w:szCs w:val="20"/>
        </w:rPr>
        <w:t xml:space="preserve">, this study further </w:t>
      </w:r>
      <w:r w:rsidR="001A43D8" w:rsidRPr="002E273D">
        <w:rPr>
          <w:rFonts w:ascii="Times New Roman" w:hAnsi="Times New Roman" w:cs="Times New Roman" w:hint="eastAsia"/>
          <w:sz w:val="20"/>
          <w:szCs w:val="20"/>
        </w:rPr>
        <w:t>compared</w:t>
      </w:r>
      <w:r w:rsidRPr="002E273D">
        <w:rPr>
          <w:rFonts w:ascii="Times New Roman" w:hAnsi="Times New Roman" w:cs="Times New Roman" w:hint="eastAsia"/>
          <w:sz w:val="20"/>
          <w:szCs w:val="20"/>
        </w:rPr>
        <w:t xml:space="preserve"> the four patterns</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occurrences and </w:t>
      </w:r>
      <w:r w:rsidR="005670A9" w:rsidRPr="002E273D">
        <w:rPr>
          <w:rFonts w:ascii="Times New Roman" w:hAnsi="Times New Roman" w:cs="Times New Roman" w:hint="eastAsia"/>
          <w:sz w:val="20"/>
          <w:szCs w:val="20"/>
        </w:rPr>
        <w:t xml:space="preserve">distributions and </w:t>
      </w:r>
      <w:r w:rsidRPr="002E273D">
        <w:rPr>
          <w:rFonts w:ascii="Times New Roman" w:hAnsi="Times New Roman" w:cs="Times New Roman" w:hint="eastAsia"/>
          <w:sz w:val="20"/>
          <w:szCs w:val="20"/>
        </w:rPr>
        <w:t xml:space="preserve">elaborated </w:t>
      </w:r>
      <w:r w:rsidR="00FA1F34">
        <w:rPr>
          <w:rFonts w:ascii="Times New Roman" w:hAnsi="Times New Roman" w:cs="Times New Roman"/>
          <w:sz w:val="20"/>
          <w:szCs w:val="20"/>
        </w:rPr>
        <w:t xml:space="preserve">on </w:t>
      </w:r>
      <w:r w:rsidR="001A43D8" w:rsidRPr="002E273D">
        <w:rPr>
          <w:rFonts w:ascii="Times New Roman" w:hAnsi="Times New Roman" w:cs="Times New Roman" w:hint="eastAsia"/>
          <w:sz w:val="20"/>
          <w:szCs w:val="20"/>
        </w:rPr>
        <w:t>how</w:t>
      </w:r>
      <w:r w:rsidR="009A323B" w:rsidRPr="002E273D">
        <w:rPr>
          <w:rFonts w:ascii="Times New Roman" w:hAnsi="Times New Roman" w:cs="Times New Roman" w:hint="eastAsia"/>
          <w:sz w:val="20"/>
          <w:szCs w:val="20"/>
        </w:rPr>
        <w:t xml:space="preserve"> </w:t>
      </w:r>
      <w:r w:rsidR="005670A9" w:rsidRPr="002E273D">
        <w:rPr>
          <w:rFonts w:ascii="Times New Roman" w:hAnsi="Times New Roman" w:cs="Times New Roman" w:hint="eastAsia"/>
          <w:sz w:val="20"/>
          <w:szCs w:val="20"/>
        </w:rPr>
        <w:t xml:space="preserve">phase-dependent </w:t>
      </w:r>
      <w:r w:rsidR="009A323B" w:rsidRPr="002E273D">
        <w:rPr>
          <w:rFonts w:ascii="Times New Roman" w:hAnsi="Times New Roman" w:cs="Times New Roman" w:hint="eastAsia"/>
          <w:sz w:val="20"/>
          <w:szCs w:val="20"/>
        </w:rPr>
        <w:t>distinctive</w:t>
      </w:r>
      <w:r w:rsidRPr="002E273D">
        <w:rPr>
          <w:rFonts w:ascii="Times New Roman" w:hAnsi="Times New Roman" w:cs="Times New Roman" w:hint="eastAsia"/>
          <w:sz w:val="20"/>
          <w:szCs w:val="20"/>
        </w:rPr>
        <w:t xml:space="preserve"> </w:t>
      </w:r>
      <w:r w:rsidR="00F339FE" w:rsidRPr="002E273D">
        <w:rPr>
          <w:rFonts w:ascii="Times New Roman" w:hAnsi="Times New Roman" w:cs="Times New Roman" w:hint="eastAsia"/>
          <w:sz w:val="20"/>
          <w:szCs w:val="20"/>
        </w:rPr>
        <w:t>translation problems and information need</w:t>
      </w:r>
      <w:r w:rsidR="00992FD8">
        <w:rPr>
          <w:rFonts w:ascii="Times New Roman" w:hAnsi="Times New Roman" w:cs="Times New Roman" w:hint="eastAsia"/>
          <w:sz w:val="20"/>
          <w:szCs w:val="20"/>
        </w:rPr>
        <w:t>s</w:t>
      </w:r>
      <w:r w:rsidR="00F339FE" w:rsidRPr="002E273D">
        <w:rPr>
          <w:rFonts w:ascii="Times New Roman" w:hAnsi="Times New Roman" w:cs="Times New Roman" w:hint="eastAsia"/>
          <w:sz w:val="20"/>
          <w:szCs w:val="20"/>
        </w:rPr>
        <w:t xml:space="preserve"> </w:t>
      </w:r>
      <w:r w:rsidR="00EC38E8" w:rsidRPr="002E273D">
        <w:rPr>
          <w:rFonts w:ascii="Times New Roman" w:hAnsi="Times New Roman" w:cs="Times New Roman" w:hint="eastAsia"/>
          <w:sz w:val="20"/>
          <w:szCs w:val="20"/>
        </w:rPr>
        <w:t>incurred</w:t>
      </w:r>
      <w:r w:rsidRPr="002E273D">
        <w:rPr>
          <w:rFonts w:ascii="Times New Roman" w:hAnsi="Times New Roman" w:cs="Times New Roman" w:hint="eastAsia"/>
          <w:sz w:val="20"/>
          <w:szCs w:val="20"/>
        </w:rPr>
        <w:t xml:space="preserve"> </w:t>
      </w:r>
      <w:r w:rsidR="009A323B" w:rsidRPr="002E273D">
        <w:rPr>
          <w:rFonts w:ascii="Times New Roman" w:hAnsi="Times New Roman" w:cs="Times New Roman" w:hint="eastAsia"/>
          <w:sz w:val="20"/>
          <w:szCs w:val="20"/>
        </w:rPr>
        <w:t>varied</w:t>
      </w:r>
      <w:r w:rsidR="009A323B"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patterns in each phase.</w:t>
      </w:r>
      <w:r w:rsidR="00EC38E8" w:rsidRPr="002E273D">
        <w:rPr>
          <w:rFonts w:ascii="Times New Roman" w:hAnsi="Times New Roman" w:cs="Times New Roman" w:hint="eastAsia"/>
          <w:sz w:val="20"/>
          <w:szCs w:val="20"/>
        </w:rPr>
        <w:t xml:space="preserve"> </w:t>
      </w:r>
      <w:r w:rsidR="007D729B">
        <w:rPr>
          <w:rFonts w:ascii="Times New Roman" w:hAnsi="Times New Roman" w:cs="Times New Roman" w:hint="eastAsia"/>
          <w:sz w:val="20"/>
          <w:szCs w:val="20"/>
        </w:rPr>
        <w:t>Moreover, t</w:t>
      </w:r>
      <w:r w:rsidR="00EC38E8" w:rsidRPr="002E273D">
        <w:rPr>
          <w:rFonts w:ascii="Times New Roman" w:hAnsi="Times New Roman" w:cs="Times New Roman" w:hint="eastAsia"/>
          <w:sz w:val="20"/>
          <w:szCs w:val="20"/>
        </w:rPr>
        <w:t>he conditional trigger</w:t>
      </w:r>
      <w:r w:rsidR="006C2817" w:rsidRPr="002E273D">
        <w:rPr>
          <w:rFonts w:ascii="Times New Roman" w:hAnsi="Times New Roman" w:cs="Times New Roman" w:hint="eastAsia"/>
          <w:sz w:val="20"/>
          <w:szCs w:val="20"/>
        </w:rPr>
        <w:t>s</w:t>
      </w:r>
      <w:r w:rsidR="00870A46" w:rsidRPr="002E273D">
        <w:rPr>
          <w:rFonts w:ascii="Times New Roman" w:hAnsi="Times New Roman" w:cs="Times New Roman" w:hint="eastAsia"/>
          <w:sz w:val="20"/>
          <w:szCs w:val="20"/>
        </w:rPr>
        <w:t xml:space="preserve"> of these patterns </w:t>
      </w:r>
      <w:r w:rsidR="00EC38E8" w:rsidRPr="002E273D">
        <w:rPr>
          <w:rFonts w:ascii="Times New Roman" w:hAnsi="Times New Roman" w:cs="Times New Roman" w:hint="eastAsia"/>
          <w:sz w:val="20"/>
          <w:szCs w:val="20"/>
        </w:rPr>
        <w:t>unvei</w:t>
      </w:r>
      <w:r w:rsidR="006C2817" w:rsidRPr="002E273D">
        <w:rPr>
          <w:rFonts w:ascii="Times New Roman" w:hAnsi="Times New Roman" w:cs="Times New Roman" w:hint="eastAsia"/>
          <w:sz w:val="20"/>
          <w:szCs w:val="20"/>
        </w:rPr>
        <w:t>l</w:t>
      </w:r>
      <w:r w:rsidR="00EC38E8" w:rsidRPr="002E273D">
        <w:rPr>
          <w:rFonts w:ascii="Times New Roman" w:hAnsi="Times New Roman" w:cs="Times New Roman" w:hint="eastAsia"/>
          <w:sz w:val="20"/>
          <w:szCs w:val="20"/>
        </w:rPr>
        <w:t xml:space="preserve"> </w:t>
      </w:r>
      <w:r w:rsidR="00AA539F">
        <w:rPr>
          <w:rFonts w:ascii="Times New Roman" w:hAnsi="Times New Roman" w:cs="Times New Roman" w:hint="eastAsia"/>
          <w:sz w:val="20"/>
          <w:szCs w:val="20"/>
        </w:rPr>
        <w:t xml:space="preserve">how </w:t>
      </w:r>
      <w:r w:rsidR="00EC38E8" w:rsidRPr="002E273D">
        <w:rPr>
          <w:rFonts w:ascii="Times New Roman" w:hAnsi="Times New Roman" w:cs="Times New Roman" w:hint="eastAsia"/>
          <w:sz w:val="20"/>
          <w:szCs w:val="20"/>
        </w:rPr>
        <w:t>translators</w:t>
      </w:r>
      <w:r w:rsidR="00EC38E8" w:rsidRPr="002E273D">
        <w:rPr>
          <w:rFonts w:ascii="Times New Roman" w:hAnsi="Times New Roman" w:cs="Times New Roman"/>
          <w:sz w:val="20"/>
          <w:szCs w:val="20"/>
        </w:rPr>
        <w:t>’</w:t>
      </w:r>
      <w:r w:rsidR="00EC38E8" w:rsidRPr="002E273D">
        <w:rPr>
          <w:rFonts w:ascii="Times New Roman" w:hAnsi="Times New Roman" w:cs="Times New Roman" w:hint="eastAsia"/>
          <w:sz w:val="20"/>
          <w:szCs w:val="20"/>
        </w:rPr>
        <w:t xml:space="preserve"> </w:t>
      </w:r>
      <w:r w:rsidR="00942CA3">
        <w:rPr>
          <w:rFonts w:ascii="Times New Roman" w:hAnsi="Times New Roman" w:cs="Times New Roman" w:hint="eastAsia"/>
          <w:sz w:val="20"/>
          <w:szCs w:val="20"/>
        </w:rPr>
        <w:t>LTM knowledge,</w:t>
      </w:r>
      <w:r w:rsidR="00AA539F">
        <w:rPr>
          <w:rFonts w:ascii="Times New Roman" w:hAnsi="Times New Roman" w:cs="Times New Roman" w:hint="eastAsia"/>
          <w:sz w:val="20"/>
          <w:szCs w:val="20"/>
        </w:rPr>
        <w:t xml:space="preserve"> WM information about</w:t>
      </w:r>
      <w:r w:rsidR="00EC38E8" w:rsidRPr="002E273D">
        <w:rPr>
          <w:rFonts w:ascii="Times New Roman" w:hAnsi="Times New Roman" w:cs="Times New Roman" w:hint="eastAsia"/>
          <w:sz w:val="20"/>
          <w:szCs w:val="20"/>
        </w:rPr>
        <w:t xml:space="preserve"> </w:t>
      </w:r>
      <w:r w:rsidR="00AA539F">
        <w:rPr>
          <w:rFonts w:ascii="Times New Roman" w:hAnsi="Times New Roman" w:cs="Times New Roman" w:hint="eastAsia"/>
          <w:sz w:val="20"/>
          <w:szCs w:val="20"/>
        </w:rPr>
        <w:t>the ST and TT</w:t>
      </w:r>
      <w:r w:rsidR="00942CA3">
        <w:rPr>
          <w:rFonts w:ascii="Times New Roman" w:hAnsi="Times New Roman" w:cs="Times New Roman" w:hint="eastAsia"/>
          <w:sz w:val="20"/>
          <w:szCs w:val="20"/>
        </w:rPr>
        <w:t>, and DR</w:t>
      </w:r>
      <w:r w:rsidR="00AA539F">
        <w:rPr>
          <w:rFonts w:ascii="Times New Roman" w:hAnsi="Times New Roman" w:cs="Times New Roman" w:hint="eastAsia"/>
          <w:sz w:val="20"/>
          <w:szCs w:val="20"/>
        </w:rPr>
        <w:t xml:space="preserve"> </w:t>
      </w:r>
      <w:r w:rsidR="00942CA3">
        <w:rPr>
          <w:rFonts w:ascii="Times New Roman" w:hAnsi="Times New Roman" w:cs="Times New Roman" w:hint="eastAsia"/>
          <w:sz w:val="20"/>
          <w:szCs w:val="20"/>
        </w:rPr>
        <w:t xml:space="preserve">information </w:t>
      </w:r>
      <w:r w:rsidR="00AA539F">
        <w:rPr>
          <w:rFonts w:ascii="Times New Roman" w:hAnsi="Times New Roman" w:cs="Times New Roman" w:hint="eastAsia"/>
          <w:sz w:val="20"/>
          <w:szCs w:val="20"/>
        </w:rPr>
        <w:t>interplay</w:t>
      </w:r>
      <w:r w:rsidR="00C92805">
        <w:rPr>
          <w:rFonts w:ascii="Times New Roman" w:hAnsi="Times New Roman" w:cs="Times New Roman" w:hint="eastAsia"/>
          <w:sz w:val="20"/>
          <w:szCs w:val="20"/>
        </w:rPr>
        <w:t>ed</w:t>
      </w:r>
      <w:r w:rsidR="00AA539F">
        <w:rPr>
          <w:rFonts w:ascii="Times New Roman" w:hAnsi="Times New Roman" w:cs="Times New Roman" w:hint="eastAsia"/>
          <w:sz w:val="20"/>
          <w:szCs w:val="20"/>
        </w:rPr>
        <w:t xml:space="preserve"> with each other and how working memory</w:t>
      </w:r>
      <w:r w:rsidR="00AA539F">
        <w:rPr>
          <w:rFonts w:ascii="Times New Roman" w:hAnsi="Times New Roman" w:cs="Times New Roman"/>
          <w:sz w:val="20"/>
          <w:szCs w:val="20"/>
        </w:rPr>
        <w:t>’</w:t>
      </w:r>
      <w:r w:rsidR="00AA539F">
        <w:rPr>
          <w:rFonts w:ascii="Times New Roman" w:hAnsi="Times New Roman" w:cs="Times New Roman" w:hint="eastAsia"/>
          <w:sz w:val="20"/>
          <w:szCs w:val="20"/>
        </w:rPr>
        <w:t>s central executive function</w:t>
      </w:r>
      <w:r w:rsidR="00C92805">
        <w:rPr>
          <w:rFonts w:ascii="Times New Roman" w:hAnsi="Times New Roman" w:cs="Times New Roman" w:hint="eastAsia"/>
          <w:sz w:val="20"/>
          <w:szCs w:val="20"/>
        </w:rPr>
        <w:t>ed</w:t>
      </w:r>
      <w:r w:rsidR="00AA539F">
        <w:rPr>
          <w:rFonts w:ascii="Times New Roman" w:hAnsi="Times New Roman" w:cs="Times New Roman" w:hint="eastAsia"/>
          <w:sz w:val="20"/>
          <w:szCs w:val="20"/>
        </w:rPr>
        <w:t xml:space="preserve"> during DR consultation </w:t>
      </w:r>
      <w:r w:rsidR="00EC38E8" w:rsidRPr="002E273D">
        <w:rPr>
          <w:rFonts w:ascii="Times New Roman" w:hAnsi="Times New Roman" w:cs="Times New Roman" w:hint="eastAsia"/>
          <w:sz w:val="20"/>
          <w:szCs w:val="20"/>
        </w:rPr>
        <w:t xml:space="preserve">in naturalistic translation. </w:t>
      </w:r>
      <w:r w:rsidR="00842C1F">
        <w:rPr>
          <w:rFonts w:ascii="Times New Roman" w:hAnsi="Times New Roman" w:cs="Times New Roman" w:hint="eastAsia"/>
          <w:sz w:val="20"/>
          <w:szCs w:val="20"/>
        </w:rPr>
        <w:t>Taken together, translator training</w:t>
      </w:r>
      <w:r w:rsidR="007D729B">
        <w:rPr>
          <w:rFonts w:ascii="Times New Roman" w:hAnsi="Times New Roman" w:cs="Times New Roman" w:hint="eastAsia"/>
          <w:sz w:val="20"/>
          <w:szCs w:val="20"/>
        </w:rPr>
        <w:t xml:space="preserve"> </w:t>
      </w:r>
      <w:r w:rsidR="00842C1F">
        <w:rPr>
          <w:rFonts w:ascii="Times New Roman" w:hAnsi="Times New Roman" w:cs="Times New Roman" w:hint="eastAsia"/>
          <w:sz w:val="20"/>
          <w:szCs w:val="20"/>
        </w:rPr>
        <w:t xml:space="preserve">should </w:t>
      </w:r>
      <w:r w:rsidR="007D729B">
        <w:rPr>
          <w:rFonts w:ascii="Times New Roman" w:hAnsi="Times New Roman" w:cs="Times New Roman" w:hint="eastAsia"/>
          <w:sz w:val="20"/>
          <w:szCs w:val="20"/>
        </w:rPr>
        <w:t>underscore strengthening translators</w:t>
      </w:r>
      <w:r w:rsidR="007D729B">
        <w:rPr>
          <w:rFonts w:ascii="Times New Roman" w:hAnsi="Times New Roman" w:cs="Times New Roman"/>
          <w:sz w:val="20"/>
          <w:szCs w:val="20"/>
        </w:rPr>
        <w:t>’</w:t>
      </w:r>
      <w:r w:rsidR="007D729B">
        <w:rPr>
          <w:rFonts w:ascii="Times New Roman" w:hAnsi="Times New Roman" w:cs="Times New Roman" w:hint="eastAsia"/>
          <w:sz w:val="20"/>
          <w:szCs w:val="20"/>
        </w:rPr>
        <w:t xml:space="preserve"> </w:t>
      </w:r>
      <w:r w:rsidR="007D729B">
        <w:rPr>
          <w:rFonts w:ascii="Times New Roman" w:hAnsi="Times New Roman" w:cs="Times New Roman"/>
          <w:sz w:val="20"/>
          <w:szCs w:val="20"/>
        </w:rPr>
        <w:t>bilingual</w:t>
      </w:r>
      <w:r w:rsidR="007D729B">
        <w:rPr>
          <w:rFonts w:ascii="Times New Roman" w:hAnsi="Times New Roman" w:cs="Times New Roman" w:hint="eastAsia"/>
          <w:sz w:val="20"/>
          <w:szCs w:val="20"/>
        </w:rPr>
        <w:t xml:space="preserve">, </w:t>
      </w:r>
      <w:proofErr w:type="spellStart"/>
      <w:r w:rsidR="007D729B" w:rsidRPr="007D729B">
        <w:rPr>
          <w:rFonts w:ascii="Times New Roman" w:hAnsi="Times New Roman" w:cs="Times New Roman"/>
          <w:sz w:val="20"/>
          <w:szCs w:val="20"/>
        </w:rPr>
        <w:t>extralinguistic</w:t>
      </w:r>
      <w:proofErr w:type="spellEnd"/>
      <w:r w:rsidR="007D729B">
        <w:rPr>
          <w:rFonts w:ascii="Times New Roman" w:hAnsi="Times New Roman" w:cs="Times New Roman" w:hint="eastAsia"/>
          <w:sz w:val="20"/>
          <w:szCs w:val="20"/>
        </w:rPr>
        <w:t xml:space="preserve">, and </w:t>
      </w:r>
      <w:r w:rsidR="007D729B" w:rsidRPr="007D729B">
        <w:rPr>
          <w:rFonts w:ascii="Times New Roman" w:hAnsi="Times New Roman" w:cs="Times New Roman"/>
          <w:sz w:val="20"/>
          <w:szCs w:val="20"/>
        </w:rPr>
        <w:t>instrumental sub-competence</w:t>
      </w:r>
      <w:r w:rsidR="007D729B">
        <w:rPr>
          <w:rFonts w:ascii="Times New Roman" w:hAnsi="Times New Roman" w:cs="Times New Roman" w:hint="eastAsia"/>
          <w:sz w:val="20"/>
          <w:szCs w:val="20"/>
        </w:rPr>
        <w:t xml:space="preserve">s, as well as their </w:t>
      </w:r>
      <w:r w:rsidR="007D729B" w:rsidRPr="007D729B">
        <w:rPr>
          <w:rFonts w:ascii="Times New Roman" w:hAnsi="Times New Roman" w:cs="Times New Roman"/>
          <w:sz w:val="20"/>
          <w:szCs w:val="20"/>
        </w:rPr>
        <w:t>knowledge of translation sub-competence</w:t>
      </w:r>
      <w:r w:rsidR="00DE76F7">
        <w:rPr>
          <w:rFonts w:ascii="Times New Roman" w:hAnsi="Times New Roman" w:cs="Times New Roman"/>
          <w:sz w:val="20"/>
          <w:szCs w:val="20"/>
        </w:rPr>
        <w:t>,</w:t>
      </w:r>
      <w:r w:rsidR="007D729B">
        <w:rPr>
          <w:rFonts w:ascii="Times New Roman" w:hAnsi="Times New Roman" w:cs="Times New Roman" w:hint="eastAsia"/>
          <w:sz w:val="20"/>
          <w:szCs w:val="20"/>
        </w:rPr>
        <w:t xml:space="preserve"> </w:t>
      </w:r>
      <w:r w:rsidR="0007218D">
        <w:rPr>
          <w:rFonts w:ascii="Times New Roman" w:hAnsi="Times New Roman" w:cs="Times New Roman" w:hint="eastAsia"/>
          <w:sz w:val="20"/>
          <w:szCs w:val="20"/>
        </w:rPr>
        <w:t xml:space="preserve">to cope with the problems and information needs </w:t>
      </w:r>
      <w:r w:rsidR="007D729B">
        <w:rPr>
          <w:rFonts w:ascii="Times New Roman" w:hAnsi="Times New Roman" w:cs="Times New Roman" w:hint="eastAsia"/>
          <w:sz w:val="20"/>
          <w:szCs w:val="20"/>
        </w:rPr>
        <w:t>in DR-integrated translation.</w:t>
      </w:r>
    </w:p>
    <w:p w14:paraId="2B49FFAF" w14:textId="47A25E1B" w:rsidR="004A0870" w:rsidRPr="002E273D" w:rsidRDefault="001A43D8" w:rsidP="00D9045A">
      <w:pPr>
        <w:ind w:firstLine="420"/>
        <w:rPr>
          <w:rFonts w:ascii="Times New Roman" w:hAnsi="Times New Roman" w:cs="Times New Roman"/>
          <w:sz w:val="20"/>
          <w:szCs w:val="20"/>
        </w:rPr>
      </w:pPr>
      <w:r w:rsidRPr="002E273D">
        <w:rPr>
          <w:rFonts w:ascii="Times New Roman" w:hAnsi="Times New Roman" w:cs="Times New Roman" w:hint="eastAsia"/>
          <w:sz w:val="20"/>
          <w:szCs w:val="20"/>
        </w:rPr>
        <w:t>Admittedly</w:t>
      </w:r>
      <w:r w:rsidR="008A023F" w:rsidRPr="002E273D">
        <w:rPr>
          <w:rFonts w:ascii="Times New Roman" w:hAnsi="Times New Roman" w:cs="Times New Roman" w:hint="eastAsia"/>
          <w:sz w:val="20"/>
          <w:szCs w:val="20"/>
        </w:rPr>
        <w:t>, this stu</w:t>
      </w:r>
      <w:r w:rsidR="00F339FE" w:rsidRPr="002E273D">
        <w:rPr>
          <w:rFonts w:ascii="Times New Roman" w:hAnsi="Times New Roman" w:cs="Times New Roman" w:hint="eastAsia"/>
          <w:sz w:val="20"/>
          <w:szCs w:val="20"/>
        </w:rPr>
        <w:t>dy is flawed in that it explored</w:t>
      </w:r>
      <w:r w:rsidR="008A023F" w:rsidRPr="002E273D">
        <w:rPr>
          <w:rFonts w:ascii="Times New Roman" w:hAnsi="Times New Roman" w:cs="Times New Roman" w:hint="eastAsia"/>
          <w:sz w:val="20"/>
          <w:szCs w:val="20"/>
        </w:rPr>
        <w:t xml:space="preserve"> the underlying reasons for the four patterns</w:t>
      </w:r>
      <w:r w:rsidR="008A023F" w:rsidRPr="002E273D">
        <w:rPr>
          <w:rFonts w:ascii="Times New Roman" w:hAnsi="Times New Roman" w:cs="Times New Roman"/>
          <w:sz w:val="20"/>
          <w:szCs w:val="20"/>
        </w:rPr>
        <w:t>’</w:t>
      </w:r>
      <w:r w:rsidR="008A023F" w:rsidRPr="002E273D">
        <w:rPr>
          <w:rFonts w:ascii="Times New Roman" w:hAnsi="Times New Roman" w:cs="Times New Roman" w:hint="eastAsia"/>
          <w:sz w:val="20"/>
          <w:szCs w:val="20"/>
        </w:rPr>
        <w:t xml:space="preserve"> distributions based on the participants</w:t>
      </w:r>
      <w:r w:rsidR="008A023F" w:rsidRPr="002E273D">
        <w:rPr>
          <w:rFonts w:ascii="Times New Roman" w:hAnsi="Times New Roman" w:cs="Times New Roman"/>
          <w:sz w:val="20"/>
          <w:szCs w:val="20"/>
        </w:rPr>
        <w:t>’</w:t>
      </w:r>
      <w:r w:rsidR="008A023F" w:rsidRPr="002E273D">
        <w:rPr>
          <w:rFonts w:ascii="Times New Roman" w:hAnsi="Times New Roman" w:cs="Times New Roman" w:hint="eastAsia"/>
          <w:sz w:val="20"/>
          <w:szCs w:val="20"/>
        </w:rPr>
        <w:t xml:space="preserve"> eye-tracking and keylogging </w:t>
      </w:r>
      <w:proofErr w:type="spellStart"/>
      <w:r w:rsidR="008A023F" w:rsidRPr="002E273D">
        <w:rPr>
          <w:rFonts w:ascii="Times New Roman" w:hAnsi="Times New Roman" w:cs="Times New Roman" w:hint="eastAsia"/>
          <w:sz w:val="20"/>
          <w:szCs w:val="20"/>
        </w:rPr>
        <w:t>behavioural</w:t>
      </w:r>
      <w:proofErr w:type="spellEnd"/>
      <w:r w:rsidR="008A023F" w:rsidRPr="002E273D">
        <w:rPr>
          <w:rFonts w:ascii="Times New Roman" w:hAnsi="Times New Roman" w:cs="Times New Roman" w:hint="eastAsia"/>
          <w:sz w:val="20"/>
          <w:szCs w:val="20"/>
        </w:rPr>
        <w:t xml:space="preserve"> data</w:t>
      </w:r>
      <w:r w:rsidRPr="002E273D">
        <w:rPr>
          <w:rFonts w:ascii="Times New Roman" w:hAnsi="Times New Roman" w:cs="Times New Roman" w:hint="eastAsia"/>
          <w:sz w:val="20"/>
          <w:szCs w:val="20"/>
        </w:rPr>
        <w:t>, which</w:t>
      </w:r>
      <w:r w:rsidR="008A023F" w:rsidRPr="002E273D">
        <w:rPr>
          <w:rFonts w:ascii="Times New Roman" w:hAnsi="Times New Roman" w:cs="Times New Roman" w:hint="eastAsia"/>
          <w:sz w:val="20"/>
          <w:szCs w:val="20"/>
        </w:rPr>
        <w:t>, however,</w:t>
      </w:r>
      <w:r w:rsidR="00F339FE" w:rsidRPr="002E273D">
        <w:rPr>
          <w:rFonts w:ascii="Times New Roman" w:hAnsi="Times New Roman" w:cs="Times New Roman" w:hint="eastAsia"/>
          <w:sz w:val="20"/>
          <w:szCs w:val="20"/>
        </w:rPr>
        <w:t xml:space="preserve"> </w:t>
      </w:r>
      <w:r w:rsidR="008A023F" w:rsidRPr="002E273D">
        <w:rPr>
          <w:rFonts w:ascii="Times New Roman" w:hAnsi="Times New Roman" w:cs="Times New Roman" w:hint="eastAsia"/>
          <w:sz w:val="20"/>
          <w:szCs w:val="20"/>
        </w:rPr>
        <w:t xml:space="preserve">cannot </w:t>
      </w:r>
      <w:r w:rsidRPr="002E273D">
        <w:rPr>
          <w:rFonts w:ascii="Times New Roman" w:hAnsi="Times New Roman" w:cs="Times New Roman" w:hint="eastAsia"/>
          <w:sz w:val="20"/>
          <w:szCs w:val="20"/>
        </w:rPr>
        <w:t>provide qualitative evidence for tracing back</w:t>
      </w:r>
      <w:r w:rsidR="008A023F" w:rsidRPr="002E273D">
        <w:rPr>
          <w:rFonts w:ascii="Times New Roman" w:hAnsi="Times New Roman" w:cs="Times New Roman" w:hint="eastAsia"/>
          <w:sz w:val="20"/>
          <w:szCs w:val="20"/>
        </w:rPr>
        <w:t xml:space="preserve"> the participants</w:t>
      </w:r>
      <w:r w:rsidR="008A023F" w:rsidRPr="002E273D">
        <w:rPr>
          <w:rFonts w:ascii="Times New Roman" w:hAnsi="Times New Roman" w:cs="Times New Roman"/>
          <w:sz w:val="20"/>
          <w:szCs w:val="20"/>
        </w:rPr>
        <w:t>’</w:t>
      </w:r>
      <w:r w:rsidR="008A023F" w:rsidRPr="002E273D">
        <w:rPr>
          <w:rFonts w:ascii="Times New Roman" w:hAnsi="Times New Roman" w:cs="Times New Roman" w:hint="eastAsia"/>
          <w:sz w:val="20"/>
          <w:szCs w:val="20"/>
        </w:rPr>
        <w:t xml:space="preserve"> real </w:t>
      </w:r>
      <w:r w:rsidRPr="002E273D">
        <w:rPr>
          <w:rFonts w:ascii="Times New Roman" w:hAnsi="Times New Roman" w:cs="Times New Roman" w:hint="eastAsia"/>
          <w:sz w:val="20"/>
          <w:szCs w:val="20"/>
        </w:rPr>
        <w:t>struggles and solutions</w:t>
      </w:r>
      <w:r w:rsidR="008A023F" w:rsidRPr="002E273D">
        <w:rPr>
          <w:rFonts w:ascii="Times New Roman" w:hAnsi="Times New Roman" w:cs="Times New Roman" w:hint="eastAsia"/>
          <w:sz w:val="20"/>
          <w:szCs w:val="20"/>
        </w:rPr>
        <w:t>. To cope wit</w:t>
      </w:r>
      <w:r w:rsidR="00F339FE" w:rsidRPr="002E273D">
        <w:rPr>
          <w:rFonts w:ascii="Times New Roman" w:hAnsi="Times New Roman" w:cs="Times New Roman" w:hint="eastAsia"/>
          <w:sz w:val="20"/>
          <w:szCs w:val="20"/>
        </w:rPr>
        <w:t>h this problem, future research</w:t>
      </w:r>
      <w:r w:rsidR="008A023F" w:rsidRPr="002E273D">
        <w:rPr>
          <w:rFonts w:ascii="Times New Roman" w:hAnsi="Times New Roman" w:cs="Times New Roman" w:hint="eastAsia"/>
          <w:sz w:val="20"/>
          <w:szCs w:val="20"/>
        </w:rPr>
        <w:t xml:space="preserve"> can </w:t>
      </w:r>
      <w:r w:rsidR="008A023F" w:rsidRPr="002E273D">
        <w:rPr>
          <w:rFonts w:ascii="Times New Roman" w:hAnsi="Times New Roman" w:cs="Times New Roman"/>
          <w:sz w:val="20"/>
          <w:szCs w:val="20"/>
        </w:rPr>
        <w:t>triangulate</w:t>
      </w:r>
      <w:r w:rsidR="008A023F" w:rsidRPr="002E273D">
        <w:rPr>
          <w:rFonts w:ascii="Times New Roman" w:hAnsi="Times New Roman" w:cs="Times New Roman" w:hint="eastAsia"/>
          <w:sz w:val="20"/>
          <w:szCs w:val="20"/>
        </w:rPr>
        <w:t xml:space="preserve"> eye-tracking, keylogging, and retrospective data (e.g., post-translation survey or interview) to probe into the participants</w:t>
      </w:r>
      <w:r w:rsidR="008A023F" w:rsidRPr="002E273D">
        <w:rPr>
          <w:rFonts w:ascii="Times New Roman" w:hAnsi="Times New Roman" w:cs="Times New Roman"/>
          <w:sz w:val="20"/>
          <w:szCs w:val="20"/>
        </w:rPr>
        <w:t>’</w:t>
      </w:r>
      <w:r w:rsidR="008A023F" w:rsidRPr="002E273D">
        <w:rPr>
          <w:rFonts w:ascii="Times New Roman" w:hAnsi="Times New Roman" w:cs="Times New Roman" w:hint="eastAsia"/>
          <w:sz w:val="20"/>
          <w:szCs w:val="20"/>
        </w:rPr>
        <w:t xml:space="preserve"> real problems and </w:t>
      </w:r>
      <w:r w:rsidRPr="002E273D">
        <w:rPr>
          <w:rFonts w:ascii="Times New Roman" w:hAnsi="Times New Roman" w:cs="Times New Roman" w:hint="eastAsia"/>
          <w:sz w:val="20"/>
          <w:szCs w:val="20"/>
        </w:rPr>
        <w:t xml:space="preserve">consequential </w:t>
      </w:r>
      <w:r w:rsidR="008A023F" w:rsidRPr="002E273D">
        <w:rPr>
          <w:rFonts w:ascii="Times New Roman" w:hAnsi="Times New Roman" w:cs="Times New Roman" w:hint="eastAsia"/>
          <w:sz w:val="20"/>
          <w:szCs w:val="20"/>
        </w:rPr>
        <w:t>information need</w:t>
      </w:r>
      <w:r w:rsidR="00992FD8">
        <w:rPr>
          <w:rFonts w:ascii="Times New Roman" w:hAnsi="Times New Roman" w:cs="Times New Roman" w:hint="eastAsia"/>
          <w:sz w:val="20"/>
          <w:szCs w:val="20"/>
        </w:rPr>
        <w:t>s</w:t>
      </w:r>
      <w:r w:rsidR="008A023F" w:rsidRPr="002E273D">
        <w:rPr>
          <w:rFonts w:ascii="Times New Roman" w:hAnsi="Times New Roman" w:cs="Times New Roman" w:hint="eastAsia"/>
          <w:sz w:val="20"/>
          <w:szCs w:val="20"/>
        </w:rPr>
        <w:t xml:space="preserve"> during their </w:t>
      </w:r>
      <w:r w:rsidRPr="002E273D">
        <w:rPr>
          <w:rFonts w:ascii="Times New Roman" w:hAnsi="Times New Roman" w:cs="Times New Roman" w:hint="eastAsia"/>
          <w:sz w:val="20"/>
          <w:szCs w:val="20"/>
        </w:rPr>
        <w:t>digital resource</w:t>
      </w:r>
      <w:r w:rsidR="008A023F" w:rsidRPr="002E273D">
        <w:rPr>
          <w:rFonts w:ascii="Times New Roman" w:hAnsi="Times New Roman" w:cs="Times New Roman" w:hint="eastAsia"/>
          <w:sz w:val="20"/>
          <w:szCs w:val="20"/>
        </w:rPr>
        <w:t xml:space="preserve"> consultation.</w:t>
      </w:r>
    </w:p>
    <w:p w14:paraId="50E2AAA6" w14:textId="77777777" w:rsidR="004A0870" w:rsidRPr="002E273D" w:rsidRDefault="004A0870">
      <w:pPr>
        <w:rPr>
          <w:rFonts w:ascii="Times New Roman" w:hAnsi="Times New Roman" w:cs="Times New Roman"/>
          <w:sz w:val="20"/>
          <w:szCs w:val="20"/>
        </w:rPr>
      </w:pPr>
    </w:p>
    <w:p w14:paraId="586B3F67" w14:textId="77777777" w:rsidR="00E5348E" w:rsidRPr="000500DF" w:rsidRDefault="00E5348E" w:rsidP="000500DF">
      <w:pPr>
        <w:pStyle w:val="1"/>
        <w:spacing w:beforeLines="50" w:before="156" w:after="0" w:line="240" w:lineRule="auto"/>
        <w:rPr>
          <w:rFonts w:ascii="Times New Roman" w:hAnsi="Times New Roman" w:cs="Times New Roman"/>
          <w:color w:val="FF0000"/>
          <w:sz w:val="20"/>
        </w:rPr>
      </w:pPr>
      <w:r w:rsidRPr="000500DF">
        <w:rPr>
          <w:rFonts w:ascii="Times New Roman" w:hAnsi="Times New Roman" w:cs="Times New Roman"/>
          <w:sz w:val="20"/>
        </w:rPr>
        <w:t>Funding</w:t>
      </w:r>
    </w:p>
    <w:p w14:paraId="256C3D91" w14:textId="28BA8980" w:rsidR="00E5348E" w:rsidRDefault="000A1232" w:rsidP="00E5348E">
      <w:pPr>
        <w:rPr>
          <w:rFonts w:ascii="Times New Roman" w:hAnsi="Times New Roman" w:cs="Times New Roman"/>
          <w:sz w:val="20"/>
          <w:szCs w:val="20"/>
        </w:rPr>
      </w:pPr>
      <w:r w:rsidRPr="000A1232">
        <w:rPr>
          <w:rFonts w:ascii="Times New Roman" w:hAnsi="Times New Roman" w:cs="Times New Roman"/>
          <w:sz w:val="20"/>
          <w:szCs w:val="20"/>
        </w:rPr>
        <w:t>This work was supported by the [</w:t>
      </w:r>
      <w:r w:rsidRPr="0069383F">
        <w:rPr>
          <w:rFonts w:ascii="Times New Roman" w:hAnsi="Times New Roman" w:cs="Times New Roman"/>
          <w:sz w:val="20"/>
          <w:szCs w:val="20"/>
        </w:rPr>
        <w:t>Research Grants Council of Hong Kong</w:t>
      </w:r>
      <w:r w:rsidRPr="000A1232">
        <w:rPr>
          <w:rFonts w:ascii="Times New Roman" w:hAnsi="Times New Roman" w:cs="Times New Roman"/>
          <w:sz w:val="20"/>
          <w:szCs w:val="20"/>
        </w:rPr>
        <w:t>] under Grant [number 9042736].</w:t>
      </w:r>
    </w:p>
    <w:p w14:paraId="05A0A79E" w14:textId="4758874B" w:rsidR="000500DF" w:rsidRPr="000500DF" w:rsidRDefault="000500DF" w:rsidP="000500DF">
      <w:pPr>
        <w:pStyle w:val="1"/>
        <w:spacing w:beforeLines="50" w:before="156" w:after="0" w:line="240" w:lineRule="auto"/>
        <w:rPr>
          <w:rFonts w:ascii="Times New Roman" w:hAnsi="Times New Roman" w:cs="Times New Roman"/>
          <w:color w:val="FF0000"/>
          <w:sz w:val="20"/>
        </w:rPr>
      </w:pPr>
      <w:r w:rsidRPr="000500DF">
        <w:rPr>
          <w:rFonts w:ascii="Times New Roman" w:hAnsi="Times New Roman" w:cs="Times New Roman"/>
          <w:sz w:val="20"/>
        </w:rPr>
        <w:t>Disclosure statement</w:t>
      </w:r>
    </w:p>
    <w:p w14:paraId="6537936F" w14:textId="177AA39E" w:rsidR="00E5348E" w:rsidRDefault="00DB4D38" w:rsidP="00E5348E">
      <w:pPr>
        <w:pStyle w:val="aa"/>
        <w:spacing w:before="0" w:beforeAutospacing="0" w:after="0" w:afterAutospacing="0"/>
        <w:jc w:val="both"/>
        <w:rPr>
          <w:rFonts w:ascii="Times New Roman" w:hAnsi="Times New Roman" w:cs="Times New Roman"/>
          <w:color w:val="000000"/>
          <w:sz w:val="20"/>
          <w:szCs w:val="20"/>
        </w:rPr>
      </w:pPr>
      <w:r w:rsidRPr="00DB4D38">
        <w:rPr>
          <w:rFonts w:ascii="Times New Roman" w:hAnsi="Times New Roman" w:cs="Times New Roman"/>
          <w:color w:val="000000"/>
          <w:sz w:val="20"/>
          <w:szCs w:val="20"/>
        </w:rPr>
        <w:t>The authors report there are no</w:t>
      </w:r>
      <w:r>
        <w:rPr>
          <w:rFonts w:ascii="Times New Roman" w:hAnsi="Times New Roman" w:cs="Times New Roman"/>
          <w:color w:val="000000"/>
          <w:sz w:val="20"/>
          <w:szCs w:val="20"/>
        </w:rPr>
        <w:t xml:space="preserve"> competing interests to declare</w:t>
      </w:r>
      <w:r w:rsidR="00E5348E" w:rsidRPr="00E5348E">
        <w:rPr>
          <w:rFonts w:ascii="Times New Roman" w:hAnsi="Times New Roman" w:cs="Times New Roman"/>
          <w:color w:val="000000"/>
          <w:sz w:val="20"/>
          <w:szCs w:val="20"/>
        </w:rPr>
        <w:t>.</w:t>
      </w:r>
    </w:p>
    <w:p w14:paraId="574E8977" w14:textId="4065A340" w:rsidR="000500DF" w:rsidRPr="000500DF" w:rsidRDefault="000500DF" w:rsidP="000500DF">
      <w:pPr>
        <w:pStyle w:val="1"/>
        <w:spacing w:beforeLines="50" w:before="156" w:after="0" w:line="240" w:lineRule="auto"/>
        <w:rPr>
          <w:rFonts w:ascii="Times New Roman" w:hAnsi="Times New Roman" w:cs="Times New Roman"/>
          <w:color w:val="FF0000"/>
          <w:sz w:val="20"/>
        </w:rPr>
      </w:pPr>
      <w:r w:rsidRPr="000500DF">
        <w:rPr>
          <w:rFonts w:ascii="Times New Roman" w:hAnsi="Times New Roman" w:cs="Times New Roman"/>
          <w:sz w:val="20"/>
        </w:rPr>
        <w:t>Declaration of generative AI use</w:t>
      </w:r>
    </w:p>
    <w:p w14:paraId="7F603229" w14:textId="28713C11" w:rsidR="000500DF" w:rsidRDefault="004413CB" w:rsidP="000500DF">
      <w:pPr>
        <w:pStyle w:val="aa"/>
        <w:spacing w:before="0" w:beforeAutospacing="0" w:after="0" w:afterAutospacing="0"/>
        <w:jc w:val="both"/>
        <w:rPr>
          <w:rFonts w:ascii="Times New Roman" w:hAnsi="Times New Roman" w:cs="Times New Roman"/>
          <w:color w:val="000000"/>
          <w:sz w:val="20"/>
          <w:szCs w:val="20"/>
        </w:rPr>
      </w:pPr>
      <w:r w:rsidRPr="004413CB">
        <w:rPr>
          <w:rFonts w:ascii="Times New Roman" w:hAnsi="Times New Roman" w:cs="Times New Roman"/>
          <w:color w:val="000000"/>
          <w:sz w:val="20"/>
          <w:szCs w:val="20"/>
        </w:rPr>
        <w:t>The authors report generative AI was not used in their research or preparation of this manuscript</w:t>
      </w:r>
      <w:r w:rsidRPr="00E5348E">
        <w:rPr>
          <w:rFonts w:ascii="Times New Roman" w:hAnsi="Times New Roman" w:cs="Times New Roman"/>
          <w:color w:val="000000"/>
          <w:sz w:val="20"/>
          <w:szCs w:val="20"/>
        </w:rPr>
        <w:t>.</w:t>
      </w:r>
    </w:p>
    <w:p w14:paraId="54FDEC25" w14:textId="39ABD5A8" w:rsidR="000500DF" w:rsidRPr="000500DF" w:rsidRDefault="000500DF" w:rsidP="000500DF">
      <w:pPr>
        <w:pStyle w:val="1"/>
        <w:spacing w:beforeLines="50" w:before="156" w:after="0" w:line="240" w:lineRule="auto"/>
        <w:rPr>
          <w:rFonts w:ascii="Times New Roman" w:hAnsi="Times New Roman" w:cs="Times New Roman"/>
          <w:color w:val="FF0000"/>
          <w:sz w:val="20"/>
        </w:rPr>
      </w:pPr>
      <w:r w:rsidRPr="000500DF">
        <w:rPr>
          <w:rFonts w:ascii="Times New Roman" w:hAnsi="Times New Roman" w:cs="Times New Roman"/>
          <w:sz w:val="20"/>
        </w:rPr>
        <w:t>Ethics approval</w:t>
      </w:r>
    </w:p>
    <w:p w14:paraId="07D554D3" w14:textId="12820619" w:rsidR="00E5348E" w:rsidRDefault="00E5348E" w:rsidP="00E5348E">
      <w:pPr>
        <w:rPr>
          <w:rFonts w:ascii="Times New Roman" w:eastAsia="宋体" w:hAnsi="Times New Roman" w:cs="Times New Roman"/>
          <w:color w:val="000000"/>
          <w:kern w:val="0"/>
          <w:sz w:val="20"/>
          <w:szCs w:val="20"/>
        </w:rPr>
      </w:pPr>
      <w:r w:rsidRPr="00E5348E">
        <w:rPr>
          <w:rFonts w:ascii="Times New Roman" w:eastAsia="宋体" w:hAnsi="Times New Roman" w:cs="Times New Roman"/>
          <w:color w:val="000000"/>
          <w:kern w:val="0"/>
          <w:sz w:val="20"/>
          <w:szCs w:val="20"/>
        </w:rPr>
        <w:t xml:space="preserve">All procedures performed in studies involving human participants were in accordance with the ethical standards of </w:t>
      </w:r>
      <w:r w:rsidR="0069383F" w:rsidRPr="0069383F">
        <w:rPr>
          <w:rFonts w:ascii="Times New Roman" w:eastAsia="宋体" w:hAnsi="Times New Roman" w:cs="Times New Roman"/>
          <w:color w:val="000000"/>
          <w:kern w:val="0"/>
          <w:sz w:val="20"/>
          <w:szCs w:val="20"/>
        </w:rPr>
        <w:t>City University of Hong Kong</w:t>
      </w:r>
      <w:r w:rsidRPr="00E5348E">
        <w:rPr>
          <w:rFonts w:ascii="Times New Roman" w:eastAsia="宋体" w:hAnsi="Times New Roman" w:cs="Times New Roman"/>
          <w:color w:val="000000"/>
          <w:kern w:val="0"/>
          <w:sz w:val="20"/>
          <w:szCs w:val="20"/>
        </w:rPr>
        <w:t xml:space="preserve"> and with the 1964 Helsinki Declaration and its later amendments or comparable ethical standards. The study was approved by </w:t>
      </w:r>
      <w:r w:rsidR="0069383F" w:rsidRPr="0069383F">
        <w:rPr>
          <w:rFonts w:ascii="Times New Roman" w:eastAsia="宋体" w:hAnsi="Times New Roman" w:cs="Times New Roman"/>
          <w:color w:val="000000"/>
          <w:kern w:val="0"/>
          <w:sz w:val="20"/>
          <w:szCs w:val="20"/>
        </w:rPr>
        <w:t xml:space="preserve">the Human Subjects Ethics Approver, Department of Linguistics &amp; Translation, </w:t>
      </w:r>
      <w:proofErr w:type="gramStart"/>
      <w:r w:rsidR="0069383F" w:rsidRPr="0069383F">
        <w:rPr>
          <w:rFonts w:ascii="Times New Roman" w:eastAsia="宋体" w:hAnsi="Times New Roman" w:cs="Times New Roman"/>
          <w:color w:val="000000"/>
          <w:kern w:val="0"/>
          <w:sz w:val="20"/>
          <w:szCs w:val="20"/>
        </w:rPr>
        <w:t>City</w:t>
      </w:r>
      <w:proofErr w:type="gramEnd"/>
      <w:r w:rsidR="0069383F" w:rsidRPr="0069383F">
        <w:rPr>
          <w:rFonts w:ascii="Times New Roman" w:eastAsia="宋体" w:hAnsi="Times New Roman" w:cs="Times New Roman"/>
          <w:color w:val="000000"/>
          <w:kern w:val="0"/>
          <w:sz w:val="20"/>
          <w:szCs w:val="20"/>
        </w:rPr>
        <w:t xml:space="preserve"> University of Hong Kong (No. 11604418).</w:t>
      </w:r>
    </w:p>
    <w:p w14:paraId="28AB1A1A" w14:textId="6AF5BFD5" w:rsidR="000500DF" w:rsidRPr="000500DF" w:rsidRDefault="003B4FD6" w:rsidP="000500DF">
      <w:pPr>
        <w:pStyle w:val="1"/>
        <w:spacing w:beforeLines="50" w:before="156" w:after="0" w:line="240" w:lineRule="auto"/>
        <w:rPr>
          <w:rFonts w:ascii="Times New Roman" w:hAnsi="Times New Roman" w:cs="Times New Roman"/>
          <w:color w:val="FF0000"/>
          <w:sz w:val="20"/>
        </w:rPr>
      </w:pPr>
      <w:r>
        <w:rPr>
          <w:rFonts w:ascii="Times New Roman" w:hAnsi="Times New Roman" w:cs="Times New Roman" w:hint="eastAsia"/>
          <w:sz w:val="20"/>
        </w:rPr>
        <w:t>Informed c</w:t>
      </w:r>
      <w:r>
        <w:rPr>
          <w:rFonts w:ascii="Times New Roman" w:hAnsi="Times New Roman" w:cs="Times New Roman"/>
          <w:sz w:val="20"/>
        </w:rPr>
        <w:t>onsent</w:t>
      </w:r>
    </w:p>
    <w:p w14:paraId="5D5C5E5E" w14:textId="49B11F04" w:rsidR="00E5348E" w:rsidRDefault="00E5348E" w:rsidP="00E5348E">
      <w:pPr>
        <w:rPr>
          <w:rFonts w:ascii="Times New Roman" w:eastAsia="宋体" w:hAnsi="Times New Roman" w:cs="Times New Roman" w:hint="eastAsia"/>
          <w:color w:val="000000"/>
          <w:kern w:val="0"/>
          <w:sz w:val="20"/>
          <w:szCs w:val="20"/>
        </w:rPr>
      </w:pPr>
      <w:r w:rsidRPr="00E5348E">
        <w:rPr>
          <w:rFonts w:ascii="Times New Roman" w:eastAsia="宋体" w:hAnsi="Times New Roman" w:cs="Times New Roman"/>
          <w:color w:val="000000"/>
          <w:kern w:val="0"/>
          <w:sz w:val="20"/>
          <w:szCs w:val="20"/>
        </w:rPr>
        <w:t xml:space="preserve">Informed </w:t>
      </w:r>
      <w:r w:rsidR="002D77CF">
        <w:rPr>
          <w:rFonts w:ascii="Times New Roman" w:eastAsia="宋体" w:hAnsi="Times New Roman" w:cs="Times New Roman" w:hint="eastAsia"/>
          <w:color w:val="000000"/>
          <w:kern w:val="0"/>
          <w:sz w:val="20"/>
          <w:szCs w:val="20"/>
        </w:rPr>
        <w:t>writte</w:t>
      </w:r>
      <w:bookmarkStart w:id="6" w:name="_GoBack"/>
      <w:bookmarkEnd w:id="6"/>
      <w:r w:rsidR="002D77CF">
        <w:rPr>
          <w:rFonts w:ascii="Times New Roman" w:eastAsia="宋体" w:hAnsi="Times New Roman" w:cs="Times New Roman" w:hint="eastAsia"/>
          <w:color w:val="000000"/>
          <w:kern w:val="0"/>
          <w:sz w:val="20"/>
          <w:szCs w:val="20"/>
        </w:rPr>
        <w:t xml:space="preserve">n </w:t>
      </w:r>
      <w:r w:rsidRPr="00E5348E">
        <w:rPr>
          <w:rFonts w:ascii="Times New Roman" w:eastAsia="宋体" w:hAnsi="Times New Roman" w:cs="Times New Roman"/>
          <w:color w:val="000000"/>
          <w:kern w:val="0"/>
          <w:sz w:val="20"/>
          <w:szCs w:val="20"/>
        </w:rPr>
        <w:t>consent was obtained from all individual participants included in the study.</w:t>
      </w:r>
    </w:p>
    <w:p w14:paraId="2B7D7D19" w14:textId="77777777" w:rsidR="00DB1C60" w:rsidRPr="00E5348E" w:rsidRDefault="00DB1C60" w:rsidP="00DB1C60">
      <w:pPr>
        <w:pStyle w:val="2"/>
        <w:spacing w:beforeLines="50" w:before="156" w:after="0" w:line="240" w:lineRule="auto"/>
        <w:rPr>
          <w:rFonts w:ascii="Times New Roman" w:hAnsi="Times New Roman" w:cs="Times New Roman"/>
          <w:sz w:val="20"/>
          <w:szCs w:val="20"/>
        </w:rPr>
      </w:pPr>
      <w:r>
        <w:rPr>
          <w:rFonts w:ascii="Times New Roman" w:hAnsi="Times New Roman" w:cs="Times New Roman"/>
          <w:sz w:val="20"/>
          <w:szCs w:val="20"/>
        </w:rPr>
        <w:t xml:space="preserve">Consent </w:t>
      </w:r>
      <w:r>
        <w:rPr>
          <w:rFonts w:ascii="Times New Roman" w:hAnsi="Times New Roman" w:cs="Times New Roman" w:hint="eastAsia"/>
          <w:sz w:val="20"/>
          <w:szCs w:val="20"/>
        </w:rPr>
        <w:t>to</w:t>
      </w:r>
      <w:r>
        <w:rPr>
          <w:rFonts w:ascii="Times New Roman" w:hAnsi="Times New Roman" w:cs="Times New Roman"/>
          <w:sz w:val="20"/>
          <w:szCs w:val="20"/>
        </w:rPr>
        <w:t xml:space="preserve"> publi</w:t>
      </w:r>
      <w:r>
        <w:rPr>
          <w:rFonts w:ascii="Times New Roman" w:hAnsi="Times New Roman" w:cs="Times New Roman" w:hint="eastAsia"/>
          <w:sz w:val="20"/>
          <w:szCs w:val="20"/>
        </w:rPr>
        <w:t>sh</w:t>
      </w:r>
    </w:p>
    <w:p w14:paraId="0834E082" w14:textId="77777777" w:rsidR="00DB1C60" w:rsidRPr="00E5348E" w:rsidRDefault="00DB1C60" w:rsidP="00DB1C60">
      <w:pPr>
        <w:rPr>
          <w:rFonts w:ascii="Times New Roman" w:eastAsia="宋体" w:hAnsi="Times New Roman" w:cs="Times New Roman"/>
          <w:color w:val="000000"/>
          <w:kern w:val="0"/>
          <w:sz w:val="20"/>
          <w:szCs w:val="20"/>
        </w:rPr>
      </w:pPr>
      <w:r w:rsidRPr="00E5348E">
        <w:rPr>
          <w:rFonts w:ascii="Times New Roman" w:hAnsi="Times New Roman" w:cs="Times New Roman"/>
          <w:color w:val="222222"/>
          <w:sz w:val="20"/>
          <w:szCs w:val="20"/>
          <w:shd w:val="clear" w:color="auto" w:fill="FFFFFF"/>
        </w:rPr>
        <w:t>Not applicable</w:t>
      </w:r>
      <w:r w:rsidRPr="00E5348E">
        <w:rPr>
          <w:rFonts w:ascii="Times New Roman" w:eastAsia="宋体" w:hAnsi="Times New Roman" w:cs="Times New Roman"/>
          <w:color w:val="000000"/>
          <w:kern w:val="0"/>
          <w:sz w:val="20"/>
          <w:szCs w:val="20"/>
        </w:rPr>
        <w:t>.</w:t>
      </w:r>
    </w:p>
    <w:p w14:paraId="6C993052" w14:textId="0239AFE9" w:rsidR="000500DF" w:rsidRPr="000500DF" w:rsidRDefault="000500DF" w:rsidP="000500DF">
      <w:pPr>
        <w:pStyle w:val="1"/>
        <w:spacing w:beforeLines="50" w:before="156" w:after="0" w:line="240" w:lineRule="auto"/>
        <w:rPr>
          <w:rFonts w:ascii="Times New Roman" w:hAnsi="Times New Roman" w:cs="Times New Roman"/>
          <w:color w:val="FF0000"/>
          <w:sz w:val="20"/>
        </w:rPr>
      </w:pPr>
      <w:r w:rsidRPr="000500DF">
        <w:rPr>
          <w:rFonts w:ascii="Times New Roman" w:hAnsi="Times New Roman" w:cs="Times New Roman"/>
          <w:sz w:val="20"/>
        </w:rPr>
        <w:lastRenderedPageBreak/>
        <w:t>Data availability statement</w:t>
      </w:r>
    </w:p>
    <w:p w14:paraId="38896854" w14:textId="7EC9E733" w:rsidR="00E5348E" w:rsidRDefault="00E5348E" w:rsidP="00E5348E">
      <w:pPr>
        <w:rPr>
          <w:rFonts w:ascii="Times New Roman" w:hAnsi="Times New Roman" w:cs="Times New Roman"/>
          <w:sz w:val="20"/>
          <w:szCs w:val="20"/>
        </w:rPr>
      </w:pPr>
      <w:r w:rsidRPr="00E5348E">
        <w:rPr>
          <w:rFonts w:ascii="Times New Roman" w:eastAsia="Times New Roman" w:hAnsi="Times New Roman" w:cs="Times New Roman"/>
          <w:sz w:val="20"/>
          <w:szCs w:val="20"/>
        </w:rPr>
        <w:t xml:space="preserve">The datasets generated during and/or </w:t>
      </w:r>
      <w:proofErr w:type="spellStart"/>
      <w:r w:rsidRPr="00E5348E">
        <w:rPr>
          <w:rFonts w:ascii="Times New Roman" w:eastAsia="Times New Roman" w:hAnsi="Times New Roman" w:cs="Times New Roman"/>
          <w:sz w:val="20"/>
          <w:szCs w:val="20"/>
        </w:rPr>
        <w:t>analysed</w:t>
      </w:r>
      <w:proofErr w:type="spellEnd"/>
      <w:r w:rsidRPr="00E5348E">
        <w:rPr>
          <w:rFonts w:ascii="Times New Roman" w:eastAsia="Times New Roman" w:hAnsi="Times New Roman" w:cs="Times New Roman"/>
          <w:sz w:val="20"/>
          <w:szCs w:val="20"/>
        </w:rPr>
        <w:t xml:space="preserve"> during the current study</w:t>
      </w:r>
      <w:r w:rsidR="004413CB" w:rsidRPr="004413CB">
        <w:rPr>
          <w:rFonts w:ascii="Times New Roman" w:hAnsi="Times New Roman" w:cs="Times New Roman" w:hint="eastAsia"/>
          <w:sz w:val="20"/>
          <w:szCs w:val="20"/>
        </w:rPr>
        <w:t xml:space="preserve"> </w:t>
      </w:r>
      <w:r w:rsidR="004413CB">
        <w:rPr>
          <w:rFonts w:ascii="Times New Roman" w:hAnsi="Times New Roman" w:cs="Times New Roman" w:hint="eastAsia"/>
          <w:sz w:val="20"/>
          <w:szCs w:val="20"/>
        </w:rPr>
        <w:t xml:space="preserve">and </w:t>
      </w:r>
      <w:r w:rsidR="004413CB" w:rsidRPr="00E5348E">
        <w:rPr>
          <w:rFonts w:ascii="Times New Roman" w:eastAsia="宋体" w:hAnsi="Times New Roman" w:cs="Times New Roman"/>
          <w:color w:val="000000"/>
          <w:kern w:val="0"/>
          <w:sz w:val="20"/>
          <w:szCs w:val="20"/>
        </w:rPr>
        <w:t>the R code</w:t>
      </w:r>
      <w:r w:rsidRPr="00E5348E">
        <w:rPr>
          <w:rFonts w:ascii="Times New Roman" w:eastAsia="Times New Roman" w:hAnsi="Times New Roman" w:cs="Times New Roman"/>
          <w:sz w:val="20"/>
          <w:szCs w:val="20"/>
        </w:rPr>
        <w:t xml:space="preserve"> are available in the [</w:t>
      </w:r>
      <w:proofErr w:type="spellStart"/>
      <w:r w:rsidRPr="00E5348E">
        <w:rPr>
          <w:rFonts w:ascii="Times New Roman" w:hAnsi="Times New Roman" w:cs="Times New Roman"/>
          <w:sz w:val="20"/>
          <w:szCs w:val="20"/>
        </w:rPr>
        <w:t>Zenodo</w:t>
      </w:r>
      <w:proofErr w:type="spellEnd"/>
      <w:r w:rsidRPr="00E5348E">
        <w:rPr>
          <w:rFonts w:ascii="Times New Roman" w:hAnsi="Times New Roman" w:cs="Times New Roman"/>
          <w:sz w:val="20"/>
          <w:szCs w:val="20"/>
        </w:rPr>
        <w:t>]</w:t>
      </w:r>
      <w:r w:rsidRPr="00E5348E">
        <w:rPr>
          <w:rFonts w:ascii="Times New Roman" w:eastAsia="Times New Roman" w:hAnsi="Times New Roman" w:cs="Times New Roman"/>
          <w:sz w:val="20"/>
          <w:szCs w:val="20"/>
        </w:rPr>
        <w:t xml:space="preserve"> repository, </w:t>
      </w:r>
      <w:r w:rsidRPr="00E5348E">
        <w:rPr>
          <w:rFonts w:ascii="Times New Roman" w:hAnsi="Times New Roman" w:cs="Times New Roman"/>
          <w:sz w:val="20"/>
          <w:szCs w:val="20"/>
        </w:rPr>
        <w:t>[</w:t>
      </w:r>
      <w:hyperlink r:id="rId17" w:history="1">
        <w:r w:rsidRPr="00D73A8D">
          <w:rPr>
            <w:rStyle w:val="a9"/>
            <w:rFonts w:ascii="Times New Roman" w:hAnsi="Times New Roman" w:cs="Times New Roman"/>
            <w:sz w:val="20"/>
            <w:szCs w:val="20"/>
          </w:rPr>
          <w:t>https://doi.org/10.5281/zenodo.20695574</w:t>
        </w:r>
      </w:hyperlink>
      <w:r w:rsidRPr="00E5348E">
        <w:rPr>
          <w:rFonts w:ascii="Times New Roman" w:hAnsi="Times New Roman" w:cs="Times New Roman"/>
          <w:sz w:val="20"/>
          <w:szCs w:val="20"/>
        </w:rPr>
        <w:t>].</w:t>
      </w:r>
    </w:p>
    <w:p w14:paraId="4F3AEE6F" w14:textId="000C9E7D" w:rsidR="000500DF" w:rsidRPr="000500DF" w:rsidRDefault="000500DF" w:rsidP="000500DF">
      <w:pPr>
        <w:pStyle w:val="1"/>
        <w:spacing w:beforeLines="50" w:before="156" w:after="0" w:line="240" w:lineRule="auto"/>
        <w:rPr>
          <w:rFonts w:ascii="Times New Roman" w:hAnsi="Times New Roman" w:cs="Times New Roman"/>
          <w:color w:val="FF0000"/>
          <w:sz w:val="20"/>
        </w:rPr>
      </w:pPr>
      <w:r w:rsidRPr="000500DF">
        <w:rPr>
          <w:rFonts w:ascii="Times New Roman" w:hAnsi="Times New Roman" w:cs="Times New Roman"/>
          <w:sz w:val="20"/>
        </w:rPr>
        <w:t>Authors’ contributions</w:t>
      </w:r>
    </w:p>
    <w:p w14:paraId="7EA02215" w14:textId="492F6865" w:rsidR="00E5348E" w:rsidRDefault="0069383F">
      <w:pP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The two authors,</w:t>
      </w:r>
      <w:r>
        <w:rPr>
          <w:rFonts w:ascii="Times New Roman" w:eastAsia="宋体" w:hAnsi="Times New Roman" w:cs="Times New Roman" w:hint="eastAsia"/>
          <w:color w:val="000000"/>
          <w:kern w:val="0"/>
          <w:sz w:val="20"/>
          <w:szCs w:val="20"/>
        </w:rPr>
        <w:t xml:space="preserve"> J. Qin</w:t>
      </w:r>
      <w:r>
        <w:rPr>
          <w:rFonts w:ascii="Times New Roman" w:eastAsia="宋体" w:hAnsi="Times New Roman" w:cs="Times New Roman"/>
          <w:color w:val="000000"/>
          <w:kern w:val="0"/>
          <w:sz w:val="20"/>
          <w:szCs w:val="20"/>
        </w:rPr>
        <w:t xml:space="preserve"> and </w:t>
      </w:r>
      <w:r>
        <w:rPr>
          <w:rFonts w:ascii="Times New Roman" w:eastAsia="宋体" w:hAnsi="Times New Roman" w:cs="Times New Roman" w:hint="eastAsia"/>
          <w:color w:val="000000"/>
          <w:kern w:val="0"/>
          <w:sz w:val="20"/>
          <w:szCs w:val="20"/>
        </w:rPr>
        <w:t>Y. Wu</w:t>
      </w:r>
      <w:r w:rsidR="00E5348E" w:rsidRPr="00E5348E">
        <w:rPr>
          <w:rFonts w:ascii="Times New Roman" w:eastAsia="宋体" w:hAnsi="Times New Roman" w:cs="Times New Roman"/>
          <w:color w:val="000000"/>
          <w:kern w:val="0"/>
          <w:sz w:val="20"/>
          <w:szCs w:val="20"/>
        </w:rPr>
        <w:t xml:space="preserve"> contributed equally to this article: </w:t>
      </w:r>
      <w:r>
        <w:rPr>
          <w:rFonts w:ascii="Times New Roman" w:eastAsia="宋体" w:hAnsi="Times New Roman" w:cs="Times New Roman" w:hint="eastAsia"/>
          <w:color w:val="000000"/>
          <w:kern w:val="0"/>
          <w:sz w:val="20"/>
          <w:szCs w:val="20"/>
        </w:rPr>
        <w:t>Y. Wu</w:t>
      </w:r>
      <w:r w:rsidR="00E5348E" w:rsidRPr="00E5348E">
        <w:rPr>
          <w:rFonts w:ascii="Times New Roman" w:eastAsia="宋体" w:hAnsi="Times New Roman" w:cs="Times New Roman"/>
          <w:color w:val="000000"/>
          <w:kern w:val="0"/>
          <w:sz w:val="20"/>
          <w:szCs w:val="20"/>
        </w:rPr>
        <w:t xml:space="preserve"> designed the experiment and collected data, </w:t>
      </w:r>
      <w:r>
        <w:rPr>
          <w:rFonts w:ascii="Times New Roman" w:eastAsia="宋体" w:hAnsi="Times New Roman" w:cs="Times New Roman" w:hint="eastAsia"/>
          <w:color w:val="000000"/>
          <w:kern w:val="0"/>
          <w:sz w:val="20"/>
          <w:szCs w:val="20"/>
        </w:rPr>
        <w:t>J. Qin</w:t>
      </w:r>
      <w:r w:rsidR="00E5348E" w:rsidRPr="00E5348E">
        <w:rPr>
          <w:rFonts w:ascii="Times New Roman" w:eastAsia="宋体" w:hAnsi="Times New Roman" w:cs="Times New Roman"/>
          <w:color w:val="000000"/>
          <w:kern w:val="0"/>
          <w:sz w:val="20"/>
          <w:szCs w:val="20"/>
        </w:rPr>
        <w:t xml:space="preserve"> conducted data preprocessing and data analysis, and </w:t>
      </w:r>
      <w:r>
        <w:rPr>
          <w:rFonts w:ascii="Times New Roman" w:eastAsia="宋体" w:hAnsi="Times New Roman" w:cs="Times New Roman" w:hint="eastAsia"/>
          <w:color w:val="000000"/>
          <w:kern w:val="0"/>
          <w:sz w:val="20"/>
          <w:szCs w:val="20"/>
        </w:rPr>
        <w:t>J. Qin</w:t>
      </w:r>
      <w:r w:rsidR="00E5348E" w:rsidRPr="00E5348E">
        <w:rPr>
          <w:rFonts w:ascii="Times New Roman" w:eastAsia="宋体" w:hAnsi="Times New Roman" w:cs="Times New Roman"/>
          <w:color w:val="000000"/>
          <w:kern w:val="0"/>
          <w:sz w:val="20"/>
          <w:szCs w:val="20"/>
        </w:rPr>
        <w:t xml:space="preserve"> and </w:t>
      </w:r>
      <w:r>
        <w:rPr>
          <w:rFonts w:ascii="Times New Roman" w:eastAsia="宋体" w:hAnsi="Times New Roman" w:cs="Times New Roman" w:hint="eastAsia"/>
          <w:color w:val="000000"/>
          <w:kern w:val="0"/>
          <w:sz w:val="20"/>
          <w:szCs w:val="20"/>
        </w:rPr>
        <w:t>Y. Wu</w:t>
      </w:r>
      <w:r w:rsidR="00E5348E" w:rsidRPr="00E5348E">
        <w:rPr>
          <w:rFonts w:ascii="Times New Roman" w:eastAsia="宋体" w:hAnsi="Times New Roman" w:cs="Times New Roman"/>
          <w:color w:val="000000"/>
          <w:kern w:val="0"/>
          <w:sz w:val="20"/>
          <w:szCs w:val="20"/>
        </w:rPr>
        <w:t xml:space="preserve"> co-worked on drafting and revising this paper. </w:t>
      </w:r>
      <w:r>
        <w:rPr>
          <w:rFonts w:ascii="Times New Roman" w:eastAsia="宋体" w:hAnsi="Times New Roman" w:cs="Times New Roman" w:hint="eastAsia"/>
          <w:color w:val="000000"/>
          <w:kern w:val="0"/>
          <w:sz w:val="20"/>
          <w:szCs w:val="20"/>
        </w:rPr>
        <w:t>C. Kit</w:t>
      </w:r>
      <w:r w:rsidR="00E5348E" w:rsidRPr="00E5348E">
        <w:rPr>
          <w:rFonts w:ascii="Times New Roman" w:eastAsia="宋体" w:hAnsi="Times New Roman" w:cs="Times New Roman"/>
          <w:color w:val="000000"/>
          <w:kern w:val="0"/>
          <w:sz w:val="20"/>
          <w:szCs w:val="20"/>
        </w:rPr>
        <w:t xml:space="preserve"> conceived research questions, provided funding support, and gave step-by-step guidelines on the whole procedure of paper preparation and completion.</w:t>
      </w:r>
    </w:p>
    <w:p w14:paraId="76343ECA" w14:textId="77777777" w:rsidR="0037744F" w:rsidRPr="0037744F" w:rsidRDefault="0037744F">
      <w:pPr>
        <w:rPr>
          <w:rFonts w:ascii="Times New Roman" w:eastAsia="宋体" w:hAnsi="Times New Roman" w:cs="Times New Roman"/>
          <w:color w:val="000000"/>
          <w:kern w:val="0"/>
          <w:sz w:val="20"/>
          <w:szCs w:val="20"/>
        </w:rPr>
      </w:pPr>
    </w:p>
    <w:p w14:paraId="60E8B1EC" w14:textId="77777777" w:rsidR="00A32D99" w:rsidRPr="002E273D" w:rsidRDefault="00A32D99">
      <w:pPr>
        <w:rPr>
          <w:rFonts w:ascii="Times New Roman" w:hAnsi="Times New Roman" w:cs="Times New Roman"/>
          <w:sz w:val="20"/>
          <w:szCs w:val="20"/>
        </w:rPr>
      </w:pPr>
    </w:p>
    <w:p w14:paraId="54A0C78C" w14:textId="77777777" w:rsidR="004A0870" w:rsidRPr="002E273D" w:rsidRDefault="008A023F">
      <w:pPr>
        <w:pStyle w:val="1"/>
        <w:snapToGrid w:val="0"/>
        <w:spacing w:before="0" w:after="0" w:line="240" w:lineRule="auto"/>
        <w:rPr>
          <w:rFonts w:ascii="Times New Roman" w:hAnsi="Times New Roman" w:cs="Times New Roman"/>
          <w:sz w:val="20"/>
          <w:szCs w:val="20"/>
        </w:rPr>
      </w:pPr>
      <w:r w:rsidRPr="002E273D">
        <w:rPr>
          <w:rFonts w:ascii="Times New Roman" w:hAnsi="Times New Roman" w:cs="Times New Roman"/>
          <w:sz w:val="20"/>
          <w:szCs w:val="20"/>
        </w:rPr>
        <w:t>References</w:t>
      </w:r>
    </w:p>
    <w:p w14:paraId="37143760" w14:textId="77777777" w:rsidR="004A0870" w:rsidRPr="002E273D" w:rsidRDefault="008A023F" w:rsidP="002E273D">
      <w:pPr>
        <w:ind w:left="400" w:hangingChars="200" w:hanging="400"/>
        <w:rPr>
          <w:rFonts w:ascii="Times New Roman" w:hAnsi="Times New Roman" w:cs="Times New Roman"/>
          <w:sz w:val="20"/>
          <w:szCs w:val="20"/>
        </w:rPr>
      </w:pPr>
      <w:proofErr w:type="spellStart"/>
      <w:r w:rsidRPr="002E273D">
        <w:rPr>
          <w:rFonts w:ascii="Times New Roman" w:hAnsi="Times New Roman" w:cs="Times New Roman"/>
          <w:sz w:val="20"/>
          <w:szCs w:val="20"/>
        </w:rPr>
        <w:t>Angelone</w:t>
      </w:r>
      <w:proofErr w:type="spellEnd"/>
      <w:r w:rsidRPr="002E273D">
        <w:rPr>
          <w:rFonts w:ascii="Times New Roman" w:hAnsi="Times New Roman" w:cs="Times New Roman"/>
          <w:sz w:val="20"/>
          <w:szCs w:val="20"/>
        </w:rPr>
        <w:t xml:space="preserve">, E. (2010). </w:t>
      </w:r>
      <w:proofErr w:type="gramStart"/>
      <w:r w:rsidRPr="002E273D">
        <w:rPr>
          <w:rFonts w:ascii="Times New Roman" w:hAnsi="Times New Roman" w:cs="Times New Roman"/>
          <w:sz w:val="20"/>
          <w:szCs w:val="20"/>
        </w:rPr>
        <w:t>Uncertainty, uncertainty management and metacognitive problem solving in</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the translation task.</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sz w:val="20"/>
          <w:szCs w:val="20"/>
        </w:rPr>
        <w:t>In G. M. Shreve</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 xml:space="preserve"> &amp; E. </w:t>
      </w:r>
      <w:proofErr w:type="spellStart"/>
      <w:r w:rsidRPr="002E273D">
        <w:rPr>
          <w:rFonts w:ascii="Times New Roman" w:hAnsi="Times New Roman" w:cs="Times New Roman"/>
          <w:sz w:val="20"/>
          <w:szCs w:val="20"/>
        </w:rPr>
        <w:t>Angelone</w:t>
      </w:r>
      <w:proofErr w:type="spellEnd"/>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e</w:t>
      </w:r>
      <w:r w:rsidRPr="002E273D">
        <w:rPr>
          <w:rFonts w:ascii="Times New Roman" w:hAnsi="Times New Roman" w:cs="Times New Roman"/>
          <w:sz w:val="20"/>
          <w:szCs w:val="20"/>
        </w:rPr>
        <w:t xml:space="preserve">ds.), </w:t>
      </w:r>
      <w:r w:rsidRPr="002E273D">
        <w:rPr>
          <w:rFonts w:ascii="Times New Roman" w:hAnsi="Times New Roman" w:cs="Times New Roman"/>
          <w:i/>
          <w:sz w:val="20"/>
          <w:szCs w:val="20"/>
        </w:rPr>
        <w:t>Translation and cognition</w:t>
      </w:r>
      <w:r w:rsidRPr="002E273D">
        <w:rPr>
          <w:rFonts w:ascii="Times New Roman" w:hAnsi="Times New Roman" w:cs="Times New Roman"/>
          <w:sz w:val="20"/>
          <w:szCs w:val="20"/>
        </w:rPr>
        <w:t xml:space="preserve"> (pp. 17</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40).</w:t>
      </w:r>
      <w:proofErr w:type="gramEnd"/>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John Benjamins.</w:t>
      </w:r>
    </w:p>
    <w:p w14:paraId="1D9D3ED6" w14:textId="77777777" w:rsidR="004A0870" w:rsidRPr="002E273D" w:rsidRDefault="008A023F" w:rsidP="002E273D">
      <w:pPr>
        <w:ind w:left="400" w:hangingChars="200" w:hanging="400"/>
        <w:rPr>
          <w:rFonts w:ascii="Times New Roman" w:hAnsi="Times New Roman" w:cs="Times New Roman"/>
          <w:sz w:val="20"/>
          <w:szCs w:val="20"/>
        </w:rPr>
      </w:pPr>
      <w:proofErr w:type="spellStart"/>
      <w:r w:rsidRPr="002E273D">
        <w:rPr>
          <w:rFonts w:ascii="Times New Roman" w:hAnsi="Times New Roman" w:cs="Times New Roman"/>
          <w:sz w:val="20"/>
          <w:szCs w:val="20"/>
        </w:rPr>
        <w:t>Angelone</w:t>
      </w:r>
      <w:proofErr w:type="spellEnd"/>
      <w:r w:rsidRPr="002E273D">
        <w:rPr>
          <w:rFonts w:ascii="Times New Roman" w:hAnsi="Times New Roman" w:cs="Times New Roman"/>
          <w:sz w:val="20"/>
          <w:szCs w:val="20"/>
        </w:rPr>
        <w:t xml:space="preserve">, E. (2018). </w:t>
      </w:r>
      <w:proofErr w:type="gramStart"/>
      <w:r w:rsidRPr="002E273D">
        <w:rPr>
          <w:rFonts w:ascii="Times New Roman" w:hAnsi="Times New Roman" w:cs="Times New Roman"/>
          <w:sz w:val="20"/>
          <w:szCs w:val="20"/>
        </w:rPr>
        <w:t>Chapter 2.</w:t>
      </w:r>
      <w:proofErr w:type="gramEnd"/>
      <w:r w:rsidRPr="002E273D">
        <w:rPr>
          <w:rFonts w:ascii="Times New Roman" w:hAnsi="Times New Roman" w:cs="Times New Roman"/>
          <w:sz w:val="20"/>
          <w:szCs w:val="20"/>
        </w:rPr>
        <w:t xml:space="preserve"> </w:t>
      </w:r>
      <w:proofErr w:type="spellStart"/>
      <w:proofErr w:type="gramStart"/>
      <w:r w:rsidRPr="002E273D">
        <w:rPr>
          <w:rFonts w:ascii="Times New Roman" w:hAnsi="Times New Roman" w:cs="Times New Roman"/>
          <w:sz w:val="20"/>
          <w:szCs w:val="20"/>
        </w:rPr>
        <w:t>Reconceptualizing</w:t>
      </w:r>
      <w:proofErr w:type="spellEnd"/>
      <w:r w:rsidRPr="002E273D">
        <w:rPr>
          <w:rFonts w:ascii="Times New Roman" w:hAnsi="Times New Roman" w:cs="Times New Roman"/>
          <w:sz w:val="20"/>
          <w:szCs w:val="20"/>
        </w:rPr>
        <w:t xml:space="preserve"> problems in translation using triangulated process and product data.</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sz w:val="20"/>
          <w:szCs w:val="20"/>
        </w:rPr>
        <w:t xml:space="preserve">In </w:t>
      </w:r>
      <w:r w:rsidRPr="002E273D">
        <w:rPr>
          <w:rFonts w:ascii="Times New Roman" w:hAnsi="Times New Roman" w:cs="Times New Roman"/>
          <w:i/>
          <w:sz w:val="20"/>
          <w:szCs w:val="20"/>
        </w:rPr>
        <w:t>Innovation and expansion in translation process research</w:t>
      </w:r>
      <w:r w:rsidRPr="002E273D">
        <w:rPr>
          <w:rFonts w:ascii="Times New Roman" w:hAnsi="Times New Roman" w:cs="Times New Roman"/>
          <w:sz w:val="20"/>
          <w:szCs w:val="20"/>
        </w:rPr>
        <w:t xml:space="preserve"> (pp. 17-36).</w:t>
      </w:r>
      <w:proofErr w:type="gramEnd"/>
      <w:r w:rsidRPr="002E273D">
        <w:rPr>
          <w:rFonts w:ascii="Times New Roman" w:hAnsi="Times New Roman" w:cs="Times New Roman"/>
          <w:sz w:val="20"/>
          <w:szCs w:val="20"/>
        </w:rPr>
        <w:t xml:space="preserve"> John Benjamins.</w:t>
      </w:r>
    </w:p>
    <w:p w14:paraId="34804CDE" w14:textId="77777777" w:rsidR="004A0870" w:rsidRDefault="008A023F" w:rsidP="002E273D">
      <w:pPr>
        <w:ind w:left="400" w:hangingChars="200" w:hanging="400"/>
        <w:rPr>
          <w:rFonts w:ascii="Times New Roman" w:hAnsi="Times New Roman" w:cs="Times New Roman"/>
          <w:kern w:val="0"/>
          <w:sz w:val="20"/>
          <w:szCs w:val="20"/>
        </w:rPr>
      </w:pPr>
      <w:r w:rsidRPr="002E273D">
        <w:rPr>
          <w:rFonts w:ascii="Times New Roman" w:hAnsi="Times New Roman" w:cs="Times New Roman"/>
          <w:kern w:val="0"/>
          <w:sz w:val="20"/>
          <w:szCs w:val="20"/>
        </w:rPr>
        <w:t xml:space="preserve">Baddeley, A.D. (1986). </w:t>
      </w:r>
      <w:proofErr w:type="gramStart"/>
      <w:r w:rsidRPr="002E273D">
        <w:rPr>
          <w:rFonts w:ascii="Times New Roman" w:hAnsi="Times New Roman" w:cs="Times New Roman"/>
          <w:i/>
          <w:kern w:val="0"/>
          <w:sz w:val="20"/>
          <w:szCs w:val="20"/>
        </w:rPr>
        <w:t>Working Memory</w:t>
      </w:r>
      <w:r w:rsidRPr="002E273D">
        <w:rPr>
          <w:rFonts w:ascii="Times New Roman" w:hAnsi="Times New Roman" w:cs="Times New Roman"/>
          <w:kern w:val="0"/>
          <w:sz w:val="20"/>
          <w:szCs w:val="20"/>
        </w:rPr>
        <w:t>.</w:t>
      </w:r>
      <w:proofErr w:type="gramEnd"/>
      <w:r w:rsidRPr="002E273D">
        <w:rPr>
          <w:rFonts w:ascii="Times New Roman" w:hAnsi="Times New Roman" w:cs="Times New Roman"/>
          <w:kern w:val="0"/>
          <w:sz w:val="20"/>
          <w:szCs w:val="20"/>
        </w:rPr>
        <w:t xml:space="preserve"> Oxford University Press, New York.</w:t>
      </w:r>
    </w:p>
    <w:p w14:paraId="00E8DCDF" w14:textId="325964BB" w:rsidR="00450F32" w:rsidRPr="002E273D" w:rsidRDefault="00450F32" w:rsidP="00450F32">
      <w:pPr>
        <w:ind w:left="400" w:hangingChars="200" w:hanging="400"/>
        <w:rPr>
          <w:rFonts w:ascii="Times New Roman" w:hAnsi="Times New Roman" w:cs="Times New Roman"/>
          <w:kern w:val="0"/>
          <w:sz w:val="20"/>
          <w:szCs w:val="20"/>
        </w:rPr>
      </w:pPr>
      <w:r w:rsidRPr="00450F32">
        <w:rPr>
          <w:rFonts w:ascii="Times New Roman" w:hAnsi="Times New Roman" w:cs="Times New Roman"/>
          <w:kern w:val="0"/>
          <w:sz w:val="20"/>
          <w:szCs w:val="20"/>
        </w:rPr>
        <w:t>Baddeley</w:t>
      </w:r>
      <w:r>
        <w:rPr>
          <w:rFonts w:ascii="Times New Roman" w:hAnsi="Times New Roman" w:cs="Times New Roman" w:hint="eastAsia"/>
          <w:kern w:val="0"/>
          <w:sz w:val="20"/>
          <w:szCs w:val="20"/>
        </w:rPr>
        <w:t>,</w:t>
      </w:r>
      <w:r w:rsidRPr="00450F32">
        <w:rPr>
          <w:rFonts w:ascii="Times New Roman" w:hAnsi="Times New Roman" w:cs="Times New Roman"/>
          <w:kern w:val="0"/>
          <w:sz w:val="20"/>
          <w:szCs w:val="20"/>
        </w:rPr>
        <w:t xml:space="preserve"> A</w:t>
      </w:r>
      <w:r>
        <w:rPr>
          <w:rFonts w:ascii="Times New Roman" w:hAnsi="Times New Roman" w:cs="Times New Roman" w:hint="eastAsia"/>
          <w:kern w:val="0"/>
          <w:sz w:val="20"/>
          <w:szCs w:val="20"/>
        </w:rPr>
        <w:t>.D.</w:t>
      </w:r>
      <w:r w:rsidRPr="00450F32">
        <w:rPr>
          <w:rFonts w:ascii="Times New Roman" w:hAnsi="Times New Roman" w:cs="Times New Roman"/>
          <w:kern w:val="0"/>
          <w:sz w:val="20"/>
          <w:szCs w:val="20"/>
        </w:rPr>
        <w:t xml:space="preserve"> (1999)</w:t>
      </w:r>
      <w:r>
        <w:rPr>
          <w:rFonts w:ascii="Times New Roman" w:hAnsi="Times New Roman" w:cs="Times New Roman" w:hint="eastAsia"/>
          <w:kern w:val="0"/>
          <w:sz w:val="20"/>
          <w:szCs w:val="20"/>
        </w:rPr>
        <w:t>.</w:t>
      </w:r>
      <w:r w:rsidRPr="00450F32">
        <w:rPr>
          <w:rFonts w:ascii="Times New Roman" w:hAnsi="Times New Roman" w:cs="Times New Roman"/>
          <w:kern w:val="0"/>
          <w:sz w:val="20"/>
          <w:szCs w:val="20"/>
        </w:rPr>
        <w:t xml:space="preserve"> </w:t>
      </w:r>
      <w:proofErr w:type="gramStart"/>
      <w:r w:rsidRPr="00450F32">
        <w:rPr>
          <w:rFonts w:ascii="Times New Roman" w:hAnsi="Times New Roman" w:cs="Times New Roman"/>
          <w:kern w:val="0"/>
          <w:sz w:val="20"/>
          <w:szCs w:val="20"/>
        </w:rPr>
        <w:t>Essentials of human memory.</w:t>
      </w:r>
      <w:proofErr w:type="gramEnd"/>
      <w:r w:rsidRPr="00450F32">
        <w:rPr>
          <w:rFonts w:ascii="Times New Roman" w:hAnsi="Times New Roman" w:cs="Times New Roman"/>
          <w:kern w:val="0"/>
          <w:sz w:val="20"/>
          <w:szCs w:val="20"/>
        </w:rPr>
        <w:t xml:space="preserve"> Psychology Press, Hove</w:t>
      </w:r>
      <w:r>
        <w:rPr>
          <w:rFonts w:ascii="Times New Roman" w:hAnsi="Times New Roman" w:cs="Times New Roman" w:hint="eastAsia"/>
          <w:kern w:val="0"/>
          <w:sz w:val="20"/>
          <w:szCs w:val="20"/>
        </w:rPr>
        <w:t>.</w:t>
      </w:r>
    </w:p>
    <w:p w14:paraId="3911B22C" w14:textId="78FA7749" w:rsidR="004A0870" w:rsidRPr="002E273D" w:rsidRDefault="008A023F" w:rsidP="002E273D">
      <w:pPr>
        <w:ind w:left="400" w:hangingChars="200" w:hanging="400"/>
        <w:rPr>
          <w:rFonts w:ascii="Times New Roman" w:hAnsi="Times New Roman" w:cs="Times New Roman"/>
          <w:kern w:val="0"/>
          <w:sz w:val="20"/>
          <w:szCs w:val="20"/>
        </w:rPr>
      </w:pPr>
      <w:r w:rsidRPr="002E273D">
        <w:rPr>
          <w:rFonts w:ascii="Times New Roman" w:eastAsia="Times New Roman" w:hAnsi="Times New Roman" w:cs="Times New Roman"/>
          <w:kern w:val="0"/>
          <w:sz w:val="20"/>
          <w:szCs w:val="20"/>
        </w:rPr>
        <w:t>Baddeley, A.</w:t>
      </w:r>
      <w:r w:rsidR="00450F32">
        <w:rPr>
          <w:rFonts w:ascii="Times New Roman" w:hAnsi="Times New Roman" w:cs="Times New Roman" w:hint="eastAsia"/>
          <w:kern w:val="0"/>
          <w:sz w:val="20"/>
          <w:szCs w:val="20"/>
        </w:rPr>
        <w:t>D.</w:t>
      </w:r>
      <w:r w:rsidRPr="002E273D">
        <w:rPr>
          <w:rFonts w:ascii="Times New Roman" w:eastAsia="Times New Roman" w:hAnsi="Times New Roman" w:cs="Times New Roman"/>
          <w:kern w:val="0"/>
          <w:sz w:val="20"/>
          <w:szCs w:val="20"/>
        </w:rPr>
        <w:t xml:space="preserve"> (2000). The episodic buffer: A new component of working memory</w:t>
      </w:r>
      <w:proofErr w:type="gramStart"/>
      <w:r w:rsidRPr="002E273D">
        <w:rPr>
          <w:rFonts w:ascii="Times New Roman" w:eastAsia="Times New Roman" w:hAnsi="Times New Roman" w:cs="Times New Roman"/>
          <w:kern w:val="0"/>
          <w:sz w:val="20"/>
          <w:szCs w:val="20"/>
        </w:rPr>
        <w:t>?.</w:t>
      </w:r>
      <w:proofErr w:type="gramEnd"/>
      <w:r w:rsidRPr="002E273D">
        <w:rPr>
          <w:rFonts w:ascii="Times New Roman" w:eastAsia="Times New Roman" w:hAnsi="Times New Roman" w:cs="Times New Roman"/>
          <w:kern w:val="0"/>
          <w:sz w:val="20"/>
          <w:szCs w:val="20"/>
        </w:rPr>
        <w:t xml:space="preserve"> </w:t>
      </w:r>
      <w:proofErr w:type="gramStart"/>
      <w:r w:rsidRPr="002E273D">
        <w:rPr>
          <w:rFonts w:ascii="Times New Roman" w:eastAsia="Times New Roman" w:hAnsi="Times New Roman" w:cs="Times New Roman"/>
          <w:i/>
          <w:kern w:val="0"/>
          <w:sz w:val="20"/>
          <w:szCs w:val="20"/>
        </w:rPr>
        <w:t>Trends in cognitive sciences</w:t>
      </w:r>
      <w:r w:rsidRPr="002E273D">
        <w:rPr>
          <w:rFonts w:ascii="Times New Roman" w:eastAsia="Times New Roman" w:hAnsi="Times New Roman" w:cs="Times New Roman"/>
          <w:kern w:val="0"/>
          <w:sz w:val="20"/>
          <w:szCs w:val="20"/>
        </w:rPr>
        <w:t>, 4(11), 417-423.</w:t>
      </w:r>
      <w:proofErr w:type="gramEnd"/>
    </w:p>
    <w:p w14:paraId="76ED0D6F" w14:textId="77777777" w:rsidR="004A0870" w:rsidRPr="002E273D" w:rsidRDefault="008A023F" w:rsidP="002E273D">
      <w:pPr>
        <w:ind w:left="400" w:hangingChars="200" w:hanging="400"/>
        <w:rPr>
          <w:rFonts w:ascii="Times New Roman" w:hAnsi="Times New Roman" w:cs="Times New Roman"/>
          <w:sz w:val="20"/>
          <w:szCs w:val="20"/>
        </w:rPr>
      </w:pPr>
      <w:r w:rsidRPr="002E273D">
        <w:rPr>
          <w:rFonts w:ascii="Times New Roman" w:hAnsi="Times New Roman" w:cs="Times New Roman"/>
          <w:sz w:val="20"/>
          <w:szCs w:val="20"/>
        </w:rPr>
        <w:t xml:space="preserve">Baddeley, A. D. (2007). </w:t>
      </w:r>
      <w:proofErr w:type="gramStart"/>
      <w:r w:rsidRPr="002E273D">
        <w:rPr>
          <w:rFonts w:ascii="Times New Roman" w:hAnsi="Times New Roman" w:cs="Times New Roman"/>
          <w:i/>
          <w:sz w:val="20"/>
          <w:szCs w:val="20"/>
        </w:rPr>
        <w:t>Working memory, thought, and action</w:t>
      </w:r>
      <w:r w:rsidRPr="002E273D">
        <w:rPr>
          <w:rFonts w:ascii="Times New Roman" w:hAnsi="Times New Roman" w:cs="Times New Roman"/>
          <w:sz w:val="20"/>
          <w:szCs w:val="20"/>
        </w:rPr>
        <w:t>.</w:t>
      </w:r>
      <w:proofErr w:type="gramEnd"/>
      <w:r w:rsidRPr="002E273D">
        <w:rPr>
          <w:rFonts w:ascii="Times New Roman" w:hAnsi="Times New Roman" w:cs="Times New Roman"/>
          <w:sz w:val="20"/>
          <w:szCs w:val="20"/>
        </w:rPr>
        <w:t xml:space="preserve"> Oxford: Oxford University Press</w:t>
      </w:r>
      <w:r w:rsidRPr="002E273D">
        <w:rPr>
          <w:rFonts w:ascii="Times New Roman" w:hAnsi="Times New Roman" w:cs="Times New Roman" w:hint="eastAsia"/>
          <w:sz w:val="20"/>
          <w:szCs w:val="20"/>
        </w:rPr>
        <w:t>.</w:t>
      </w:r>
    </w:p>
    <w:p w14:paraId="7F295827" w14:textId="77777777" w:rsidR="004A0870" w:rsidRPr="002E273D" w:rsidRDefault="008A023F" w:rsidP="002E273D">
      <w:pPr>
        <w:ind w:left="400" w:hangingChars="200" w:hanging="400"/>
        <w:rPr>
          <w:rFonts w:ascii="Times New Roman" w:hAnsi="Times New Roman" w:cs="Times New Roman"/>
          <w:sz w:val="20"/>
          <w:szCs w:val="20"/>
        </w:rPr>
      </w:pPr>
      <w:proofErr w:type="gramStart"/>
      <w:r w:rsidRPr="002E273D">
        <w:rPr>
          <w:rFonts w:ascii="Times New Roman" w:hAnsi="Times New Roman" w:cs="Times New Roman"/>
          <w:kern w:val="0"/>
          <w:sz w:val="20"/>
          <w:szCs w:val="20"/>
        </w:rPr>
        <w:t>Baddeley, A. D.</w:t>
      </w:r>
      <w:r w:rsidRPr="002E273D">
        <w:rPr>
          <w:rFonts w:ascii="Times New Roman" w:hAnsi="Times New Roman" w:cs="Times New Roman" w:hint="eastAsia"/>
          <w:kern w:val="0"/>
          <w:sz w:val="20"/>
          <w:szCs w:val="20"/>
        </w:rPr>
        <w:t>,</w:t>
      </w:r>
      <w:r w:rsidRPr="002E273D">
        <w:rPr>
          <w:rFonts w:ascii="Times New Roman" w:hAnsi="Times New Roman" w:cs="Times New Roman"/>
          <w:kern w:val="0"/>
          <w:sz w:val="20"/>
          <w:szCs w:val="20"/>
        </w:rPr>
        <w:t xml:space="preserve"> </w:t>
      </w:r>
      <w:r w:rsidRPr="002E273D">
        <w:rPr>
          <w:rFonts w:ascii="Times New Roman" w:hAnsi="Times New Roman" w:cs="Times New Roman" w:hint="eastAsia"/>
          <w:kern w:val="0"/>
          <w:sz w:val="20"/>
          <w:szCs w:val="20"/>
        </w:rPr>
        <w:t xml:space="preserve">&amp; </w:t>
      </w:r>
      <w:r w:rsidRPr="002E273D">
        <w:rPr>
          <w:rFonts w:ascii="Times New Roman" w:hAnsi="Times New Roman" w:cs="Times New Roman"/>
          <w:kern w:val="0"/>
          <w:sz w:val="20"/>
          <w:szCs w:val="20"/>
        </w:rPr>
        <w:t xml:space="preserve">Hitch, G. </w:t>
      </w:r>
      <w:r w:rsidRPr="002E273D">
        <w:rPr>
          <w:rFonts w:ascii="Times New Roman" w:hAnsi="Times New Roman" w:cs="Times New Roman" w:hint="eastAsia"/>
          <w:kern w:val="0"/>
          <w:sz w:val="20"/>
          <w:szCs w:val="20"/>
        </w:rPr>
        <w:t>(</w:t>
      </w:r>
      <w:r w:rsidRPr="002E273D">
        <w:rPr>
          <w:rFonts w:ascii="Times New Roman" w:hAnsi="Times New Roman" w:cs="Times New Roman"/>
          <w:kern w:val="0"/>
          <w:sz w:val="20"/>
          <w:szCs w:val="20"/>
        </w:rPr>
        <w:t>1974</w:t>
      </w:r>
      <w:r w:rsidRPr="002E273D">
        <w:rPr>
          <w:rFonts w:ascii="Times New Roman" w:hAnsi="Times New Roman" w:cs="Times New Roman" w:hint="eastAsia"/>
          <w:kern w:val="0"/>
          <w:sz w:val="20"/>
          <w:szCs w:val="20"/>
        </w:rPr>
        <w:t>)</w:t>
      </w:r>
      <w:r w:rsidRPr="002E273D">
        <w:rPr>
          <w:rFonts w:ascii="Times New Roman" w:hAnsi="Times New Roman" w:cs="Times New Roman"/>
          <w:kern w:val="0"/>
          <w:sz w:val="20"/>
          <w:szCs w:val="20"/>
        </w:rPr>
        <w:t>.</w:t>
      </w:r>
      <w:proofErr w:type="gramEnd"/>
      <w:r w:rsidRPr="002E273D">
        <w:rPr>
          <w:rFonts w:ascii="Times New Roman" w:hAnsi="Times New Roman" w:cs="Times New Roman"/>
          <w:kern w:val="0"/>
          <w:sz w:val="20"/>
          <w:szCs w:val="20"/>
        </w:rPr>
        <w:t xml:space="preserve"> </w:t>
      </w:r>
      <w:proofErr w:type="gramStart"/>
      <w:r w:rsidRPr="002E273D">
        <w:rPr>
          <w:rFonts w:ascii="Times New Roman" w:hAnsi="Times New Roman" w:cs="Times New Roman"/>
          <w:kern w:val="0"/>
          <w:sz w:val="20"/>
          <w:szCs w:val="20"/>
        </w:rPr>
        <w:t>Working memory.</w:t>
      </w:r>
      <w:proofErr w:type="gramEnd"/>
      <w:r w:rsidRPr="002E273D">
        <w:rPr>
          <w:rFonts w:ascii="Times New Roman" w:hAnsi="Times New Roman" w:cs="Times New Roman"/>
          <w:kern w:val="0"/>
          <w:sz w:val="20"/>
          <w:szCs w:val="20"/>
        </w:rPr>
        <w:t xml:space="preserve"> In </w:t>
      </w:r>
      <w:r w:rsidRPr="002E273D">
        <w:rPr>
          <w:rFonts w:ascii="Times New Roman" w:hAnsi="Times New Roman" w:cs="Times New Roman" w:hint="eastAsia"/>
          <w:kern w:val="0"/>
          <w:sz w:val="20"/>
          <w:szCs w:val="20"/>
        </w:rPr>
        <w:t xml:space="preserve">G. H. Bower (eds.), </w:t>
      </w:r>
      <w:proofErr w:type="gramStart"/>
      <w:r w:rsidRPr="002E273D">
        <w:rPr>
          <w:rFonts w:ascii="Times New Roman" w:hAnsi="Times New Roman" w:cs="Times New Roman"/>
          <w:i/>
          <w:kern w:val="0"/>
          <w:sz w:val="20"/>
          <w:szCs w:val="20"/>
        </w:rPr>
        <w:t>The</w:t>
      </w:r>
      <w:proofErr w:type="gramEnd"/>
      <w:r w:rsidRPr="002E273D">
        <w:rPr>
          <w:rFonts w:ascii="Times New Roman" w:hAnsi="Times New Roman" w:cs="Times New Roman"/>
          <w:i/>
          <w:kern w:val="0"/>
          <w:sz w:val="20"/>
          <w:szCs w:val="20"/>
        </w:rPr>
        <w:t xml:space="preserve"> psychology of learning and motivation</w:t>
      </w:r>
      <w:r w:rsidRPr="002E273D">
        <w:rPr>
          <w:rFonts w:ascii="Times New Roman" w:hAnsi="Times New Roman" w:cs="Times New Roman"/>
          <w:kern w:val="0"/>
          <w:sz w:val="20"/>
          <w:szCs w:val="20"/>
        </w:rPr>
        <w:t xml:space="preserve"> </w:t>
      </w:r>
      <w:r w:rsidRPr="002E273D">
        <w:rPr>
          <w:rFonts w:ascii="Times New Roman" w:hAnsi="Times New Roman" w:cs="Times New Roman" w:hint="eastAsia"/>
          <w:kern w:val="0"/>
          <w:sz w:val="20"/>
          <w:szCs w:val="20"/>
        </w:rPr>
        <w:t>(</w:t>
      </w:r>
      <w:r w:rsidRPr="002E273D">
        <w:rPr>
          <w:rFonts w:ascii="Times New Roman" w:hAnsi="Times New Roman" w:cs="Times New Roman"/>
          <w:kern w:val="0"/>
          <w:sz w:val="20"/>
          <w:szCs w:val="20"/>
        </w:rPr>
        <w:t>Vol.</w:t>
      </w:r>
      <w:r w:rsidRPr="002E273D">
        <w:rPr>
          <w:rFonts w:ascii="Times New Roman" w:hAnsi="Times New Roman" w:cs="Times New Roman" w:hint="eastAsia"/>
          <w:kern w:val="0"/>
          <w:sz w:val="20"/>
          <w:szCs w:val="20"/>
        </w:rPr>
        <w:t xml:space="preserve"> 8</w:t>
      </w:r>
      <w:r w:rsidRPr="002E273D">
        <w:rPr>
          <w:rFonts w:ascii="Times New Roman" w:hAnsi="Times New Roman" w:cs="Times New Roman"/>
          <w:kern w:val="0"/>
          <w:sz w:val="20"/>
          <w:szCs w:val="20"/>
        </w:rPr>
        <w:t xml:space="preserve">, </w:t>
      </w:r>
      <w:r w:rsidRPr="002E273D">
        <w:rPr>
          <w:rFonts w:ascii="Times New Roman" w:hAnsi="Times New Roman" w:cs="Times New Roman" w:hint="eastAsia"/>
          <w:kern w:val="0"/>
          <w:sz w:val="20"/>
          <w:szCs w:val="20"/>
        </w:rPr>
        <w:t xml:space="preserve">pp. </w:t>
      </w:r>
      <w:r w:rsidRPr="002E273D">
        <w:rPr>
          <w:rFonts w:ascii="Times New Roman" w:hAnsi="Times New Roman" w:cs="Times New Roman"/>
          <w:kern w:val="0"/>
          <w:sz w:val="20"/>
          <w:szCs w:val="20"/>
        </w:rPr>
        <w:t>47</w:t>
      </w:r>
      <w:r w:rsidRPr="002E273D">
        <w:rPr>
          <w:rFonts w:ascii="Times New Roman" w:hAnsi="Times New Roman" w:cs="Times New Roman" w:hint="eastAsia"/>
          <w:kern w:val="0"/>
          <w:sz w:val="20"/>
          <w:szCs w:val="20"/>
        </w:rPr>
        <w:t>-</w:t>
      </w:r>
      <w:r w:rsidRPr="002E273D">
        <w:rPr>
          <w:rFonts w:ascii="Times New Roman" w:hAnsi="Times New Roman" w:cs="Times New Roman"/>
          <w:kern w:val="0"/>
          <w:sz w:val="20"/>
          <w:szCs w:val="20"/>
        </w:rPr>
        <w:t>89</w:t>
      </w:r>
      <w:r w:rsidRPr="002E273D">
        <w:rPr>
          <w:rFonts w:ascii="Times New Roman" w:hAnsi="Times New Roman" w:cs="Times New Roman" w:hint="eastAsia"/>
          <w:kern w:val="0"/>
          <w:sz w:val="20"/>
          <w:szCs w:val="20"/>
        </w:rPr>
        <w:t>)</w:t>
      </w:r>
      <w:r w:rsidRPr="002E273D">
        <w:rPr>
          <w:rFonts w:ascii="Times New Roman" w:hAnsi="Times New Roman" w:cs="Times New Roman"/>
          <w:kern w:val="0"/>
          <w:sz w:val="20"/>
          <w:szCs w:val="20"/>
        </w:rPr>
        <w:t>. New York: Academic Press.</w:t>
      </w:r>
    </w:p>
    <w:p w14:paraId="7027C1AF" w14:textId="77777777" w:rsidR="004A0870" w:rsidRPr="002E273D" w:rsidRDefault="008A023F" w:rsidP="002E273D">
      <w:pPr>
        <w:ind w:left="400" w:hangingChars="200" w:hanging="400"/>
        <w:rPr>
          <w:rFonts w:ascii="Times New Roman" w:hAnsi="Times New Roman" w:cs="Times New Roman"/>
          <w:sz w:val="20"/>
          <w:szCs w:val="20"/>
        </w:rPr>
      </w:pPr>
      <w:proofErr w:type="spellStart"/>
      <w:r w:rsidRPr="002E273D">
        <w:rPr>
          <w:rFonts w:ascii="Times New Roman" w:eastAsia="Times New Roman" w:hAnsi="Times New Roman" w:cs="Times New Roman"/>
          <w:sz w:val="20"/>
          <w:szCs w:val="20"/>
        </w:rPr>
        <w:t>Breedveld</w:t>
      </w:r>
      <w:proofErr w:type="spellEnd"/>
      <w:r w:rsidRPr="002E273D">
        <w:rPr>
          <w:rFonts w:ascii="Times New Roman" w:eastAsia="Times New Roman" w:hAnsi="Times New Roman" w:cs="Times New Roman"/>
          <w:sz w:val="20"/>
          <w:szCs w:val="20"/>
        </w:rPr>
        <w:t xml:space="preserve">, H. (2002). Translation processes in time. </w:t>
      </w:r>
      <w:r w:rsidRPr="002E273D">
        <w:rPr>
          <w:rFonts w:ascii="Times New Roman" w:eastAsia="Times New Roman" w:hAnsi="Times New Roman" w:cs="Times New Roman"/>
          <w:i/>
          <w:sz w:val="20"/>
          <w:szCs w:val="20"/>
        </w:rPr>
        <w:t>Target</w:t>
      </w:r>
      <w:r w:rsidRPr="002E273D">
        <w:rPr>
          <w:rFonts w:ascii="Times New Roman" w:eastAsia="Times New Roman" w:hAnsi="Times New Roman" w:cs="Times New Roman"/>
          <w:sz w:val="20"/>
          <w:szCs w:val="20"/>
        </w:rPr>
        <w:t>, 14(2), 221</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240.</w:t>
      </w:r>
    </w:p>
    <w:p w14:paraId="403E379B" w14:textId="77777777" w:rsidR="004A0870" w:rsidRPr="002E273D" w:rsidRDefault="008A023F" w:rsidP="002E273D">
      <w:pPr>
        <w:ind w:left="400" w:hangingChars="200" w:hanging="400"/>
        <w:rPr>
          <w:rFonts w:ascii="Times New Roman" w:hAnsi="Times New Roman" w:cs="Times New Roman"/>
          <w:sz w:val="20"/>
          <w:szCs w:val="20"/>
        </w:rPr>
      </w:pPr>
      <w:proofErr w:type="spellStart"/>
      <w:proofErr w:type="gramStart"/>
      <w:r w:rsidRPr="002E273D">
        <w:rPr>
          <w:rFonts w:ascii="Times New Roman" w:hAnsi="Times New Roman" w:cs="Times New Roman"/>
          <w:sz w:val="20"/>
          <w:szCs w:val="20"/>
        </w:rPr>
        <w:t>Calvo</w:t>
      </w:r>
      <w:proofErr w:type="spellEnd"/>
      <w:r w:rsidRPr="002E273D">
        <w:rPr>
          <w:rFonts w:ascii="Times New Roman" w:hAnsi="Times New Roman" w:cs="Times New Roman"/>
          <w:sz w:val="20"/>
          <w:szCs w:val="20"/>
        </w:rPr>
        <w:t>, E., &amp; de la Cova, E. (2023).</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sz w:val="20"/>
          <w:szCs w:val="20"/>
        </w:rPr>
        <w:t>Elusive Concepts in Translation Studies.</w:t>
      </w:r>
      <w:proofErr w:type="gramEnd"/>
      <w:r w:rsidRPr="002E273D">
        <w:rPr>
          <w:rFonts w:ascii="Times New Roman" w:hAnsi="Times New Roman" w:cs="Times New Roman"/>
          <w:sz w:val="20"/>
          <w:szCs w:val="20"/>
        </w:rPr>
        <w:t xml:space="preserve"> In C</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 xml:space="preserve"> E</w:t>
      </w:r>
      <w:r w:rsidRPr="002E273D">
        <w:rPr>
          <w:rFonts w:ascii="Times New Roman" w:hAnsi="Times New Roman" w:cs="Times New Roman" w:hint="eastAsia"/>
          <w:sz w:val="20"/>
          <w:szCs w:val="20"/>
        </w:rPr>
        <w:t>lisa</w:t>
      </w:r>
      <w:r w:rsidRPr="002E273D">
        <w:rPr>
          <w:rFonts w:ascii="Times New Roman" w:hAnsi="Times New Roman" w:cs="Times New Roman"/>
          <w:sz w:val="20"/>
          <w:szCs w:val="20"/>
        </w:rPr>
        <w:t>, &amp; de la C</w:t>
      </w:r>
      <w:r w:rsidRPr="002E273D">
        <w:rPr>
          <w:rFonts w:ascii="Times New Roman" w:hAnsi="Times New Roman" w:cs="Times New Roman" w:hint="eastAsia"/>
          <w:sz w:val="20"/>
          <w:szCs w:val="20"/>
        </w:rPr>
        <w:t>. Elena</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w:t>
      </w:r>
      <w:proofErr w:type="spellStart"/>
      <w:proofErr w:type="gramStart"/>
      <w:r w:rsidRPr="002E273D">
        <w:rPr>
          <w:rFonts w:ascii="Times New Roman" w:hAnsi="Times New Roman" w:cs="Times New Roman" w:hint="eastAsia"/>
          <w:sz w:val="20"/>
          <w:szCs w:val="20"/>
        </w:rPr>
        <w:t>eds</w:t>
      </w:r>
      <w:proofErr w:type="spellEnd"/>
      <w:proofErr w:type="gramEnd"/>
      <w:r w:rsidRPr="002E273D">
        <w:rPr>
          <w:rFonts w:ascii="Times New Roman" w:hAnsi="Times New Roman" w:cs="Times New Roman" w:hint="eastAsia"/>
          <w:sz w:val="20"/>
          <w:szCs w:val="20"/>
        </w:rPr>
        <w:t>),</w:t>
      </w:r>
      <w:r w:rsidRPr="002E273D">
        <w:rPr>
          <w:rFonts w:ascii="Times New Roman" w:hAnsi="Times New Roman" w:cs="Times New Roman"/>
          <w:sz w:val="20"/>
          <w:szCs w:val="20"/>
        </w:rPr>
        <w:t xml:space="preserve"> </w:t>
      </w:r>
      <w:r w:rsidRPr="002E273D">
        <w:rPr>
          <w:rFonts w:ascii="Times New Roman" w:hAnsi="Times New Roman" w:cs="Times New Roman"/>
          <w:i/>
          <w:sz w:val="20"/>
          <w:szCs w:val="20"/>
        </w:rPr>
        <w:t>A Qualitative Approach to Translation Studies</w:t>
      </w:r>
      <w:r w:rsidRPr="002E273D">
        <w:rPr>
          <w:rFonts w:ascii="Times New Roman" w:hAnsi="Times New Roman" w:cs="Times New Roman"/>
          <w:sz w:val="20"/>
          <w:szCs w:val="20"/>
        </w:rPr>
        <w:t xml:space="preserve"> (pp. 26-54). </w:t>
      </w:r>
      <w:proofErr w:type="gramStart"/>
      <w:r w:rsidRPr="002E273D">
        <w:rPr>
          <w:rFonts w:ascii="Times New Roman" w:hAnsi="Times New Roman" w:cs="Times New Roman"/>
          <w:sz w:val="20"/>
          <w:szCs w:val="20"/>
        </w:rPr>
        <w:t>Routledge.</w:t>
      </w:r>
      <w:proofErr w:type="gramEnd"/>
    </w:p>
    <w:p w14:paraId="2DE817D7" w14:textId="77777777" w:rsidR="004A0870" w:rsidRPr="002E273D" w:rsidRDefault="008A023F" w:rsidP="002E273D">
      <w:pPr>
        <w:ind w:left="400" w:hangingChars="200" w:hanging="400"/>
        <w:rPr>
          <w:rFonts w:ascii="Times New Roman" w:hAnsi="Times New Roman" w:cs="Times New Roman"/>
          <w:sz w:val="20"/>
          <w:szCs w:val="20"/>
        </w:rPr>
      </w:pPr>
      <w:proofErr w:type="gramStart"/>
      <w:r w:rsidRPr="002E273D">
        <w:rPr>
          <w:rFonts w:ascii="Times New Roman" w:hAnsi="Times New Roman" w:cs="Times New Roman"/>
          <w:sz w:val="20"/>
          <w:szCs w:val="20"/>
        </w:rPr>
        <w:t xml:space="preserve">Carl, M., &amp; </w:t>
      </w:r>
      <w:proofErr w:type="spellStart"/>
      <w:r w:rsidRPr="002E273D">
        <w:rPr>
          <w:rFonts w:ascii="Times New Roman" w:hAnsi="Times New Roman" w:cs="Times New Roman"/>
          <w:sz w:val="20"/>
          <w:szCs w:val="20"/>
        </w:rPr>
        <w:t>Dragsted</w:t>
      </w:r>
      <w:proofErr w:type="spellEnd"/>
      <w:r w:rsidRPr="002E273D">
        <w:rPr>
          <w:rFonts w:ascii="Times New Roman" w:hAnsi="Times New Roman" w:cs="Times New Roman"/>
          <w:sz w:val="20"/>
          <w:szCs w:val="20"/>
        </w:rPr>
        <w:t>, B. (2012).</w:t>
      </w:r>
      <w:proofErr w:type="gramEnd"/>
      <w:r w:rsidRPr="002E273D">
        <w:rPr>
          <w:rFonts w:ascii="Times New Roman" w:hAnsi="Times New Roman" w:cs="Times New Roman"/>
          <w:sz w:val="20"/>
          <w:szCs w:val="20"/>
        </w:rPr>
        <w:t xml:space="preserve"> Inside the monitor model: processes of default and challenged translation production. Translation: Corpora, Computation, Cognition. </w:t>
      </w:r>
      <w:r w:rsidRPr="002E273D">
        <w:rPr>
          <w:rFonts w:ascii="Times New Roman" w:hAnsi="Times New Roman" w:cs="Times New Roman"/>
          <w:i/>
          <w:sz w:val="20"/>
          <w:szCs w:val="20"/>
        </w:rPr>
        <w:t>Crossroads between Contrastive Linguistics, Translation Studies and Machine Translation</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2(1), 127-145.</w:t>
      </w:r>
    </w:p>
    <w:p w14:paraId="3BE7677A" w14:textId="77777777" w:rsidR="004A0870" w:rsidRPr="002E273D" w:rsidRDefault="008A023F" w:rsidP="002E273D">
      <w:pPr>
        <w:ind w:left="400" w:hangingChars="200" w:hanging="400"/>
        <w:rPr>
          <w:rFonts w:ascii="Times New Roman" w:hAnsi="Times New Roman" w:cs="Times New Roman"/>
          <w:color w:val="222222"/>
          <w:sz w:val="20"/>
          <w:szCs w:val="20"/>
        </w:rPr>
      </w:pPr>
      <w:proofErr w:type="gramStart"/>
      <w:r w:rsidRPr="002E273D">
        <w:rPr>
          <w:rFonts w:ascii="Times New Roman" w:eastAsia="Times New Roman" w:hAnsi="Times New Roman" w:cs="Times New Roman"/>
          <w:color w:val="222222"/>
          <w:sz w:val="20"/>
          <w:szCs w:val="20"/>
        </w:rPr>
        <w:t xml:space="preserve">Carl, M., </w:t>
      </w:r>
      <w:proofErr w:type="spellStart"/>
      <w:r w:rsidRPr="002E273D">
        <w:rPr>
          <w:rFonts w:ascii="Times New Roman" w:eastAsia="Times New Roman" w:hAnsi="Times New Roman" w:cs="Times New Roman"/>
          <w:color w:val="222222"/>
          <w:sz w:val="20"/>
          <w:szCs w:val="20"/>
        </w:rPr>
        <w:t>Dragsted</w:t>
      </w:r>
      <w:proofErr w:type="spellEnd"/>
      <w:r w:rsidRPr="002E273D">
        <w:rPr>
          <w:rFonts w:ascii="Times New Roman" w:eastAsia="Times New Roman" w:hAnsi="Times New Roman" w:cs="Times New Roman"/>
          <w:color w:val="222222"/>
          <w:sz w:val="20"/>
          <w:szCs w:val="20"/>
        </w:rPr>
        <w:t xml:space="preserve">, B., &amp; </w:t>
      </w:r>
      <w:proofErr w:type="spellStart"/>
      <w:r w:rsidRPr="002E273D">
        <w:rPr>
          <w:rFonts w:ascii="Times New Roman" w:eastAsia="Times New Roman" w:hAnsi="Times New Roman" w:cs="Times New Roman"/>
          <w:color w:val="222222"/>
          <w:sz w:val="20"/>
          <w:szCs w:val="20"/>
        </w:rPr>
        <w:t>Jakobsen</w:t>
      </w:r>
      <w:proofErr w:type="spellEnd"/>
      <w:r w:rsidRPr="002E273D">
        <w:rPr>
          <w:rFonts w:ascii="Times New Roman" w:eastAsia="Times New Roman" w:hAnsi="Times New Roman" w:cs="Times New Roman"/>
          <w:color w:val="222222"/>
          <w:sz w:val="20"/>
          <w:szCs w:val="20"/>
        </w:rPr>
        <w:t>, A. L. (2011).</w:t>
      </w:r>
      <w:proofErr w:type="gramEnd"/>
      <w:r w:rsidRPr="002E273D">
        <w:rPr>
          <w:rFonts w:ascii="Times New Roman" w:eastAsia="Times New Roman" w:hAnsi="Times New Roman" w:cs="Times New Roman"/>
          <w:color w:val="222222"/>
          <w:sz w:val="20"/>
          <w:szCs w:val="20"/>
        </w:rPr>
        <w:t xml:space="preserve"> </w:t>
      </w:r>
      <w:proofErr w:type="gramStart"/>
      <w:r w:rsidRPr="002E273D">
        <w:rPr>
          <w:rFonts w:ascii="Times New Roman" w:eastAsia="Times New Roman" w:hAnsi="Times New Roman" w:cs="Times New Roman"/>
          <w:color w:val="222222"/>
          <w:sz w:val="20"/>
          <w:szCs w:val="20"/>
        </w:rPr>
        <w:t>A taxonomy</w:t>
      </w:r>
      <w:proofErr w:type="gramEnd"/>
      <w:r w:rsidRPr="002E273D">
        <w:rPr>
          <w:rFonts w:ascii="Times New Roman" w:eastAsia="Times New Roman" w:hAnsi="Times New Roman" w:cs="Times New Roman"/>
          <w:color w:val="222222"/>
          <w:sz w:val="20"/>
          <w:szCs w:val="20"/>
        </w:rPr>
        <w:t xml:space="preserve"> of human translation styles. </w:t>
      </w:r>
      <w:proofErr w:type="gramStart"/>
      <w:r w:rsidRPr="002E273D">
        <w:rPr>
          <w:rFonts w:ascii="Times New Roman" w:eastAsia="Times New Roman" w:hAnsi="Times New Roman" w:cs="Times New Roman"/>
          <w:i/>
          <w:color w:val="222222"/>
          <w:sz w:val="20"/>
          <w:szCs w:val="20"/>
        </w:rPr>
        <w:t>Translation journal</w:t>
      </w:r>
      <w:r w:rsidRPr="002E273D">
        <w:rPr>
          <w:rFonts w:ascii="Times New Roman" w:eastAsia="Times New Roman" w:hAnsi="Times New Roman" w:cs="Times New Roman"/>
          <w:color w:val="222222"/>
          <w:sz w:val="20"/>
          <w:szCs w:val="20"/>
        </w:rPr>
        <w:t xml:space="preserve">, </w:t>
      </w:r>
      <w:r w:rsidRPr="002E273D">
        <w:rPr>
          <w:rFonts w:ascii="Times New Roman" w:eastAsia="Times New Roman" w:hAnsi="Times New Roman" w:cs="Times New Roman"/>
          <w:i/>
          <w:color w:val="222222"/>
          <w:sz w:val="20"/>
          <w:szCs w:val="20"/>
        </w:rPr>
        <w:t>16</w:t>
      </w:r>
      <w:r w:rsidRPr="002E273D">
        <w:rPr>
          <w:rFonts w:ascii="Times New Roman" w:eastAsia="Times New Roman" w:hAnsi="Times New Roman" w:cs="Times New Roman"/>
          <w:color w:val="222222"/>
          <w:sz w:val="20"/>
          <w:szCs w:val="20"/>
        </w:rPr>
        <w:t>(2), 155-168.</w:t>
      </w:r>
      <w:proofErr w:type="gramEnd"/>
    </w:p>
    <w:p w14:paraId="37797B07" w14:textId="77777777" w:rsidR="004A0870" w:rsidRPr="002E273D" w:rsidRDefault="008A023F" w:rsidP="002E273D">
      <w:pPr>
        <w:ind w:left="400" w:hangingChars="200" w:hanging="400"/>
        <w:rPr>
          <w:rFonts w:ascii="Times New Roman" w:hAnsi="Times New Roman" w:cs="Times New Roman"/>
          <w:sz w:val="20"/>
          <w:szCs w:val="20"/>
        </w:rPr>
      </w:pPr>
      <w:proofErr w:type="gramStart"/>
      <w:r w:rsidRPr="002E273D">
        <w:rPr>
          <w:rFonts w:ascii="Times New Roman" w:hAnsi="Times New Roman" w:cs="Times New Roman"/>
          <w:color w:val="222222"/>
          <w:sz w:val="20"/>
          <w:szCs w:val="20"/>
        </w:rPr>
        <w:t>Carrell, P. L.</w:t>
      </w:r>
      <w:r w:rsidRPr="002E273D">
        <w:rPr>
          <w:rFonts w:ascii="Times New Roman" w:hAnsi="Times New Roman" w:cs="Times New Roman" w:hint="eastAsia"/>
          <w:color w:val="222222"/>
          <w:sz w:val="20"/>
          <w:szCs w:val="20"/>
        </w:rPr>
        <w:t>,</w:t>
      </w:r>
      <w:r w:rsidRPr="002E273D">
        <w:rPr>
          <w:rFonts w:ascii="Times New Roman" w:hAnsi="Times New Roman" w:cs="Times New Roman"/>
          <w:color w:val="222222"/>
          <w:sz w:val="20"/>
          <w:szCs w:val="20"/>
        </w:rPr>
        <w:t xml:space="preserve"> &amp; </w:t>
      </w:r>
      <w:proofErr w:type="spellStart"/>
      <w:r w:rsidRPr="002E273D">
        <w:rPr>
          <w:rFonts w:ascii="Times New Roman" w:hAnsi="Times New Roman" w:cs="Times New Roman"/>
          <w:color w:val="222222"/>
          <w:sz w:val="20"/>
          <w:szCs w:val="20"/>
        </w:rPr>
        <w:t>Eisterhold</w:t>
      </w:r>
      <w:proofErr w:type="spellEnd"/>
      <w:r w:rsidRPr="002E273D">
        <w:rPr>
          <w:rFonts w:ascii="Times New Roman" w:hAnsi="Times New Roman" w:cs="Times New Roman"/>
          <w:color w:val="222222"/>
          <w:sz w:val="20"/>
          <w:szCs w:val="20"/>
        </w:rPr>
        <w:t>, J. C. (1983).</w:t>
      </w:r>
      <w:proofErr w:type="gramEnd"/>
      <w:r w:rsidRPr="002E273D">
        <w:rPr>
          <w:rFonts w:ascii="Times New Roman" w:hAnsi="Times New Roman" w:cs="Times New Roman"/>
          <w:color w:val="222222"/>
          <w:sz w:val="20"/>
          <w:szCs w:val="20"/>
        </w:rPr>
        <w:t xml:space="preserve"> </w:t>
      </w:r>
      <w:proofErr w:type="gramStart"/>
      <w:r w:rsidRPr="002E273D">
        <w:rPr>
          <w:rFonts w:ascii="Times New Roman" w:hAnsi="Times New Roman" w:cs="Times New Roman"/>
          <w:color w:val="222222"/>
          <w:sz w:val="20"/>
          <w:szCs w:val="20"/>
        </w:rPr>
        <w:t>Schema theory and ESL reading pedagogy.</w:t>
      </w:r>
      <w:proofErr w:type="gramEnd"/>
      <w:r w:rsidRPr="002E273D">
        <w:rPr>
          <w:rFonts w:ascii="Times New Roman" w:hAnsi="Times New Roman" w:cs="Times New Roman"/>
          <w:color w:val="222222"/>
          <w:sz w:val="20"/>
          <w:szCs w:val="20"/>
        </w:rPr>
        <w:t xml:space="preserve"> </w:t>
      </w:r>
      <w:r w:rsidRPr="002E273D">
        <w:rPr>
          <w:rFonts w:ascii="Times New Roman" w:hAnsi="Times New Roman" w:cs="Times New Roman"/>
          <w:i/>
          <w:color w:val="222222"/>
          <w:sz w:val="20"/>
          <w:szCs w:val="20"/>
        </w:rPr>
        <w:t>TESOL Quarterly</w:t>
      </w:r>
      <w:r w:rsidRPr="002E273D">
        <w:rPr>
          <w:rFonts w:ascii="Times New Roman" w:hAnsi="Times New Roman" w:cs="Times New Roman"/>
          <w:color w:val="222222"/>
          <w:sz w:val="20"/>
          <w:szCs w:val="20"/>
        </w:rPr>
        <w:t>, 17(4), 553-573.</w:t>
      </w:r>
    </w:p>
    <w:p w14:paraId="4A718EDD" w14:textId="77777777" w:rsidR="004A0870" w:rsidRPr="002E273D" w:rsidRDefault="008A023F" w:rsidP="002E273D">
      <w:pPr>
        <w:ind w:left="400" w:hangingChars="200" w:hanging="400"/>
        <w:rPr>
          <w:rFonts w:ascii="Times New Roman" w:hAnsi="Times New Roman" w:cs="Times New Roman"/>
          <w:sz w:val="20"/>
          <w:szCs w:val="20"/>
        </w:rPr>
      </w:pPr>
      <w:proofErr w:type="gramStart"/>
      <w:r w:rsidRPr="002E273D">
        <w:rPr>
          <w:rFonts w:ascii="Times New Roman" w:hAnsi="Times New Roman" w:cs="Times New Roman"/>
          <w:sz w:val="20"/>
          <w:szCs w:val="20"/>
        </w:rPr>
        <w:t>Cui, Y., &amp; Zheng, B. (2021).</w:t>
      </w:r>
      <w:proofErr w:type="gramEnd"/>
      <w:r w:rsidRPr="002E273D">
        <w:rPr>
          <w:rFonts w:ascii="Times New Roman" w:hAnsi="Times New Roman" w:cs="Times New Roman"/>
          <w:sz w:val="20"/>
          <w:szCs w:val="20"/>
        </w:rPr>
        <w:t xml:space="preserve"> Consultation </w:t>
      </w:r>
      <w:proofErr w:type="spellStart"/>
      <w:r w:rsidRPr="002E273D">
        <w:rPr>
          <w:rFonts w:ascii="Times New Roman" w:hAnsi="Times New Roman" w:cs="Times New Roman"/>
          <w:sz w:val="20"/>
          <w:szCs w:val="20"/>
        </w:rPr>
        <w:t>behaviour</w:t>
      </w:r>
      <w:proofErr w:type="spellEnd"/>
      <w:r w:rsidRPr="002E273D">
        <w:rPr>
          <w:rFonts w:ascii="Times New Roman" w:hAnsi="Times New Roman" w:cs="Times New Roman"/>
          <w:sz w:val="20"/>
          <w:szCs w:val="20"/>
        </w:rPr>
        <w:t xml:space="preserve"> with online resources in English-Chinese translation: an eye-tracking, screen-recording and retrospective study. </w:t>
      </w:r>
      <w:r w:rsidRPr="002E273D">
        <w:rPr>
          <w:rFonts w:ascii="Times New Roman" w:hAnsi="Times New Roman" w:cs="Times New Roman"/>
          <w:i/>
          <w:sz w:val="20"/>
          <w:szCs w:val="20"/>
        </w:rPr>
        <w:t>Perspectives</w:t>
      </w:r>
      <w:r w:rsidRPr="002E273D">
        <w:rPr>
          <w:rFonts w:ascii="Times New Roman" w:hAnsi="Times New Roman" w:cs="Times New Roman"/>
          <w:sz w:val="20"/>
          <w:szCs w:val="20"/>
        </w:rPr>
        <w:t>, 29(5), 740-760.</w:t>
      </w:r>
    </w:p>
    <w:p w14:paraId="01828D87" w14:textId="77777777" w:rsidR="004A0870" w:rsidRPr="002E273D" w:rsidRDefault="008A023F" w:rsidP="002E273D">
      <w:pPr>
        <w:ind w:left="400" w:hangingChars="200" w:hanging="400"/>
        <w:rPr>
          <w:rFonts w:ascii="Times New Roman" w:hAnsi="Times New Roman" w:cs="Times New Roman"/>
          <w:sz w:val="20"/>
          <w:szCs w:val="20"/>
        </w:rPr>
      </w:pPr>
      <w:proofErr w:type="spellStart"/>
      <w:proofErr w:type="gramStart"/>
      <w:r w:rsidRPr="002E273D">
        <w:rPr>
          <w:rFonts w:ascii="Times New Roman" w:hAnsi="Times New Roman" w:cs="Times New Roman"/>
          <w:sz w:val="20"/>
          <w:szCs w:val="20"/>
        </w:rPr>
        <w:t>Dragsted</w:t>
      </w:r>
      <w:proofErr w:type="spellEnd"/>
      <w:r w:rsidRPr="002E273D">
        <w:rPr>
          <w:rFonts w:ascii="Times New Roman" w:hAnsi="Times New Roman" w:cs="Times New Roman"/>
          <w:sz w:val="20"/>
          <w:szCs w:val="20"/>
        </w:rPr>
        <w:t>, B</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&amp;</w:t>
      </w:r>
      <w:r w:rsidRPr="002E273D">
        <w:rPr>
          <w:rFonts w:ascii="Times New Roman" w:hAnsi="Times New Roman" w:cs="Times New Roman"/>
          <w:sz w:val="20"/>
          <w:szCs w:val="20"/>
        </w:rPr>
        <w:t xml:space="preserve"> Carl</w:t>
      </w:r>
      <w:r w:rsidRPr="002E273D">
        <w:rPr>
          <w:rFonts w:ascii="Times New Roman" w:hAnsi="Times New Roman" w:cs="Times New Roman" w:hint="eastAsia"/>
          <w:sz w:val="20"/>
          <w:szCs w:val="20"/>
        </w:rPr>
        <w:t>, M.</w:t>
      </w:r>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2013</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w:t>
      </w:r>
      <w:proofErr w:type="gramEnd"/>
      <w:r w:rsidRPr="002E273D">
        <w:rPr>
          <w:rFonts w:ascii="Times New Roman" w:hAnsi="Times New Roman" w:cs="Times New Roman"/>
          <w:sz w:val="20"/>
          <w:szCs w:val="20"/>
        </w:rPr>
        <w:t xml:space="preserve"> Towards a classification of translation styles based</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 xml:space="preserve">on eye-tracking and keylogging data. </w:t>
      </w:r>
      <w:proofErr w:type="gramStart"/>
      <w:r w:rsidRPr="002E273D">
        <w:rPr>
          <w:rFonts w:ascii="Times New Roman" w:hAnsi="Times New Roman" w:cs="Times New Roman"/>
          <w:i/>
          <w:sz w:val="20"/>
          <w:szCs w:val="20"/>
        </w:rPr>
        <w:t>Journal of Writing Research</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5(1)</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133</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158.</w:t>
      </w:r>
      <w:proofErr w:type="gramEnd"/>
    </w:p>
    <w:p w14:paraId="087C3456" w14:textId="77777777" w:rsidR="004A0870" w:rsidRPr="002E273D" w:rsidRDefault="008A023F" w:rsidP="002E273D">
      <w:pPr>
        <w:ind w:left="400" w:hangingChars="200" w:hanging="400"/>
        <w:rPr>
          <w:rFonts w:ascii="Times New Roman" w:hAnsi="Times New Roman" w:cs="Times New Roman"/>
          <w:sz w:val="20"/>
          <w:szCs w:val="20"/>
        </w:rPr>
      </w:pPr>
      <w:proofErr w:type="spellStart"/>
      <w:proofErr w:type="gramStart"/>
      <w:r w:rsidRPr="002E273D">
        <w:rPr>
          <w:rFonts w:ascii="Times New Roman" w:hAnsi="Times New Roman" w:cs="Times New Roman"/>
          <w:sz w:val="20"/>
          <w:szCs w:val="20"/>
        </w:rPr>
        <w:t>Enríquez</w:t>
      </w:r>
      <w:proofErr w:type="spellEnd"/>
      <w:r w:rsidRPr="002E273D">
        <w:rPr>
          <w:rFonts w:ascii="Times New Roman" w:hAnsi="Times New Roman" w:cs="Times New Roman"/>
          <w:sz w:val="20"/>
          <w:szCs w:val="20"/>
        </w:rPr>
        <w:t xml:space="preserve"> </w:t>
      </w:r>
      <w:proofErr w:type="spellStart"/>
      <w:r w:rsidRPr="002E273D">
        <w:rPr>
          <w:rFonts w:ascii="Times New Roman" w:hAnsi="Times New Roman" w:cs="Times New Roman"/>
          <w:sz w:val="20"/>
          <w:szCs w:val="20"/>
        </w:rPr>
        <w:t>Raído</w:t>
      </w:r>
      <w:proofErr w:type="spellEnd"/>
      <w:r w:rsidRPr="002E273D">
        <w:rPr>
          <w:rFonts w:ascii="Times New Roman" w:hAnsi="Times New Roman" w:cs="Times New Roman"/>
          <w:sz w:val="20"/>
          <w:szCs w:val="20"/>
        </w:rPr>
        <w:t>, V. (2011).</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sz w:val="20"/>
          <w:szCs w:val="20"/>
        </w:rPr>
        <w:t>Developing web searching skills in translator training.</w:t>
      </w:r>
      <w:proofErr w:type="gramEnd"/>
      <w:r w:rsidRPr="002E273D">
        <w:rPr>
          <w:rFonts w:ascii="Times New Roman" w:hAnsi="Times New Roman" w:cs="Times New Roman"/>
          <w:sz w:val="20"/>
          <w:szCs w:val="20"/>
        </w:rPr>
        <w:t xml:space="preserve"> </w:t>
      </w:r>
      <w:proofErr w:type="spellStart"/>
      <w:proofErr w:type="gramStart"/>
      <w:r w:rsidRPr="002E273D">
        <w:rPr>
          <w:rFonts w:ascii="Times New Roman" w:hAnsi="Times New Roman" w:cs="Times New Roman"/>
          <w:i/>
          <w:sz w:val="20"/>
          <w:szCs w:val="20"/>
        </w:rPr>
        <w:t>Revista</w:t>
      </w:r>
      <w:proofErr w:type="spellEnd"/>
      <w:r w:rsidRPr="002E273D">
        <w:rPr>
          <w:rFonts w:ascii="Times New Roman" w:hAnsi="Times New Roman" w:cs="Times New Roman" w:hint="eastAsia"/>
          <w:i/>
          <w:sz w:val="20"/>
          <w:szCs w:val="20"/>
        </w:rPr>
        <w:t xml:space="preserve"> </w:t>
      </w:r>
      <w:proofErr w:type="spellStart"/>
      <w:r w:rsidRPr="002E273D">
        <w:rPr>
          <w:rFonts w:ascii="Times New Roman" w:hAnsi="Times New Roman" w:cs="Times New Roman"/>
          <w:i/>
          <w:sz w:val="20"/>
          <w:szCs w:val="20"/>
        </w:rPr>
        <w:t>Electrónica</w:t>
      </w:r>
      <w:proofErr w:type="spellEnd"/>
      <w:r w:rsidRPr="002E273D">
        <w:rPr>
          <w:rFonts w:ascii="Times New Roman" w:hAnsi="Times New Roman" w:cs="Times New Roman"/>
          <w:i/>
          <w:sz w:val="20"/>
          <w:szCs w:val="20"/>
        </w:rPr>
        <w:t xml:space="preserve"> de </w:t>
      </w:r>
      <w:proofErr w:type="spellStart"/>
      <w:r w:rsidRPr="002E273D">
        <w:rPr>
          <w:rFonts w:ascii="Times New Roman" w:hAnsi="Times New Roman" w:cs="Times New Roman"/>
          <w:i/>
          <w:sz w:val="20"/>
          <w:szCs w:val="20"/>
        </w:rPr>
        <w:t>Didáctica</w:t>
      </w:r>
      <w:proofErr w:type="spellEnd"/>
      <w:r w:rsidRPr="002E273D">
        <w:rPr>
          <w:rFonts w:ascii="Times New Roman" w:hAnsi="Times New Roman" w:cs="Times New Roman"/>
          <w:i/>
          <w:sz w:val="20"/>
          <w:szCs w:val="20"/>
        </w:rPr>
        <w:t xml:space="preserve"> de La </w:t>
      </w:r>
      <w:proofErr w:type="spellStart"/>
      <w:r w:rsidRPr="002E273D">
        <w:rPr>
          <w:rFonts w:ascii="Times New Roman" w:hAnsi="Times New Roman" w:cs="Times New Roman"/>
          <w:i/>
          <w:sz w:val="20"/>
          <w:szCs w:val="20"/>
        </w:rPr>
        <w:t>Traducción</w:t>
      </w:r>
      <w:proofErr w:type="spellEnd"/>
      <w:r w:rsidRPr="002E273D">
        <w:rPr>
          <w:rFonts w:ascii="Times New Roman" w:hAnsi="Times New Roman" w:cs="Times New Roman"/>
          <w:i/>
          <w:sz w:val="20"/>
          <w:szCs w:val="20"/>
        </w:rPr>
        <w:t xml:space="preserve"> e </w:t>
      </w:r>
      <w:proofErr w:type="spellStart"/>
      <w:r w:rsidRPr="002E273D">
        <w:rPr>
          <w:rFonts w:ascii="Times New Roman" w:hAnsi="Times New Roman" w:cs="Times New Roman"/>
          <w:i/>
          <w:sz w:val="20"/>
          <w:szCs w:val="20"/>
        </w:rPr>
        <w:t>Interpretación</w:t>
      </w:r>
      <w:proofErr w:type="spellEnd"/>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(6), 60</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80.</w:t>
      </w:r>
      <w:proofErr w:type="gramEnd"/>
    </w:p>
    <w:p w14:paraId="1FF074E1" w14:textId="77777777" w:rsidR="004A0870" w:rsidRPr="002E273D" w:rsidRDefault="008A023F" w:rsidP="002E273D">
      <w:pPr>
        <w:ind w:left="400" w:hangingChars="200" w:hanging="400"/>
        <w:rPr>
          <w:rFonts w:ascii="Times New Roman" w:hAnsi="Times New Roman" w:cs="Times New Roman"/>
          <w:sz w:val="20"/>
          <w:szCs w:val="20"/>
        </w:rPr>
      </w:pPr>
      <w:proofErr w:type="spellStart"/>
      <w:proofErr w:type="gramStart"/>
      <w:r w:rsidRPr="002E273D">
        <w:rPr>
          <w:rFonts w:ascii="Times New Roman" w:hAnsi="Times New Roman" w:cs="Times New Roman"/>
          <w:sz w:val="20"/>
          <w:szCs w:val="20"/>
        </w:rPr>
        <w:t>Enríquez</w:t>
      </w:r>
      <w:proofErr w:type="spellEnd"/>
      <w:r w:rsidRPr="002E273D">
        <w:rPr>
          <w:rFonts w:ascii="Times New Roman" w:hAnsi="Times New Roman" w:cs="Times New Roman"/>
          <w:sz w:val="20"/>
          <w:szCs w:val="20"/>
        </w:rPr>
        <w:t xml:space="preserve"> </w:t>
      </w:r>
      <w:proofErr w:type="spellStart"/>
      <w:r w:rsidRPr="002E273D">
        <w:rPr>
          <w:rFonts w:ascii="Times New Roman" w:hAnsi="Times New Roman" w:cs="Times New Roman"/>
          <w:sz w:val="20"/>
          <w:szCs w:val="20"/>
        </w:rPr>
        <w:t>Raído</w:t>
      </w:r>
      <w:proofErr w:type="spellEnd"/>
      <w:r w:rsidRPr="002E273D">
        <w:rPr>
          <w:rFonts w:ascii="Times New Roman" w:hAnsi="Times New Roman" w:cs="Times New Roman"/>
          <w:sz w:val="20"/>
          <w:szCs w:val="20"/>
        </w:rPr>
        <w:t>, V. (2014).</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i/>
          <w:sz w:val="20"/>
          <w:szCs w:val="20"/>
        </w:rPr>
        <w:t>Translation and web searching</w:t>
      </w:r>
      <w:r w:rsidRPr="002E273D">
        <w:rPr>
          <w:rFonts w:ascii="Times New Roman" w:hAnsi="Times New Roman" w:cs="Times New Roman"/>
          <w:sz w:val="20"/>
          <w:szCs w:val="20"/>
        </w:rPr>
        <w:t>.</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sz w:val="20"/>
          <w:szCs w:val="20"/>
        </w:rPr>
        <w:t>Routledge.</w:t>
      </w:r>
      <w:proofErr w:type="gramEnd"/>
    </w:p>
    <w:p w14:paraId="66C08C1A" w14:textId="77777777" w:rsidR="004A0870" w:rsidRPr="002E273D" w:rsidRDefault="008A023F" w:rsidP="002E273D">
      <w:pPr>
        <w:ind w:left="400" w:hangingChars="200" w:hanging="400"/>
        <w:rPr>
          <w:rFonts w:ascii="Times New Roman" w:hAnsi="Times New Roman" w:cs="Times New Roman"/>
          <w:color w:val="222222"/>
          <w:sz w:val="20"/>
          <w:szCs w:val="20"/>
        </w:rPr>
      </w:pPr>
      <w:proofErr w:type="spellStart"/>
      <w:r w:rsidRPr="002E273D">
        <w:rPr>
          <w:rFonts w:ascii="Times New Roman" w:eastAsia="Times New Roman" w:hAnsi="Times New Roman" w:cs="Times New Roman"/>
          <w:color w:val="222222"/>
          <w:sz w:val="20"/>
          <w:szCs w:val="20"/>
        </w:rPr>
        <w:t>Gerganov</w:t>
      </w:r>
      <w:proofErr w:type="spellEnd"/>
      <w:r w:rsidRPr="002E273D">
        <w:rPr>
          <w:rFonts w:ascii="Times New Roman" w:eastAsia="Times New Roman" w:hAnsi="Times New Roman" w:cs="Times New Roman"/>
          <w:color w:val="222222"/>
          <w:sz w:val="20"/>
          <w:szCs w:val="20"/>
        </w:rPr>
        <w:t xml:space="preserve">, A. (2007). </w:t>
      </w:r>
      <w:r w:rsidRPr="002E273D">
        <w:rPr>
          <w:rFonts w:ascii="Times New Roman" w:eastAsia="Times New Roman" w:hAnsi="Times New Roman" w:cs="Times New Roman"/>
          <w:i/>
          <w:color w:val="222222"/>
          <w:sz w:val="20"/>
          <w:szCs w:val="20"/>
        </w:rPr>
        <w:t xml:space="preserve">Appendix A: Eye tracking studies with </w:t>
      </w:r>
      <w:proofErr w:type="spellStart"/>
      <w:r w:rsidRPr="002E273D">
        <w:rPr>
          <w:rFonts w:ascii="Times New Roman" w:eastAsia="Times New Roman" w:hAnsi="Times New Roman" w:cs="Times New Roman"/>
          <w:i/>
          <w:color w:val="222222"/>
          <w:sz w:val="20"/>
          <w:szCs w:val="20"/>
        </w:rPr>
        <w:t>Tobii</w:t>
      </w:r>
      <w:proofErr w:type="spellEnd"/>
      <w:r w:rsidRPr="002E273D">
        <w:rPr>
          <w:rFonts w:ascii="Times New Roman" w:eastAsia="Times New Roman" w:hAnsi="Times New Roman" w:cs="Times New Roman"/>
          <w:i/>
          <w:color w:val="222222"/>
          <w:sz w:val="20"/>
          <w:szCs w:val="20"/>
        </w:rPr>
        <w:t xml:space="preserve"> 1750- Recommended settings and tests</w:t>
      </w:r>
      <w:r w:rsidRPr="002E273D">
        <w:rPr>
          <w:rFonts w:ascii="Times New Roman" w:eastAsia="Times New Roman" w:hAnsi="Times New Roman" w:cs="Times New Roman"/>
          <w:color w:val="222222"/>
          <w:sz w:val="20"/>
          <w:szCs w:val="20"/>
        </w:rPr>
        <w:t xml:space="preserve">. </w:t>
      </w:r>
      <w:proofErr w:type="gramStart"/>
      <w:r w:rsidRPr="002E273D">
        <w:rPr>
          <w:rFonts w:ascii="Times New Roman" w:eastAsia="Times New Roman" w:hAnsi="Times New Roman" w:cs="Times New Roman"/>
          <w:color w:val="222222"/>
          <w:sz w:val="20"/>
          <w:szCs w:val="20"/>
        </w:rPr>
        <w:t>Appendix A to D, 1.</w:t>
      </w:r>
      <w:proofErr w:type="gramEnd"/>
    </w:p>
    <w:p w14:paraId="03CBB806" w14:textId="77777777" w:rsidR="004A0870" w:rsidRPr="002E273D" w:rsidRDefault="008A023F" w:rsidP="002E273D">
      <w:pPr>
        <w:ind w:left="400" w:hangingChars="200" w:hanging="400"/>
        <w:rPr>
          <w:rFonts w:ascii="Times New Roman" w:hAnsi="Times New Roman" w:cs="Times New Roman"/>
          <w:sz w:val="20"/>
          <w:szCs w:val="20"/>
        </w:rPr>
      </w:pPr>
      <w:proofErr w:type="spellStart"/>
      <w:r w:rsidRPr="002E273D">
        <w:rPr>
          <w:rFonts w:ascii="Times New Roman" w:hAnsi="Times New Roman" w:cs="Times New Roman"/>
          <w:sz w:val="20"/>
          <w:szCs w:val="20"/>
        </w:rPr>
        <w:lastRenderedPageBreak/>
        <w:t>Gile</w:t>
      </w:r>
      <w:proofErr w:type="spellEnd"/>
      <w:r w:rsidRPr="002E273D">
        <w:rPr>
          <w:rFonts w:ascii="Times New Roman" w:hAnsi="Times New Roman" w:cs="Times New Roman"/>
          <w:sz w:val="20"/>
          <w:szCs w:val="20"/>
        </w:rPr>
        <w:t xml:space="preserve">, D. (1995). </w:t>
      </w:r>
      <w:proofErr w:type="gramStart"/>
      <w:r w:rsidRPr="002E273D">
        <w:rPr>
          <w:rFonts w:ascii="Times New Roman" w:hAnsi="Times New Roman" w:cs="Times New Roman"/>
          <w:i/>
          <w:sz w:val="20"/>
          <w:szCs w:val="20"/>
        </w:rPr>
        <w:t>Basic Concepts and Models for Interpreter and Translator Training</w:t>
      </w:r>
      <w:r w:rsidRPr="002E273D">
        <w:rPr>
          <w:rFonts w:ascii="Times New Roman" w:hAnsi="Times New Roman" w:cs="Times New Roman"/>
          <w:sz w:val="20"/>
          <w:szCs w:val="20"/>
        </w:rPr>
        <w:t>.</w:t>
      </w:r>
      <w:proofErr w:type="gramEnd"/>
      <w:r w:rsidRPr="002E273D">
        <w:rPr>
          <w:rFonts w:ascii="Times New Roman" w:hAnsi="Times New Roman" w:cs="Times New Roman"/>
          <w:sz w:val="20"/>
          <w:szCs w:val="20"/>
        </w:rPr>
        <w:t xml:space="preserve"> Amsterdam: John Benjamins.</w:t>
      </w:r>
    </w:p>
    <w:p w14:paraId="395F6FA2" w14:textId="77777777" w:rsidR="004A0870" w:rsidRPr="002E273D" w:rsidRDefault="008A023F" w:rsidP="002E273D">
      <w:pPr>
        <w:ind w:left="400" w:hangingChars="200" w:hanging="400"/>
        <w:rPr>
          <w:rFonts w:ascii="Times New Roman" w:hAnsi="Times New Roman" w:cs="Times New Roman"/>
          <w:color w:val="222222"/>
          <w:sz w:val="20"/>
          <w:szCs w:val="20"/>
        </w:rPr>
      </w:pPr>
      <w:r w:rsidRPr="002E273D">
        <w:rPr>
          <w:rFonts w:ascii="Times New Roman" w:hAnsi="Times New Roman" w:cs="Times New Roman"/>
          <w:color w:val="222222"/>
          <w:sz w:val="20"/>
          <w:szCs w:val="20"/>
        </w:rPr>
        <w:t>Hurtado, A</w:t>
      </w:r>
      <w:r w:rsidRPr="002E273D">
        <w:rPr>
          <w:rFonts w:ascii="Times New Roman" w:hAnsi="Times New Roman" w:cs="Times New Roman" w:hint="eastAsia"/>
          <w:color w:val="222222"/>
          <w:sz w:val="20"/>
          <w:szCs w:val="20"/>
        </w:rPr>
        <w:t>.</w:t>
      </w:r>
      <w:r w:rsidRPr="002E273D">
        <w:rPr>
          <w:rFonts w:ascii="Times New Roman" w:hAnsi="Times New Roman" w:cs="Times New Roman"/>
          <w:color w:val="222222"/>
          <w:sz w:val="20"/>
          <w:szCs w:val="20"/>
        </w:rPr>
        <w:t xml:space="preserve"> (2015). The acquisition of translation competence: Competences, tasks, and assessment in translator training. </w:t>
      </w:r>
      <w:r w:rsidRPr="002E273D">
        <w:rPr>
          <w:rFonts w:ascii="Times New Roman" w:hAnsi="Times New Roman" w:cs="Times New Roman"/>
          <w:i/>
          <w:color w:val="222222"/>
          <w:sz w:val="20"/>
          <w:szCs w:val="20"/>
        </w:rPr>
        <w:t>Meta</w:t>
      </w:r>
      <w:r w:rsidRPr="002E273D">
        <w:rPr>
          <w:rFonts w:ascii="Times New Roman" w:hAnsi="Times New Roman" w:cs="Times New Roman"/>
          <w:color w:val="222222"/>
          <w:sz w:val="20"/>
          <w:szCs w:val="20"/>
        </w:rPr>
        <w:t>, 60(2), 255</w:t>
      </w:r>
      <w:r w:rsidRPr="002E273D">
        <w:rPr>
          <w:rFonts w:ascii="Times New Roman" w:hAnsi="Times New Roman" w:cs="Times New Roman" w:hint="eastAsia"/>
          <w:color w:val="222222"/>
          <w:sz w:val="20"/>
          <w:szCs w:val="20"/>
        </w:rPr>
        <w:t>-</w:t>
      </w:r>
      <w:r w:rsidRPr="002E273D">
        <w:rPr>
          <w:rFonts w:ascii="Times New Roman" w:hAnsi="Times New Roman" w:cs="Times New Roman"/>
          <w:color w:val="222222"/>
          <w:sz w:val="20"/>
          <w:szCs w:val="20"/>
        </w:rPr>
        <w:t>280.</w:t>
      </w:r>
    </w:p>
    <w:p w14:paraId="1D4A6F33" w14:textId="77777777" w:rsidR="004A0870" w:rsidRPr="002E273D" w:rsidRDefault="008A023F" w:rsidP="002E273D">
      <w:pPr>
        <w:ind w:left="400" w:hangingChars="200" w:hanging="400"/>
        <w:rPr>
          <w:rFonts w:ascii="Times New Roman" w:hAnsi="Times New Roman" w:cs="Times New Roman"/>
          <w:color w:val="222222"/>
          <w:sz w:val="20"/>
          <w:szCs w:val="20"/>
        </w:rPr>
      </w:pPr>
      <w:proofErr w:type="spellStart"/>
      <w:r w:rsidRPr="002E273D">
        <w:rPr>
          <w:rFonts w:ascii="Times New Roman" w:eastAsia="Times New Roman" w:hAnsi="Times New Roman" w:cs="Times New Roman"/>
          <w:sz w:val="20"/>
          <w:szCs w:val="20"/>
        </w:rPr>
        <w:t>Hvelplund</w:t>
      </w:r>
      <w:proofErr w:type="spellEnd"/>
      <w:r w:rsidRPr="002E273D">
        <w:rPr>
          <w:rFonts w:ascii="Times New Roman" w:eastAsia="Times New Roman" w:hAnsi="Times New Roman" w:cs="Times New Roman"/>
          <w:sz w:val="20"/>
          <w:szCs w:val="20"/>
        </w:rPr>
        <w:t xml:space="preserve">, K. T. (2011). </w:t>
      </w:r>
      <w:r w:rsidRPr="002E273D">
        <w:rPr>
          <w:rFonts w:ascii="Times New Roman" w:eastAsia="Times New Roman" w:hAnsi="Times New Roman" w:cs="Times New Roman"/>
          <w:i/>
          <w:sz w:val="20"/>
          <w:szCs w:val="20"/>
        </w:rPr>
        <w:t>Allocation of Cognitive Resources in Translation: An Eye‐Tracking and Key‐Logging Study</w:t>
      </w:r>
      <w:r w:rsidRPr="002E273D">
        <w:rPr>
          <w:rFonts w:ascii="Times New Roman" w:eastAsia="Times New Roman" w:hAnsi="Times New Roman" w:cs="Times New Roman"/>
          <w:sz w:val="20"/>
          <w:szCs w:val="20"/>
        </w:rPr>
        <w:t xml:space="preserve">. </w:t>
      </w:r>
      <w:proofErr w:type="gramStart"/>
      <w:r w:rsidRPr="002E273D">
        <w:rPr>
          <w:rFonts w:ascii="Times New Roman" w:eastAsia="Times New Roman" w:hAnsi="Times New Roman" w:cs="Times New Roman"/>
          <w:sz w:val="20"/>
          <w:szCs w:val="20"/>
        </w:rPr>
        <w:t>PhD dissertation.</w:t>
      </w:r>
      <w:proofErr w:type="gramEnd"/>
      <w:r w:rsidRPr="002E273D">
        <w:rPr>
          <w:rFonts w:ascii="Times New Roman" w:eastAsia="Times New Roman" w:hAnsi="Times New Roman" w:cs="Times New Roman"/>
          <w:sz w:val="20"/>
          <w:szCs w:val="20"/>
        </w:rPr>
        <w:t xml:space="preserve"> Copenhagen: </w:t>
      </w:r>
      <w:proofErr w:type="spellStart"/>
      <w:r w:rsidRPr="002E273D">
        <w:rPr>
          <w:rFonts w:ascii="Times New Roman" w:eastAsia="Times New Roman" w:hAnsi="Times New Roman" w:cs="Times New Roman"/>
          <w:sz w:val="20"/>
          <w:szCs w:val="20"/>
        </w:rPr>
        <w:t>Samfundslitteratur</w:t>
      </w:r>
      <w:proofErr w:type="spellEnd"/>
      <w:r w:rsidRPr="002E273D">
        <w:rPr>
          <w:rFonts w:ascii="Times New Roman" w:eastAsia="Times New Roman" w:hAnsi="Times New Roman" w:cs="Times New Roman"/>
          <w:sz w:val="20"/>
          <w:szCs w:val="20"/>
        </w:rPr>
        <w:t>.</w:t>
      </w:r>
    </w:p>
    <w:p w14:paraId="4B98A6BB" w14:textId="77777777" w:rsidR="004A0870" w:rsidRPr="002E273D" w:rsidRDefault="008A023F" w:rsidP="002E273D">
      <w:pPr>
        <w:ind w:left="400" w:hangingChars="200" w:hanging="400"/>
        <w:rPr>
          <w:rFonts w:ascii="Times New Roman" w:hAnsi="Times New Roman" w:cs="Times New Roman"/>
          <w:color w:val="222222"/>
          <w:sz w:val="20"/>
          <w:szCs w:val="20"/>
        </w:rPr>
      </w:pPr>
      <w:proofErr w:type="spellStart"/>
      <w:r w:rsidRPr="002E273D">
        <w:rPr>
          <w:rFonts w:ascii="Times New Roman" w:hAnsi="Times New Roman" w:cs="Times New Roman"/>
          <w:sz w:val="20"/>
          <w:szCs w:val="20"/>
        </w:rPr>
        <w:t>Hvelplund</w:t>
      </w:r>
      <w:proofErr w:type="spellEnd"/>
      <w:r w:rsidRPr="002E273D">
        <w:rPr>
          <w:rFonts w:ascii="Times New Roman" w:hAnsi="Times New Roman" w:cs="Times New Roman"/>
          <w:sz w:val="20"/>
          <w:szCs w:val="20"/>
        </w:rPr>
        <w:t xml:space="preserve">, K. T. (2016). </w:t>
      </w:r>
      <w:proofErr w:type="gramStart"/>
      <w:r w:rsidRPr="002E273D">
        <w:rPr>
          <w:rFonts w:ascii="Times New Roman" w:hAnsi="Times New Roman" w:cs="Times New Roman"/>
          <w:sz w:val="20"/>
          <w:szCs w:val="20"/>
        </w:rPr>
        <w:t>Cognitive efficiency in translation.</w:t>
      </w:r>
      <w:proofErr w:type="gramEnd"/>
      <w:r w:rsidRPr="002E273D">
        <w:rPr>
          <w:rFonts w:ascii="Times New Roman" w:hAnsi="Times New Roman" w:cs="Times New Roman"/>
          <w:sz w:val="20"/>
          <w:szCs w:val="20"/>
        </w:rPr>
        <w:t xml:space="preserve"> In R. Muñoz Martín (</w:t>
      </w:r>
      <w:r w:rsidRPr="002E273D">
        <w:rPr>
          <w:rFonts w:ascii="Times New Roman" w:hAnsi="Times New Roman" w:cs="Times New Roman" w:hint="eastAsia"/>
          <w:sz w:val="20"/>
          <w:szCs w:val="20"/>
        </w:rPr>
        <w:t>e</w:t>
      </w:r>
      <w:r w:rsidRPr="002E273D">
        <w:rPr>
          <w:rFonts w:ascii="Times New Roman" w:hAnsi="Times New Roman" w:cs="Times New Roman"/>
          <w:sz w:val="20"/>
          <w:szCs w:val="20"/>
        </w:rPr>
        <w:t>d</w:t>
      </w:r>
      <w:r w:rsidRPr="002E273D">
        <w:rPr>
          <w:rFonts w:ascii="Times New Roman" w:hAnsi="Times New Roman" w:cs="Times New Roman" w:hint="eastAsia"/>
          <w:sz w:val="20"/>
          <w:szCs w:val="20"/>
        </w:rPr>
        <w:t>s</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w:t>
      </w:r>
      <w:proofErr w:type="spellStart"/>
      <w:r w:rsidRPr="002E273D">
        <w:rPr>
          <w:rFonts w:ascii="Times New Roman" w:hAnsi="Times New Roman" w:cs="Times New Roman"/>
          <w:i/>
          <w:sz w:val="20"/>
          <w:szCs w:val="20"/>
        </w:rPr>
        <w:t>Reembedding</w:t>
      </w:r>
      <w:proofErr w:type="spellEnd"/>
      <w:r w:rsidRPr="002E273D">
        <w:rPr>
          <w:rFonts w:ascii="Times New Roman" w:hAnsi="Times New Roman" w:cs="Times New Roman"/>
          <w:i/>
          <w:sz w:val="20"/>
          <w:szCs w:val="20"/>
        </w:rPr>
        <w:t xml:space="preserve"> translation process research</w:t>
      </w:r>
      <w:r w:rsidRPr="002E273D">
        <w:rPr>
          <w:rFonts w:ascii="Times New Roman" w:hAnsi="Times New Roman" w:cs="Times New Roman"/>
          <w:sz w:val="20"/>
          <w:szCs w:val="20"/>
        </w:rPr>
        <w:t xml:space="preserve"> (pp. 149</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170). Amsterdam: John Benjamins.</w:t>
      </w:r>
    </w:p>
    <w:p w14:paraId="3A413E68" w14:textId="77777777" w:rsidR="004A0870" w:rsidRPr="002E273D" w:rsidRDefault="008A023F" w:rsidP="002E273D">
      <w:pPr>
        <w:ind w:left="400" w:hangingChars="200" w:hanging="400"/>
        <w:rPr>
          <w:rFonts w:ascii="Times New Roman" w:hAnsi="Times New Roman" w:cs="Times New Roman"/>
          <w:sz w:val="20"/>
          <w:szCs w:val="20"/>
        </w:rPr>
      </w:pPr>
      <w:proofErr w:type="spellStart"/>
      <w:r w:rsidRPr="002E273D">
        <w:rPr>
          <w:rFonts w:ascii="Times New Roman" w:hAnsi="Times New Roman" w:cs="Times New Roman"/>
          <w:sz w:val="20"/>
          <w:szCs w:val="20"/>
        </w:rPr>
        <w:t>Hvelplund</w:t>
      </w:r>
      <w:proofErr w:type="spellEnd"/>
      <w:r w:rsidRPr="002E273D">
        <w:rPr>
          <w:rFonts w:ascii="Times New Roman" w:hAnsi="Times New Roman" w:cs="Times New Roman"/>
          <w:sz w:val="20"/>
          <w:szCs w:val="20"/>
        </w:rPr>
        <w:t xml:space="preserve">, K. T. (2017). </w:t>
      </w:r>
      <w:proofErr w:type="gramStart"/>
      <w:r w:rsidRPr="002E273D">
        <w:rPr>
          <w:rFonts w:ascii="Times New Roman" w:hAnsi="Times New Roman" w:cs="Times New Roman"/>
          <w:sz w:val="20"/>
          <w:szCs w:val="20"/>
        </w:rPr>
        <w:t>Translators’ use of digital resources during translation.</w:t>
      </w:r>
      <w:proofErr w:type="gramEnd"/>
      <w:r w:rsidRPr="002E273D">
        <w:rPr>
          <w:rFonts w:ascii="Times New Roman" w:hAnsi="Times New Roman" w:cs="Times New Roman"/>
          <w:sz w:val="20"/>
          <w:szCs w:val="20"/>
        </w:rPr>
        <w:t xml:space="preserve"> Hermes</w:t>
      </w:r>
      <w:r w:rsidRPr="002E273D">
        <w:rPr>
          <w:rFonts w:ascii="Times New Roman" w:hAnsi="Times New Roman" w:cs="Times New Roman" w:hint="eastAsia"/>
          <w:sz w:val="20"/>
          <w:szCs w:val="20"/>
        </w:rPr>
        <w:t xml:space="preserve">. </w:t>
      </w:r>
      <w:proofErr w:type="gramStart"/>
      <w:r w:rsidRPr="002E273D">
        <w:rPr>
          <w:rFonts w:ascii="Times New Roman" w:hAnsi="Times New Roman" w:cs="Times New Roman"/>
          <w:i/>
          <w:sz w:val="20"/>
          <w:szCs w:val="20"/>
        </w:rPr>
        <w:t>Journal of language and communication in business</w:t>
      </w:r>
      <w:r w:rsidRPr="002E273D">
        <w:rPr>
          <w:rFonts w:ascii="Times New Roman" w:hAnsi="Times New Roman" w:cs="Times New Roman"/>
          <w:sz w:val="20"/>
          <w:szCs w:val="20"/>
        </w:rPr>
        <w:t>, (56), 71-87.</w:t>
      </w:r>
      <w:proofErr w:type="gramEnd"/>
    </w:p>
    <w:p w14:paraId="7403F9E3" w14:textId="77777777" w:rsidR="004A0870" w:rsidRPr="002E273D" w:rsidRDefault="008A023F" w:rsidP="002E273D">
      <w:pPr>
        <w:ind w:left="400" w:hangingChars="200" w:hanging="400"/>
        <w:rPr>
          <w:rFonts w:ascii="Times New Roman" w:hAnsi="Times New Roman" w:cs="Times New Roman"/>
          <w:sz w:val="20"/>
          <w:szCs w:val="20"/>
        </w:rPr>
      </w:pPr>
      <w:proofErr w:type="spellStart"/>
      <w:r w:rsidRPr="002E273D">
        <w:rPr>
          <w:rFonts w:ascii="Times New Roman" w:hAnsi="Times New Roman" w:cs="Times New Roman"/>
          <w:sz w:val="20"/>
          <w:szCs w:val="20"/>
        </w:rPr>
        <w:t>Hvelplund</w:t>
      </w:r>
      <w:proofErr w:type="spellEnd"/>
      <w:r w:rsidRPr="002E273D">
        <w:rPr>
          <w:rFonts w:ascii="Times New Roman" w:hAnsi="Times New Roman" w:cs="Times New Roman"/>
          <w:sz w:val="20"/>
          <w:szCs w:val="20"/>
        </w:rPr>
        <w:t xml:space="preserve">, K. T. (2019). </w:t>
      </w:r>
      <w:proofErr w:type="gramStart"/>
      <w:r w:rsidRPr="002E273D">
        <w:rPr>
          <w:rFonts w:ascii="Times New Roman" w:hAnsi="Times New Roman" w:cs="Times New Roman"/>
          <w:sz w:val="20"/>
          <w:szCs w:val="20"/>
        </w:rPr>
        <w:t>Digital resources in the translation process–attention, cognitive effort and processing flow.</w:t>
      </w:r>
      <w:proofErr w:type="gramEnd"/>
      <w:r w:rsidRPr="002E273D">
        <w:rPr>
          <w:rFonts w:ascii="Times New Roman" w:hAnsi="Times New Roman" w:cs="Times New Roman"/>
          <w:sz w:val="20"/>
          <w:szCs w:val="20"/>
        </w:rPr>
        <w:t xml:space="preserve"> </w:t>
      </w:r>
      <w:r w:rsidRPr="002E273D">
        <w:rPr>
          <w:rFonts w:ascii="Times New Roman" w:hAnsi="Times New Roman" w:cs="Times New Roman"/>
          <w:i/>
          <w:sz w:val="20"/>
          <w:szCs w:val="20"/>
        </w:rPr>
        <w:t>Perspectives</w:t>
      </w:r>
      <w:r w:rsidRPr="002E273D">
        <w:rPr>
          <w:rFonts w:ascii="Times New Roman" w:hAnsi="Times New Roman" w:cs="Times New Roman"/>
          <w:sz w:val="20"/>
          <w:szCs w:val="20"/>
        </w:rPr>
        <w:t>, 27(4), 510-524.</w:t>
      </w:r>
    </w:p>
    <w:p w14:paraId="57967F10" w14:textId="77777777" w:rsidR="004A0870" w:rsidRPr="002E273D" w:rsidRDefault="008A023F" w:rsidP="002E273D">
      <w:pPr>
        <w:ind w:left="400" w:hangingChars="200" w:hanging="400"/>
        <w:rPr>
          <w:rFonts w:ascii="Times New Roman" w:hAnsi="Times New Roman" w:cs="Times New Roman"/>
          <w:sz w:val="20"/>
          <w:szCs w:val="20"/>
        </w:rPr>
      </w:pPr>
      <w:proofErr w:type="spellStart"/>
      <w:proofErr w:type="gramStart"/>
      <w:r w:rsidRPr="002E273D">
        <w:rPr>
          <w:rFonts w:ascii="Times New Roman" w:eastAsia="Times New Roman" w:hAnsi="Times New Roman" w:cs="Times New Roman"/>
          <w:sz w:val="20"/>
          <w:szCs w:val="20"/>
        </w:rPr>
        <w:t>Hvelplund</w:t>
      </w:r>
      <w:proofErr w:type="spellEnd"/>
      <w:r w:rsidRPr="002E273D">
        <w:rPr>
          <w:rFonts w:ascii="Times New Roman" w:eastAsia="Times New Roman" w:hAnsi="Times New Roman" w:cs="Times New Roman"/>
          <w:sz w:val="20"/>
          <w:szCs w:val="20"/>
        </w:rPr>
        <w:t xml:space="preserve">, K. T., &amp; </w:t>
      </w:r>
      <w:proofErr w:type="spellStart"/>
      <w:r w:rsidRPr="002E273D">
        <w:rPr>
          <w:rFonts w:ascii="Times New Roman" w:eastAsia="Times New Roman" w:hAnsi="Times New Roman" w:cs="Times New Roman"/>
          <w:sz w:val="20"/>
          <w:szCs w:val="20"/>
        </w:rPr>
        <w:t>Dragsted</w:t>
      </w:r>
      <w:proofErr w:type="spellEnd"/>
      <w:r w:rsidRPr="002E273D">
        <w:rPr>
          <w:rFonts w:ascii="Times New Roman" w:eastAsia="Times New Roman" w:hAnsi="Times New Roman" w:cs="Times New Roman"/>
          <w:sz w:val="20"/>
          <w:szCs w:val="20"/>
        </w:rPr>
        <w:t>, B. (2017).</w:t>
      </w:r>
      <w:proofErr w:type="gramEnd"/>
      <w:r w:rsidRPr="002E273D">
        <w:rPr>
          <w:rFonts w:ascii="Times New Roman" w:eastAsia="Times New Roman" w:hAnsi="Times New Roman" w:cs="Times New Roman"/>
          <w:sz w:val="20"/>
          <w:szCs w:val="20"/>
        </w:rPr>
        <w:t xml:space="preserve"> Genre familiarity and translation processing: Differences and similarities between literary and LSP translators. In I. </w:t>
      </w:r>
      <w:proofErr w:type="spellStart"/>
      <w:r w:rsidRPr="002E273D">
        <w:rPr>
          <w:rFonts w:ascii="Times New Roman" w:eastAsia="Times New Roman" w:hAnsi="Times New Roman" w:cs="Times New Roman"/>
          <w:sz w:val="20"/>
          <w:szCs w:val="20"/>
        </w:rPr>
        <w:t>Lacruz</w:t>
      </w:r>
      <w:proofErr w:type="spellEnd"/>
      <w:r w:rsidRPr="002E273D">
        <w:rPr>
          <w:rFonts w:ascii="Times New Roman" w:eastAsia="Times New Roman" w:hAnsi="Times New Roman" w:cs="Times New Roman"/>
          <w:sz w:val="20"/>
          <w:szCs w:val="20"/>
        </w:rPr>
        <w:t xml:space="preserve">, &amp; R. </w:t>
      </w:r>
      <w:proofErr w:type="spellStart"/>
      <w:r w:rsidRPr="002E273D">
        <w:rPr>
          <w:rFonts w:ascii="Times New Roman" w:eastAsia="Times New Roman" w:hAnsi="Times New Roman" w:cs="Times New Roman"/>
          <w:sz w:val="20"/>
          <w:szCs w:val="20"/>
        </w:rPr>
        <w:t>Jääskeläinen</w:t>
      </w:r>
      <w:proofErr w:type="spellEnd"/>
      <w:r w:rsidRPr="002E273D">
        <w:rPr>
          <w:rFonts w:ascii="Times New Roman" w:eastAsia="Times New Roman" w:hAnsi="Times New Roman" w:cs="Times New Roman"/>
          <w:sz w:val="20"/>
          <w:szCs w:val="20"/>
        </w:rPr>
        <w:t xml:space="preserve"> (eds.), </w:t>
      </w:r>
      <w:r w:rsidRPr="002E273D">
        <w:rPr>
          <w:rFonts w:ascii="Times New Roman" w:eastAsia="Times New Roman" w:hAnsi="Times New Roman" w:cs="Times New Roman"/>
          <w:i/>
          <w:sz w:val="20"/>
          <w:szCs w:val="20"/>
        </w:rPr>
        <w:t>Innovation and expansion in translation process research</w:t>
      </w:r>
      <w:r w:rsidRPr="002E273D">
        <w:rPr>
          <w:rFonts w:ascii="Times New Roman" w:eastAsia="Times New Roman" w:hAnsi="Times New Roman" w:cs="Times New Roman"/>
          <w:sz w:val="20"/>
          <w:szCs w:val="20"/>
        </w:rPr>
        <w:t>. Amsterdam, the Netherlands/Philadelphia, PA: Benjamins.</w:t>
      </w:r>
    </w:p>
    <w:p w14:paraId="43955D8E" w14:textId="77777777" w:rsidR="004A0870" w:rsidRPr="002E273D" w:rsidRDefault="008A023F" w:rsidP="002E273D">
      <w:pPr>
        <w:ind w:left="400" w:hangingChars="200" w:hanging="400"/>
        <w:rPr>
          <w:rFonts w:ascii="Times New Roman" w:hAnsi="Times New Roman" w:cs="Times New Roman"/>
          <w:sz w:val="20"/>
          <w:szCs w:val="20"/>
        </w:rPr>
      </w:pPr>
      <w:proofErr w:type="spellStart"/>
      <w:r w:rsidRPr="002E273D">
        <w:rPr>
          <w:rFonts w:ascii="Times New Roman" w:hAnsi="Times New Roman" w:cs="Times New Roman"/>
          <w:sz w:val="20"/>
          <w:szCs w:val="20"/>
        </w:rPr>
        <w:t>Jääskeläinen</w:t>
      </w:r>
      <w:proofErr w:type="spellEnd"/>
      <w:r w:rsidRPr="002E273D">
        <w:rPr>
          <w:rFonts w:ascii="Times New Roman" w:hAnsi="Times New Roman" w:cs="Times New Roman"/>
          <w:sz w:val="20"/>
          <w:szCs w:val="20"/>
        </w:rPr>
        <w:t xml:space="preserve">, R. (1999). </w:t>
      </w:r>
      <w:proofErr w:type="gramStart"/>
      <w:r w:rsidRPr="002E273D">
        <w:rPr>
          <w:rFonts w:ascii="Times New Roman" w:hAnsi="Times New Roman" w:cs="Times New Roman"/>
          <w:i/>
          <w:sz w:val="20"/>
          <w:szCs w:val="20"/>
        </w:rPr>
        <w:t>Tapping the process: An explorative study of the cognitive and affective factors involved in translating</w:t>
      </w:r>
      <w:r w:rsidRPr="002E273D">
        <w:rPr>
          <w:rFonts w:ascii="Times New Roman" w:hAnsi="Times New Roman" w:cs="Times New Roman"/>
          <w:sz w:val="20"/>
          <w:szCs w:val="20"/>
        </w:rPr>
        <w:t>.</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sz w:val="20"/>
          <w:szCs w:val="20"/>
        </w:rPr>
        <w:t>PhD dissertation.</w:t>
      </w:r>
      <w:proofErr w:type="gramEnd"/>
      <w:r w:rsidRPr="002E273D">
        <w:rPr>
          <w:rFonts w:ascii="Times New Roman" w:hAnsi="Times New Roman" w:cs="Times New Roman"/>
          <w:sz w:val="20"/>
          <w:szCs w:val="20"/>
        </w:rPr>
        <w:t xml:space="preserve"> </w:t>
      </w:r>
      <w:proofErr w:type="spellStart"/>
      <w:proofErr w:type="gramStart"/>
      <w:r w:rsidRPr="002E273D">
        <w:rPr>
          <w:rFonts w:ascii="Times New Roman" w:hAnsi="Times New Roman" w:cs="Times New Roman"/>
          <w:sz w:val="20"/>
          <w:szCs w:val="20"/>
        </w:rPr>
        <w:t>Joensuun</w:t>
      </w:r>
      <w:proofErr w:type="spellEnd"/>
      <w:r w:rsidRPr="002E273D">
        <w:rPr>
          <w:rFonts w:ascii="Times New Roman" w:hAnsi="Times New Roman" w:cs="Times New Roman"/>
          <w:sz w:val="20"/>
          <w:szCs w:val="20"/>
        </w:rPr>
        <w:t xml:space="preserve"> </w:t>
      </w:r>
      <w:proofErr w:type="spellStart"/>
      <w:r w:rsidRPr="002E273D">
        <w:rPr>
          <w:rFonts w:ascii="Times New Roman" w:hAnsi="Times New Roman" w:cs="Times New Roman"/>
          <w:sz w:val="20"/>
          <w:szCs w:val="20"/>
        </w:rPr>
        <w:t>yliopisto</w:t>
      </w:r>
      <w:proofErr w:type="spellEnd"/>
      <w:r w:rsidRPr="002E273D">
        <w:rPr>
          <w:rFonts w:ascii="Times New Roman" w:hAnsi="Times New Roman" w:cs="Times New Roman"/>
          <w:sz w:val="20"/>
          <w:szCs w:val="20"/>
        </w:rPr>
        <w:t>.</w:t>
      </w:r>
      <w:proofErr w:type="gramEnd"/>
    </w:p>
    <w:p w14:paraId="5432FB22" w14:textId="77777777" w:rsidR="004A0870" w:rsidRPr="002E273D" w:rsidRDefault="008A023F" w:rsidP="002E273D">
      <w:pPr>
        <w:ind w:left="400" w:hangingChars="200" w:hanging="400"/>
        <w:rPr>
          <w:rFonts w:ascii="Times New Roman" w:hAnsi="Times New Roman" w:cs="Times New Roman"/>
          <w:sz w:val="20"/>
          <w:szCs w:val="20"/>
        </w:rPr>
      </w:pPr>
      <w:proofErr w:type="spellStart"/>
      <w:r w:rsidRPr="002E273D">
        <w:rPr>
          <w:rFonts w:ascii="Times New Roman" w:hAnsi="Times New Roman" w:cs="Times New Roman"/>
          <w:sz w:val="20"/>
          <w:szCs w:val="20"/>
        </w:rPr>
        <w:t>Jakobsen</w:t>
      </w:r>
      <w:proofErr w:type="spellEnd"/>
      <w:r w:rsidRPr="002E273D">
        <w:rPr>
          <w:rFonts w:ascii="Times New Roman" w:hAnsi="Times New Roman" w:cs="Times New Roman"/>
          <w:sz w:val="20"/>
          <w:szCs w:val="20"/>
        </w:rPr>
        <w:t xml:space="preserve">, A. L. (2002). </w:t>
      </w:r>
      <w:proofErr w:type="gramStart"/>
      <w:r w:rsidRPr="002E273D">
        <w:rPr>
          <w:rFonts w:ascii="Times New Roman" w:hAnsi="Times New Roman" w:cs="Times New Roman"/>
          <w:sz w:val="20"/>
          <w:szCs w:val="20"/>
        </w:rPr>
        <w:t>Translation drafting by professional translators and by translation students.</w:t>
      </w:r>
      <w:proofErr w:type="gramEnd"/>
      <w:r w:rsidRPr="002E273D">
        <w:rPr>
          <w:rFonts w:ascii="Times New Roman" w:hAnsi="Times New Roman" w:cs="Times New Roman"/>
          <w:i/>
          <w:sz w:val="20"/>
          <w:szCs w:val="20"/>
        </w:rPr>
        <w:t xml:space="preserve"> Copenhagen studies in language</w:t>
      </w:r>
      <w:r w:rsidRPr="002E273D">
        <w:rPr>
          <w:rFonts w:ascii="Times New Roman" w:hAnsi="Times New Roman" w:cs="Times New Roman"/>
          <w:sz w:val="20"/>
          <w:szCs w:val="20"/>
        </w:rPr>
        <w:t>, (27), 191-204.</w:t>
      </w:r>
    </w:p>
    <w:p w14:paraId="42D92C6E" w14:textId="77777777" w:rsidR="004A0870" w:rsidRPr="002E273D" w:rsidRDefault="008A023F" w:rsidP="002E273D">
      <w:pPr>
        <w:ind w:left="400" w:hangingChars="200" w:hanging="400"/>
        <w:rPr>
          <w:rFonts w:ascii="Times New Roman" w:hAnsi="Times New Roman" w:cs="Times New Roman"/>
          <w:sz w:val="20"/>
          <w:szCs w:val="20"/>
        </w:rPr>
      </w:pPr>
      <w:proofErr w:type="spellStart"/>
      <w:r w:rsidRPr="002E273D">
        <w:rPr>
          <w:rFonts w:ascii="Times New Roman" w:hAnsi="Times New Roman" w:cs="Times New Roman"/>
          <w:sz w:val="20"/>
          <w:szCs w:val="20"/>
        </w:rPr>
        <w:t>Jakobsen</w:t>
      </w:r>
      <w:proofErr w:type="spellEnd"/>
      <w:r w:rsidRPr="002E273D">
        <w:rPr>
          <w:rFonts w:ascii="Times New Roman" w:hAnsi="Times New Roman" w:cs="Times New Roman"/>
          <w:sz w:val="20"/>
          <w:szCs w:val="20"/>
        </w:rPr>
        <w:t xml:space="preserve">, A. L. (2017). </w:t>
      </w:r>
      <w:proofErr w:type="gramStart"/>
      <w:r w:rsidRPr="002E273D">
        <w:rPr>
          <w:rFonts w:ascii="Times New Roman" w:hAnsi="Times New Roman" w:cs="Times New Roman"/>
          <w:sz w:val="20"/>
          <w:szCs w:val="20"/>
        </w:rPr>
        <w:t>Translation process research.</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i/>
          <w:sz w:val="20"/>
          <w:szCs w:val="20"/>
        </w:rPr>
        <w:t>The handbook of translation and cognition</w:t>
      </w:r>
      <w:r w:rsidRPr="002E273D">
        <w:rPr>
          <w:rFonts w:ascii="Times New Roman" w:hAnsi="Times New Roman" w:cs="Times New Roman"/>
          <w:sz w:val="20"/>
          <w:szCs w:val="20"/>
        </w:rPr>
        <w:t>, 19-49.</w:t>
      </w:r>
      <w:proofErr w:type="gramEnd"/>
    </w:p>
    <w:p w14:paraId="208A5313" w14:textId="77777777" w:rsidR="004A0870" w:rsidRPr="002E273D" w:rsidRDefault="008A023F" w:rsidP="002E273D">
      <w:pPr>
        <w:ind w:left="400" w:hangingChars="200" w:hanging="400"/>
        <w:rPr>
          <w:rFonts w:ascii="Times New Roman" w:hAnsi="Times New Roman" w:cs="Times New Roman"/>
          <w:sz w:val="20"/>
          <w:szCs w:val="20"/>
        </w:rPr>
      </w:pPr>
      <w:r w:rsidRPr="002E273D">
        <w:rPr>
          <w:rFonts w:ascii="Times New Roman" w:hAnsi="Times New Roman" w:cs="Times New Roman"/>
          <w:sz w:val="20"/>
          <w:szCs w:val="20"/>
        </w:rPr>
        <w:t xml:space="preserve">Jensen, A. (2000). </w:t>
      </w:r>
      <w:proofErr w:type="gramStart"/>
      <w:r w:rsidRPr="002E273D">
        <w:rPr>
          <w:rFonts w:ascii="Times New Roman" w:hAnsi="Times New Roman" w:cs="Times New Roman"/>
          <w:i/>
          <w:sz w:val="20"/>
          <w:szCs w:val="20"/>
        </w:rPr>
        <w:t>The effects of time on cognitive processes and strategies in translation</w:t>
      </w:r>
      <w:r w:rsidRPr="002E273D">
        <w:rPr>
          <w:rFonts w:ascii="Times New Roman" w:hAnsi="Times New Roman" w:cs="Times New Roman"/>
          <w:sz w:val="20"/>
          <w:szCs w:val="20"/>
        </w:rPr>
        <w:t>.</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sz w:val="20"/>
          <w:szCs w:val="20"/>
        </w:rPr>
        <w:t>PhD dissertation.</w:t>
      </w:r>
      <w:proofErr w:type="gramEnd"/>
      <w:r w:rsidRPr="002E273D">
        <w:rPr>
          <w:rFonts w:ascii="Times New Roman" w:hAnsi="Times New Roman" w:cs="Times New Roman"/>
          <w:sz w:val="20"/>
          <w:szCs w:val="20"/>
        </w:rPr>
        <w:t xml:space="preserve"> Copenhagen: </w:t>
      </w:r>
      <w:proofErr w:type="spellStart"/>
      <w:r w:rsidRPr="002E273D">
        <w:rPr>
          <w:rFonts w:ascii="Times New Roman" w:hAnsi="Times New Roman" w:cs="Times New Roman"/>
          <w:sz w:val="20"/>
          <w:szCs w:val="20"/>
        </w:rPr>
        <w:t>Samfundslitteratur</w:t>
      </w:r>
      <w:proofErr w:type="spellEnd"/>
      <w:r w:rsidRPr="002E273D">
        <w:rPr>
          <w:rFonts w:ascii="Times New Roman" w:hAnsi="Times New Roman" w:cs="Times New Roman"/>
          <w:sz w:val="20"/>
          <w:szCs w:val="20"/>
        </w:rPr>
        <w:t>.</w:t>
      </w:r>
    </w:p>
    <w:p w14:paraId="75A1D4F1" w14:textId="77777777" w:rsidR="004A0870" w:rsidRPr="002E273D" w:rsidRDefault="008A023F" w:rsidP="002E273D">
      <w:pPr>
        <w:ind w:left="400" w:hangingChars="200" w:hanging="400"/>
        <w:rPr>
          <w:rFonts w:ascii="Times New Roman" w:hAnsi="Times New Roman" w:cs="Times New Roman"/>
          <w:sz w:val="20"/>
          <w:szCs w:val="20"/>
        </w:rPr>
      </w:pPr>
      <w:r w:rsidRPr="002E273D">
        <w:rPr>
          <w:rFonts w:ascii="Times New Roman" w:hAnsi="Times New Roman" w:cs="Times New Roman"/>
          <w:sz w:val="20"/>
          <w:szCs w:val="20"/>
        </w:rPr>
        <w:t>Jensen, K.</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T.</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 xml:space="preserve">H. (2009). </w:t>
      </w:r>
      <w:proofErr w:type="gramStart"/>
      <w:r w:rsidRPr="002E273D">
        <w:rPr>
          <w:rFonts w:ascii="Times New Roman" w:hAnsi="Times New Roman" w:cs="Times New Roman"/>
          <w:sz w:val="20"/>
          <w:szCs w:val="20"/>
        </w:rPr>
        <w:t>Indicators of text complexity.</w:t>
      </w:r>
      <w:proofErr w:type="gramEnd"/>
      <w:r w:rsidRPr="002E273D">
        <w:rPr>
          <w:rFonts w:ascii="Times New Roman" w:hAnsi="Times New Roman" w:cs="Times New Roman"/>
          <w:sz w:val="20"/>
          <w:szCs w:val="20"/>
        </w:rPr>
        <w:t xml:space="preserve"> In S. </w:t>
      </w:r>
      <w:proofErr w:type="spellStart"/>
      <w:r w:rsidRPr="002E273D">
        <w:rPr>
          <w:rFonts w:ascii="Times New Roman" w:hAnsi="Times New Roman" w:cs="Times New Roman"/>
          <w:sz w:val="20"/>
          <w:szCs w:val="20"/>
        </w:rPr>
        <w:t>Göpferich</w:t>
      </w:r>
      <w:proofErr w:type="spellEnd"/>
      <w:r w:rsidRPr="002E273D">
        <w:rPr>
          <w:rFonts w:ascii="Times New Roman" w:hAnsi="Times New Roman" w:cs="Times New Roman"/>
          <w:sz w:val="20"/>
          <w:szCs w:val="20"/>
        </w:rPr>
        <w:t xml:space="preserve">, A.L. </w:t>
      </w:r>
      <w:proofErr w:type="spellStart"/>
      <w:r w:rsidRPr="002E273D">
        <w:rPr>
          <w:rFonts w:ascii="Times New Roman" w:hAnsi="Times New Roman" w:cs="Times New Roman"/>
          <w:sz w:val="20"/>
          <w:szCs w:val="20"/>
        </w:rPr>
        <w:t>Jakobsen</w:t>
      </w:r>
      <w:proofErr w:type="spellEnd"/>
      <w:r w:rsidRPr="002E273D">
        <w:rPr>
          <w:rFonts w:ascii="Times New Roman" w:hAnsi="Times New Roman" w:cs="Times New Roman"/>
          <w:sz w:val="20"/>
          <w:szCs w:val="20"/>
        </w:rPr>
        <w:t xml:space="preserve">, &amp;I.M. </w:t>
      </w:r>
      <w:proofErr w:type="spellStart"/>
      <w:r w:rsidRPr="002E273D">
        <w:rPr>
          <w:rFonts w:ascii="Times New Roman" w:hAnsi="Times New Roman" w:cs="Times New Roman"/>
          <w:sz w:val="20"/>
          <w:szCs w:val="20"/>
        </w:rPr>
        <w:t>Mees</w:t>
      </w:r>
      <w:proofErr w:type="spellEnd"/>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e</w:t>
      </w:r>
      <w:r w:rsidRPr="002E273D">
        <w:rPr>
          <w:rFonts w:ascii="Times New Roman" w:hAnsi="Times New Roman" w:cs="Times New Roman"/>
          <w:sz w:val="20"/>
          <w:szCs w:val="20"/>
        </w:rPr>
        <w:t xml:space="preserve">ds.), </w:t>
      </w:r>
      <w:proofErr w:type="gramStart"/>
      <w:r w:rsidRPr="002E273D">
        <w:rPr>
          <w:rFonts w:ascii="Times New Roman" w:hAnsi="Times New Roman" w:cs="Times New Roman"/>
          <w:i/>
          <w:sz w:val="20"/>
          <w:szCs w:val="20"/>
        </w:rPr>
        <w:t>Behind</w:t>
      </w:r>
      <w:proofErr w:type="gramEnd"/>
      <w:r w:rsidRPr="002E273D">
        <w:rPr>
          <w:rFonts w:ascii="Times New Roman" w:hAnsi="Times New Roman" w:cs="Times New Roman"/>
          <w:i/>
          <w:sz w:val="20"/>
          <w:szCs w:val="20"/>
        </w:rPr>
        <w:t xml:space="preserve"> the mind: Methods, models and results in translation process</w:t>
      </w:r>
      <w:r w:rsidRPr="002E273D">
        <w:rPr>
          <w:rFonts w:ascii="Times New Roman" w:hAnsi="Times New Roman" w:cs="Times New Roman" w:hint="eastAsia"/>
          <w:i/>
          <w:sz w:val="20"/>
          <w:szCs w:val="20"/>
        </w:rPr>
        <w:t xml:space="preserve"> </w:t>
      </w:r>
      <w:r w:rsidRPr="002E273D">
        <w:rPr>
          <w:rFonts w:ascii="Times New Roman" w:hAnsi="Times New Roman" w:cs="Times New Roman"/>
          <w:i/>
          <w:sz w:val="20"/>
          <w:szCs w:val="20"/>
        </w:rPr>
        <w:t>research</w:t>
      </w:r>
      <w:r w:rsidRPr="002E273D">
        <w:rPr>
          <w:rFonts w:ascii="Times New Roman" w:hAnsi="Times New Roman" w:cs="Times New Roman"/>
          <w:sz w:val="20"/>
          <w:szCs w:val="20"/>
        </w:rPr>
        <w:t xml:space="preserve"> (pp. 61</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 xml:space="preserve">80). Copenhagen: </w:t>
      </w:r>
      <w:proofErr w:type="spellStart"/>
      <w:r w:rsidRPr="002E273D">
        <w:rPr>
          <w:rFonts w:ascii="Times New Roman" w:hAnsi="Times New Roman" w:cs="Times New Roman"/>
          <w:sz w:val="20"/>
          <w:szCs w:val="20"/>
        </w:rPr>
        <w:t>Samfundslitteratur</w:t>
      </w:r>
      <w:proofErr w:type="spellEnd"/>
      <w:r w:rsidRPr="002E273D">
        <w:rPr>
          <w:rFonts w:ascii="Times New Roman" w:hAnsi="Times New Roman" w:cs="Times New Roman"/>
          <w:sz w:val="20"/>
          <w:szCs w:val="20"/>
        </w:rPr>
        <w:t>.</w:t>
      </w:r>
    </w:p>
    <w:p w14:paraId="5C7327F9" w14:textId="77777777" w:rsidR="004A0870" w:rsidRPr="002E273D" w:rsidRDefault="008A023F" w:rsidP="002E273D">
      <w:pPr>
        <w:ind w:left="400" w:hangingChars="200" w:hanging="400"/>
        <w:rPr>
          <w:rFonts w:ascii="Times New Roman" w:hAnsi="Times New Roman" w:cs="Times New Roman"/>
          <w:sz w:val="20"/>
          <w:szCs w:val="20"/>
        </w:rPr>
      </w:pPr>
      <w:proofErr w:type="spellStart"/>
      <w:proofErr w:type="gramStart"/>
      <w:r w:rsidRPr="002E273D">
        <w:rPr>
          <w:rFonts w:ascii="Times New Roman" w:hAnsi="Times New Roman" w:cs="Times New Roman"/>
          <w:sz w:val="20"/>
          <w:szCs w:val="20"/>
        </w:rPr>
        <w:t>Kafipour</w:t>
      </w:r>
      <w:proofErr w:type="spellEnd"/>
      <w:r w:rsidRPr="002E273D">
        <w:rPr>
          <w:rFonts w:ascii="Times New Roman" w:hAnsi="Times New Roman" w:cs="Times New Roman"/>
          <w:sz w:val="20"/>
          <w:szCs w:val="20"/>
        </w:rPr>
        <w:t xml:space="preserve">, R., &amp; </w:t>
      </w:r>
      <w:proofErr w:type="spellStart"/>
      <w:r w:rsidRPr="002E273D">
        <w:rPr>
          <w:rFonts w:ascii="Times New Roman" w:hAnsi="Times New Roman" w:cs="Times New Roman"/>
          <w:sz w:val="20"/>
          <w:szCs w:val="20"/>
        </w:rPr>
        <w:t>Jahansooz</w:t>
      </w:r>
      <w:proofErr w:type="spellEnd"/>
      <w:r w:rsidRPr="002E273D">
        <w:rPr>
          <w:rFonts w:ascii="Times New Roman" w:hAnsi="Times New Roman" w:cs="Times New Roman"/>
          <w:sz w:val="20"/>
          <w:szCs w:val="20"/>
        </w:rPr>
        <w:t>, N. (2017).</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sz w:val="20"/>
          <w:szCs w:val="20"/>
        </w:rPr>
        <w:t>Effect of content schema, vocabulary knowledge, and reading comprehension on translation performance.</w:t>
      </w:r>
      <w:proofErr w:type="gramEnd"/>
      <w:r w:rsidRPr="002E273D">
        <w:rPr>
          <w:rFonts w:ascii="Times New Roman" w:hAnsi="Times New Roman" w:cs="Times New Roman"/>
          <w:sz w:val="20"/>
          <w:szCs w:val="20"/>
        </w:rPr>
        <w:t xml:space="preserve"> </w:t>
      </w:r>
      <w:r w:rsidRPr="002E273D">
        <w:rPr>
          <w:rFonts w:ascii="Times New Roman" w:hAnsi="Times New Roman" w:cs="Times New Roman"/>
          <w:i/>
          <w:sz w:val="20"/>
          <w:szCs w:val="20"/>
        </w:rPr>
        <w:t>Indonesian EFL Journal: Journal of ELT, Linguistics, and Literature</w:t>
      </w:r>
      <w:r w:rsidRPr="002E273D">
        <w:rPr>
          <w:rFonts w:ascii="Times New Roman" w:hAnsi="Times New Roman" w:cs="Times New Roman"/>
          <w:sz w:val="20"/>
          <w:szCs w:val="20"/>
        </w:rPr>
        <w:t>, 3(1), 22-39.</w:t>
      </w:r>
    </w:p>
    <w:p w14:paraId="48D15033" w14:textId="77777777" w:rsidR="004A0870" w:rsidRPr="002E273D" w:rsidRDefault="008A023F" w:rsidP="002E273D">
      <w:pPr>
        <w:ind w:left="400" w:hangingChars="200" w:hanging="400"/>
        <w:rPr>
          <w:rFonts w:ascii="Times New Roman" w:hAnsi="Times New Roman" w:cs="Times New Roman"/>
          <w:sz w:val="20"/>
          <w:szCs w:val="20"/>
        </w:rPr>
      </w:pPr>
      <w:r w:rsidRPr="002E273D">
        <w:rPr>
          <w:rFonts w:ascii="Times New Roman" w:hAnsi="Times New Roman" w:cs="Times New Roman"/>
          <w:sz w:val="20"/>
          <w:szCs w:val="20"/>
        </w:rPr>
        <w:t xml:space="preserve">Kim, H. (2006). The influence of background information in translation: Quantity vs. quality or both? </w:t>
      </w:r>
      <w:r w:rsidRPr="002E273D">
        <w:rPr>
          <w:rFonts w:ascii="Times New Roman" w:hAnsi="Times New Roman" w:cs="Times New Roman"/>
          <w:i/>
          <w:sz w:val="20"/>
          <w:szCs w:val="20"/>
        </w:rPr>
        <w:t xml:space="preserve">Meta: journal des </w:t>
      </w:r>
      <w:proofErr w:type="spellStart"/>
      <w:r w:rsidRPr="002E273D">
        <w:rPr>
          <w:rFonts w:ascii="Times New Roman" w:hAnsi="Times New Roman" w:cs="Times New Roman"/>
          <w:i/>
          <w:sz w:val="20"/>
          <w:szCs w:val="20"/>
        </w:rPr>
        <w:t>traducteurs</w:t>
      </w:r>
      <w:proofErr w:type="spellEnd"/>
      <w:r w:rsidRPr="002E273D">
        <w:rPr>
          <w:rFonts w:ascii="Times New Roman" w:hAnsi="Times New Roman" w:cs="Times New Roman"/>
          <w:i/>
          <w:sz w:val="20"/>
          <w:szCs w:val="20"/>
        </w:rPr>
        <w:t xml:space="preserve"> / Meta: Translators' Journal</w:t>
      </w:r>
      <w:r w:rsidRPr="002E273D">
        <w:rPr>
          <w:rFonts w:ascii="Times New Roman" w:hAnsi="Times New Roman" w:cs="Times New Roman"/>
          <w:sz w:val="20"/>
          <w:szCs w:val="20"/>
        </w:rPr>
        <w:t>, 51(2), 328-342.</w:t>
      </w:r>
    </w:p>
    <w:p w14:paraId="20FE9F14" w14:textId="77777777" w:rsidR="004A0870" w:rsidRPr="002E273D" w:rsidRDefault="008A023F" w:rsidP="002E273D">
      <w:pPr>
        <w:ind w:left="400" w:hangingChars="200" w:hanging="400"/>
        <w:rPr>
          <w:rFonts w:ascii="Times New Roman" w:hAnsi="Times New Roman" w:cs="Times New Roman"/>
          <w:sz w:val="20"/>
          <w:szCs w:val="20"/>
        </w:rPr>
      </w:pPr>
      <w:proofErr w:type="spellStart"/>
      <w:proofErr w:type="gramStart"/>
      <w:r w:rsidRPr="002E273D">
        <w:rPr>
          <w:rFonts w:ascii="Times New Roman" w:hAnsi="Times New Roman" w:cs="Times New Roman"/>
          <w:sz w:val="20"/>
          <w:szCs w:val="20"/>
        </w:rPr>
        <w:t>Kuznik</w:t>
      </w:r>
      <w:proofErr w:type="spellEnd"/>
      <w:r w:rsidRPr="002E273D">
        <w:rPr>
          <w:rFonts w:ascii="Times New Roman" w:hAnsi="Times New Roman" w:cs="Times New Roman"/>
          <w:sz w:val="20"/>
          <w:szCs w:val="20"/>
        </w:rPr>
        <w:t>, A., &amp; Olalla-</w:t>
      </w:r>
      <w:proofErr w:type="spellStart"/>
      <w:r w:rsidRPr="002E273D">
        <w:rPr>
          <w:rFonts w:ascii="Times New Roman" w:hAnsi="Times New Roman" w:cs="Times New Roman"/>
          <w:sz w:val="20"/>
          <w:szCs w:val="20"/>
        </w:rPr>
        <w:t>Soler</w:t>
      </w:r>
      <w:proofErr w:type="spellEnd"/>
      <w:r w:rsidRPr="002E273D">
        <w:rPr>
          <w:rFonts w:ascii="Times New Roman" w:hAnsi="Times New Roman" w:cs="Times New Roman"/>
          <w:sz w:val="20"/>
          <w:szCs w:val="20"/>
        </w:rPr>
        <w:t>, C. (2018).</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sz w:val="20"/>
          <w:szCs w:val="20"/>
        </w:rPr>
        <w:t xml:space="preserve">Results of </w:t>
      </w:r>
      <w:proofErr w:type="spellStart"/>
      <w:r w:rsidRPr="002E273D">
        <w:rPr>
          <w:rFonts w:ascii="Times New Roman" w:hAnsi="Times New Roman" w:cs="Times New Roman"/>
          <w:sz w:val="20"/>
          <w:szCs w:val="20"/>
        </w:rPr>
        <w:t>pacte</w:t>
      </w:r>
      <w:proofErr w:type="spellEnd"/>
      <w:r w:rsidRPr="002E273D">
        <w:rPr>
          <w:rFonts w:ascii="Times New Roman" w:hAnsi="Times New Roman" w:cs="Times New Roman"/>
          <w:sz w:val="20"/>
          <w:szCs w:val="20"/>
        </w:rPr>
        <w:t xml:space="preserve"> group’s experimental research on translation</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competence acquisition.</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sz w:val="20"/>
          <w:szCs w:val="20"/>
        </w:rPr>
        <w:t>The acquisition of the instrumental sub-competence.</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i/>
          <w:sz w:val="20"/>
          <w:szCs w:val="20"/>
        </w:rPr>
        <w:t>Across Languages</w:t>
      </w:r>
      <w:r w:rsidRPr="002E273D">
        <w:rPr>
          <w:rFonts w:ascii="Times New Roman" w:hAnsi="Times New Roman" w:cs="Times New Roman" w:hint="eastAsia"/>
          <w:i/>
          <w:sz w:val="20"/>
          <w:szCs w:val="20"/>
        </w:rPr>
        <w:t xml:space="preserve"> </w:t>
      </w:r>
      <w:r w:rsidRPr="002E273D">
        <w:rPr>
          <w:rFonts w:ascii="Times New Roman" w:hAnsi="Times New Roman" w:cs="Times New Roman"/>
          <w:i/>
          <w:sz w:val="20"/>
          <w:szCs w:val="20"/>
        </w:rPr>
        <w:t>and Cultures</w:t>
      </w:r>
      <w:r w:rsidRPr="002E273D">
        <w:rPr>
          <w:rFonts w:ascii="Times New Roman" w:hAnsi="Times New Roman" w:cs="Times New Roman"/>
          <w:sz w:val="20"/>
          <w:szCs w:val="20"/>
        </w:rPr>
        <w:t>, 19(1), 19</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51.</w:t>
      </w:r>
      <w:proofErr w:type="gramEnd"/>
    </w:p>
    <w:p w14:paraId="632980FB" w14:textId="77777777" w:rsidR="004A0870" w:rsidRPr="002E273D" w:rsidRDefault="008A023F" w:rsidP="002E273D">
      <w:pPr>
        <w:ind w:left="400" w:hangingChars="200" w:hanging="400"/>
        <w:rPr>
          <w:rFonts w:ascii="Times New Roman" w:hAnsi="Times New Roman" w:cs="Times New Roman"/>
          <w:sz w:val="20"/>
          <w:szCs w:val="20"/>
        </w:rPr>
      </w:pPr>
      <w:proofErr w:type="gramStart"/>
      <w:r w:rsidRPr="002E273D">
        <w:rPr>
          <w:rFonts w:ascii="Times New Roman" w:hAnsi="Times New Roman" w:cs="Times New Roman"/>
          <w:sz w:val="20"/>
          <w:szCs w:val="20"/>
        </w:rPr>
        <w:t>Li, D., Wang, J., &amp; Zhang, Z. (2025).</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sz w:val="20"/>
          <w:szCs w:val="20"/>
        </w:rPr>
        <w:t>Eye Movement Patterns of Reading Literary Texts for Translation.</w:t>
      </w:r>
      <w:proofErr w:type="gramEnd"/>
      <w:r w:rsidRPr="002E273D">
        <w:rPr>
          <w:rFonts w:ascii="Times New Roman" w:hAnsi="Times New Roman" w:cs="Times New Roman"/>
          <w:sz w:val="20"/>
          <w:szCs w:val="20"/>
        </w:rPr>
        <w:t xml:space="preserve"> </w:t>
      </w:r>
      <w:r w:rsidRPr="002E273D">
        <w:rPr>
          <w:rFonts w:ascii="Times New Roman" w:hAnsi="Times New Roman" w:cs="Times New Roman"/>
          <w:i/>
          <w:sz w:val="20"/>
          <w:szCs w:val="20"/>
        </w:rPr>
        <w:t>Culture as Text</w:t>
      </w:r>
      <w:r w:rsidRPr="002E273D">
        <w:rPr>
          <w:rFonts w:ascii="Times New Roman" w:hAnsi="Times New Roman" w:cs="Times New Roman"/>
          <w:sz w:val="20"/>
          <w:szCs w:val="20"/>
        </w:rPr>
        <w:t>, 2(2), 265-293.</w:t>
      </w:r>
    </w:p>
    <w:p w14:paraId="4A45F84C" w14:textId="77777777" w:rsidR="004A0870" w:rsidRPr="002E273D" w:rsidRDefault="008A023F" w:rsidP="002E273D">
      <w:pPr>
        <w:ind w:left="400" w:hangingChars="200" w:hanging="400"/>
        <w:rPr>
          <w:rFonts w:ascii="Times New Roman" w:hAnsi="Times New Roman" w:cs="Times New Roman"/>
          <w:sz w:val="20"/>
          <w:szCs w:val="20"/>
        </w:rPr>
      </w:pPr>
      <w:proofErr w:type="spellStart"/>
      <w:proofErr w:type="gramStart"/>
      <w:r w:rsidRPr="002E273D">
        <w:rPr>
          <w:rFonts w:ascii="Times New Roman" w:hAnsi="Times New Roman" w:cs="Times New Roman"/>
          <w:sz w:val="20"/>
          <w:szCs w:val="20"/>
        </w:rPr>
        <w:t>Lörscher</w:t>
      </w:r>
      <w:proofErr w:type="spellEnd"/>
      <w:r w:rsidRPr="002E273D">
        <w:rPr>
          <w:rFonts w:ascii="Times New Roman" w:hAnsi="Times New Roman" w:cs="Times New Roman"/>
          <w:sz w:val="20"/>
          <w:szCs w:val="20"/>
        </w:rPr>
        <w:t>, W</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 xml:space="preserve"> (1991).</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i/>
          <w:sz w:val="20"/>
          <w:szCs w:val="20"/>
        </w:rPr>
        <w:t>Translation performance, translation process and translation strategies</w:t>
      </w:r>
      <w:r w:rsidRPr="002E273D">
        <w:rPr>
          <w:rFonts w:ascii="Times New Roman" w:hAnsi="Times New Roman" w:cs="Times New Roman"/>
          <w:sz w:val="20"/>
          <w:szCs w:val="20"/>
        </w:rPr>
        <w:t>.</w:t>
      </w:r>
      <w:proofErr w:type="gramEnd"/>
      <w:r w:rsidRPr="002E273D">
        <w:rPr>
          <w:rFonts w:ascii="Times New Roman" w:hAnsi="Times New Roman" w:cs="Times New Roman"/>
          <w:sz w:val="20"/>
          <w:szCs w:val="20"/>
        </w:rPr>
        <w:t xml:space="preserve"> Gunter </w:t>
      </w:r>
      <w:proofErr w:type="spellStart"/>
      <w:r w:rsidRPr="002E273D">
        <w:rPr>
          <w:rFonts w:ascii="Times New Roman" w:hAnsi="Times New Roman" w:cs="Times New Roman"/>
          <w:sz w:val="20"/>
          <w:szCs w:val="20"/>
        </w:rPr>
        <w:t>Narr</w:t>
      </w:r>
      <w:proofErr w:type="spellEnd"/>
      <w:r w:rsidRPr="002E273D">
        <w:rPr>
          <w:rFonts w:ascii="Times New Roman" w:hAnsi="Times New Roman" w:cs="Times New Roman"/>
          <w:sz w:val="20"/>
          <w:szCs w:val="20"/>
        </w:rPr>
        <w:t>.</w:t>
      </w:r>
    </w:p>
    <w:p w14:paraId="795350A6" w14:textId="77777777" w:rsidR="004A0870" w:rsidRPr="002E273D" w:rsidRDefault="008A023F" w:rsidP="002E273D">
      <w:pPr>
        <w:ind w:left="400" w:hangingChars="200" w:hanging="400"/>
        <w:rPr>
          <w:rFonts w:ascii="Times New Roman" w:hAnsi="Times New Roman" w:cs="Times New Roman"/>
          <w:sz w:val="20"/>
          <w:szCs w:val="20"/>
        </w:rPr>
      </w:pPr>
      <w:proofErr w:type="gramStart"/>
      <w:r w:rsidRPr="002E273D">
        <w:rPr>
          <w:rFonts w:ascii="Times New Roman" w:hAnsi="Times New Roman" w:cs="Times New Roman"/>
          <w:sz w:val="20"/>
          <w:szCs w:val="20"/>
        </w:rPr>
        <w:t xml:space="preserve">Miranda, S. V., &amp; </w:t>
      </w:r>
      <w:proofErr w:type="spellStart"/>
      <w:r w:rsidRPr="002E273D">
        <w:rPr>
          <w:rFonts w:ascii="Times New Roman" w:hAnsi="Times New Roman" w:cs="Times New Roman"/>
          <w:sz w:val="20"/>
          <w:szCs w:val="20"/>
        </w:rPr>
        <w:t>Tarapanoff</w:t>
      </w:r>
      <w:proofErr w:type="spellEnd"/>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K.</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M.</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A. (2008).</w:t>
      </w:r>
      <w:proofErr w:type="gramEnd"/>
      <w:r w:rsidRPr="002E273D">
        <w:rPr>
          <w:rFonts w:ascii="Times New Roman" w:hAnsi="Times New Roman" w:cs="Times New Roman"/>
          <w:sz w:val="20"/>
          <w:szCs w:val="20"/>
        </w:rPr>
        <w:t xml:space="preserve"> Information needs and information competencies:</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 xml:space="preserve">A case study of the off-site supervision of financial institutions in Brazil. </w:t>
      </w:r>
      <w:r w:rsidRPr="002E273D">
        <w:rPr>
          <w:rFonts w:ascii="Times New Roman" w:hAnsi="Times New Roman" w:cs="Times New Roman"/>
          <w:i/>
          <w:sz w:val="20"/>
          <w:szCs w:val="20"/>
        </w:rPr>
        <w:t>Information Research</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13(2), 1</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24.</w:t>
      </w:r>
    </w:p>
    <w:p w14:paraId="0C49F6BB" w14:textId="77777777" w:rsidR="004A0870" w:rsidRPr="002E273D" w:rsidRDefault="008A023F" w:rsidP="002E273D">
      <w:pPr>
        <w:ind w:left="400" w:hangingChars="200" w:hanging="400"/>
        <w:rPr>
          <w:rFonts w:ascii="Times New Roman" w:hAnsi="Times New Roman" w:cs="Times New Roman"/>
          <w:sz w:val="20"/>
          <w:szCs w:val="20"/>
        </w:rPr>
      </w:pPr>
      <w:r w:rsidRPr="002E273D">
        <w:rPr>
          <w:rFonts w:ascii="Times New Roman" w:hAnsi="Times New Roman" w:cs="Times New Roman"/>
          <w:sz w:val="20"/>
          <w:szCs w:val="20"/>
        </w:rPr>
        <w:t xml:space="preserve">Newmark, P. (1988). </w:t>
      </w:r>
      <w:proofErr w:type="gramStart"/>
      <w:r w:rsidRPr="002E273D">
        <w:rPr>
          <w:rFonts w:ascii="Times New Roman" w:hAnsi="Times New Roman" w:cs="Times New Roman"/>
          <w:i/>
          <w:sz w:val="20"/>
          <w:szCs w:val="20"/>
        </w:rPr>
        <w:t>A textbook of translation</w:t>
      </w:r>
      <w:r w:rsidRPr="002E273D">
        <w:rPr>
          <w:rFonts w:ascii="Times New Roman" w:hAnsi="Times New Roman" w:cs="Times New Roman"/>
          <w:sz w:val="20"/>
          <w:szCs w:val="20"/>
        </w:rPr>
        <w:t>.</w:t>
      </w:r>
      <w:proofErr w:type="gramEnd"/>
      <w:r w:rsidRPr="002E273D">
        <w:rPr>
          <w:rFonts w:ascii="Times New Roman" w:hAnsi="Times New Roman" w:cs="Times New Roman"/>
          <w:sz w:val="20"/>
          <w:szCs w:val="20"/>
        </w:rPr>
        <w:t xml:space="preserve"> New York: Prentice Hall International.</w:t>
      </w:r>
    </w:p>
    <w:p w14:paraId="0C8B1251" w14:textId="77777777" w:rsidR="004A0870" w:rsidRPr="002E273D" w:rsidRDefault="008A023F" w:rsidP="002E273D">
      <w:pPr>
        <w:ind w:left="400" w:hangingChars="200" w:hanging="400"/>
        <w:rPr>
          <w:rFonts w:ascii="Times New Roman" w:hAnsi="Times New Roman" w:cs="Times New Roman"/>
          <w:sz w:val="20"/>
          <w:szCs w:val="20"/>
        </w:rPr>
      </w:pPr>
      <w:r w:rsidRPr="002E273D">
        <w:rPr>
          <w:rFonts w:ascii="Times New Roman" w:hAnsi="Times New Roman" w:cs="Times New Roman"/>
          <w:sz w:val="20"/>
          <w:szCs w:val="20"/>
        </w:rPr>
        <w:t>Nord, C</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 xml:space="preserve"> (2005). </w:t>
      </w:r>
      <w:proofErr w:type="gramStart"/>
      <w:r w:rsidRPr="002E273D">
        <w:rPr>
          <w:rFonts w:ascii="Times New Roman" w:hAnsi="Times New Roman" w:cs="Times New Roman"/>
          <w:sz w:val="20"/>
          <w:szCs w:val="20"/>
        </w:rPr>
        <w:t>Training functional translators.</w:t>
      </w:r>
      <w:proofErr w:type="gramEnd"/>
      <w:r w:rsidRPr="002E273D">
        <w:rPr>
          <w:rFonts w:ascii="Times New Roman" w:hAnsi="Times New Roman" w:cs="Times New Roman"/>
          <w:sz w:val="20"/>
          <w:szCs w:val="20"/>
        </w:rPr>
        <w:t xml:space="preserve"> In M. Tennent (</w:t>
      </w:r>
      <w:r w:rsidRPr="002E273D">
        <w:rPr>
          <w:rFonts w:ascii="Times New Roman" w:hAnsi="Times New Roman" w:cs="Times New Roman" w:hint="eastAsia"/>
          <w:sz w:val="20"/>
          <w:szCs w:val="20"/>
        </w:rPr>
        <w:t>e</w:t>
      </w:r>
      <w:r w:rsidRPr="002E273D">
        <w:rPr>
          <w:rFonts w:ascii="Times New Roman" w:hAnsi="Times New Roman" w:cs="Times New Roman"/>
          <w:sz w:val="20"/>
          <w:szCs w:val="20"/>
        </w:rPr>
        <w:t>d</w:t>
      </w:r>
      <w:r w:rsidRPr="002E273D">
        <w:rPr>
          <w:rFonts w:ascii="Times New Roman" w:hAnsi="Times New Roman" w:cs="Times New Roman" w:hint="eastAsia"/>
          <w:sz w:val="20"/>
          <w:szCs w:val="20"/>
        </w:rPr>
        <w:t>s</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w:t>
      </w:r>
      <w:r w:rsidRPr="002E273D">
        <w:rPr>
          <w:rFonts w:ascii="Times New Roman" w:hAnsi="Times New Roman" w:cs="Times New Roman"/>
          <w:i/>
          <w:sz w:val="20"/>
          <w:szCs w:val="20"/>
        </w:rPr>
        <w:t xml:space="preserve">Training for the new millennium: </w:t>
      </w:r>
      <w:r w:rsidRPr="002E273D">
        <w:rPr>
          <w:rFonts w:ascii="Times New Roman" w:hAnsi="Times New Roman" w:cs="Times New Roman"/>
          <w:i/>
          <w:sz w:val="20"/>
          <w:szCs w:val="20"/>
        </w:rPr>
        <w:lastRenderedPageBreak/>
        <w:t>Pedagogies for translation and interpreting</w:t>
      </w:r>
      <w:r w:rsidRPr="002E273D">
        <w:rPr>
          <w:rFonts w:ascii="Times New Roman" w:hAnsi="Times New Roman" w:cs="Times New Roman"/>
          <w:sz w:val="20"/>
          <w:szCs w:val="20"/>
        </w:rPr>
        <w:t xml:space="preserve"> (209</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223). John Benjamins.</w:t>
      </w:r>
    </w:p>
    <w:p w14:paraId="2D5FBF9E" w14:textId="7A1E4C91" w:rsidR="002808A2" w:rsidRPr="002E273D" w:rsidRDefault="002808A2" w:rsidP="002E273D">
      <w:pPr>
        <w:ind w:left="400" w:hangingChars="200" w:hanging="400"/>
        <w:rPr>
          <w:rFonts w:ascii="Times New Roman" w:hAnsi="Times New Roman" w:cs="Times New Roman"/>
          <w:sz w:val="20"/>
          <w:szCs w:val="20"/>
        </w:rPr>
      </w:pPr>
      <w:proofErr w:type="gramStart"/>
      <w:r w:rsidRPr="002E273D">
        <w:rPr>
          <w:rFonts w:ascii="Times New Roman" w:hAnsi="Times New Roman" w:cs="Times New Roman"/>
          <w:sz w:val="20"/>
          <w:szCs w:val="20"/>
        </w:rPr>
        <w:t>PACTE.</w:t>
      </w:r>
      <w:proofErr w:type="gramEnd"/>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2003</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 Building a translation competence model. In F. Alves (ed</w:t>
      </w:r>
      <w:r w:rsidRPr="002E273D">
        <w:rPr>
          <w:rFonts w:ascii="Times New Roman" w:hAnsi="Times New Roman" w:cs="Times New Roman" w:hint="eastAsia"/>
          <w:sz w:val="20"/>
          <w:szCs w:val="20"/>
        </w:rPr>
        <w:t>s</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w:t>
      </w:r>
      <w:r w:rsidRPr="002E273D">
        <w:rPr>
          <w:rFonts w:ascii="Times New Roman" w:hAnsi="Times New Roman" w:cs="Times New Roman"/>
          <w:i/>
          <w:sz w:val="20"/>
          <w:szCs w:val="20"/>
        </w:rPr>
        <w:t>Triangulating Translation: Perspectives in Process Oriented Research</w:t>
      </w:r>
      <w:r w:rsidRPr="002E273D">
        <w:rPr>
          <w:rFonts w:ascii="Times New Roman" w:hAnsi="Times New Roman" w:cs="Times New Roman"/>
          <w:sz w:val="20"/>
          <w:szCs w:val="20"/>
        </w:rPr>
        <w:t xml:space="preserve"> </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43</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66</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 Amsterdam/ Philadelphia: John Benjamins.</w:t>
      </w:r>
    </w:p>
    <w:p w14:paraId="4E4A719C" w14:textId="77777777" w:rsidR="004A0870" w:rsidRPr="002E273D" w:rsidRDefault="008A023F" w:rsidP="002E273D">
      <w:pPr>
        <w:ind w:left="400" w:hangingChars="200" w:hanging="400"/>
        <w:rPr>
          <w:rFonts w:ascii="Times New Roman" w:hAnsi="Times New Roman" w:cs="Times New Roman"/>
          <w:sz w:val="20"/>
          <w:szCs w:val="20"/>
        </w:rPr>
      </w:pPr>
      <w:proofErr w:type="gramStart"/>
      <w:r w:rsidRPr="002E273D">
        <w:rPr>
          <w:rFonts w:ascii="Times New Roman" w:hAnsi="Times New Roman" w:cs="Times New Roman"/>
          <w:sz w:val="20"/>
          <w:szCs w:val="20"/>
        </w:rPr>
        <w:t>PACTE</w:t>
      </w:r>
      <w:r w:rsidRPr="002E273D">
        <w:rPr>
          <w:rFonts w:ascii="Times New Roman" w:hAnsi="Times New Roman" w:cs="Times New Roman" w:hint="eastAsia"/>
          <w:sz w:val="20"/>
          <w:szCs w:val="20"/>
        </w:rPr>
        <w:t>.</w:t>
      </w:r>
      <w:proofErr w:type="gramEnd"/>
      <w:r w:rsidRPr="002E273D">
        <w:rPr>
          <w:rFonts w:ascii="Times New Roman" w:hAnsi="Times New Roman" w:cs="Times New Roman"/>
          <w:sz w:val="20"/>
          <w:szCs w:val="20"/>
        </w:rPr>
        <w:t xml:space="preserve"> (2009). Results of the validation of the PACTE translation competence model: Acceptability and decision making. </w:t>
      </w:r>
      <w:proofErr w:type="gramStart"/>
      <w:r w:rsidRPr="002E273D">
        <w:rPr>
          <w:rFonts w:ascii="Times New Roman" w:hAnsi="Times New Roman" w:cs="Times New Roman"/>
          <w:i/>
          <w:sz w:val="20"/>
          <w:szCs w:val="20"/>
        </w:rPr>
        <w:t>Across Languages and Cultures</w:t>
      </w:r>
      <w:r w:rsidRPr="002E273D">
        <w:rPr>
          <w:rFonts w:ascii="Times New Roman" w:hAnsi="Times New Roman" w:cs="Times New Roman"/>
          <w:sz w:val="20"/>
          <w:szCs w:val="20"/>
        </w:rPr>
        <w:t>, 10(2), 207</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230.</w:t>
      </w:r>
      <w:proofErr w:type="gramEnd"/>
    </w:p>
    <w:p w14:paraId="713A2DAB" w14:textId="77777777" w:rsidR="001A43D8" w:rsidRPr="002E273D" w:rsidRDefault="008A023F" w:rsidP="002E273D">
      <w:pPr>
        <w:ind w:left="400" w:hangingChars="200" w:hanging="400"/>
        <w:rPr>
          <w:rFonts w:ascii="Times New Roman" w:hAnsi="Times New Roman" w:cs="Times New Roman"/>
          <w:sz w:val="20"/>
          <w:szCs w:val="20"/>
        </w:rPr>
      </w:pPr>
      <w:proofErr w:type="spellStart"/>
      <w:proofErr w:type="gramStart"/>
      <w:r w:rsidRPr="002E273D">
        <w:rPr>
          <w:rFonts w:ascii="Times New Roman" w:eastAsia="Times New Roman" w:hAnsi="Times New Roman" w:cs="Times New Roman"/>
          <w:sz w:val="20"/>
          <w:szCs w:val="20"/>
        </w:rPr>
        <w:t>Q</w:t>
      </w:r>
      <w:r w:rsidRPr="002E273D">
        <w:rPr>
          <w:rFonts w:ascii="Times New Roman" w:hAnsi="Times New Roman" w:cs="Times New Roman" w:hint="eastAsia"/>
          <w:sz w:val="20"/>
          <w:szCs w:val="20"/>
        </w:rPr>
        <w:t>ingrong</w:t>
      </w:r>
      <w:proofErr w:type="spellEnd"/>
      <w:r w:rsidRPr="002E273D">
        <w:rPr>
          <w:rFonts w:ascii="Times New Roman" w:hAnsi="Times New Roman" w:cs="Times New Roman" w:hint="eastAsia"/>
          <w:sz w:val="20"/>
          <w:szCs w:val="20"/>
        </w:rPr>
        <w:t>, C.</w:t>
      </w:r>
      <w:r w:rsidRPr="002E273D">
        <w:rPr>
          <w:rFonts w:ascii="Times New Roman" w:eastAsia="Times New Roman" w:hAnsi="Times New Roman" w:cs="Times New Roman"/>
          <w:sz w:val="20"/>
          <w:szCs w:val="20"/>
        </w:rPr>
        <w:t>, &amp; Y</w:t>
      </w:r>
      <w:r w:rsidRPr="002E273D">
        <w:rPr>
          <w:rFonts w:ascii="Times New Roman" w:hAnsi="Times New Roman" w:cs="Times New Roman" w:hint="eastAsia"/>
          <w:sz w:val="20"/>
          <w:szCs w:val="20"/>
        </w:rPr>
        <w:t>an, H</w:t>
      </w:r>
      <w:r w:rsidRPr="002E273D">
        <w:rPr>
          <w:rFonts w:ascii="Times New Roman" w:eastAsia="Times New Roman" w:hAnsi="Times New Roman" w:cs="Times New Roman"/>
          <w:sz w:val="20"/>
          <w:szCs w:val="20"/>
        </w:rPr>
        <w:t>. (2012).</w:t>
      </w:r>
      <w:proofErr w:type="gramEnd"/>
      <w:r w:rsidRPr="002E273D">
        <w:rPr>
          <w:rFonts w:ascii="Times New Roman" w:eastAsia="Times New Roman" w:hAnsi="Times New Roman" w:cs="Times New Roman"/>
          <w:sz w:val="20"/>
          <w:szCs w:val="20"/>
        </w:rPr>
        <w:t xml:space="preserve"> Processing coordinate structures in Chinese: Evidence from eye movements. </w:t>
      </w:r>
      <w:proofErr w:type="spellStart"/>
      <w:r w:rsidRPr="002E273D">
        <w:rPr>
          <w:rFonts w:ascii="Times New Roman" w:eastAsia="Times New Roman" w:hAnsi="Times New Roman" w:cs="Times New Roman"/>
          <w:i/>
          <w:sz w:val="20"/>
          <w:szCs w:val="20"/>
        </w:rPr>
        <w:t>PLoS</w:t>
      </w:r>
      <w:proofErr w:type="spellEnd"/>
      <w:r w:rsidRPr="002E273D">
        <w:rPr>
          <w:rFonts w:ascii="Times New Roman" w:eastAsia="Times New Roman" w:hAnsi="Times New Roman" w:cs="Times New Roman"/>
          <w:i/>
          <w:sz w:val="20"/>
          <w:szCs w:val="20"/>
        </w:rPr>
        <w:t xml:space="preserve"> ONE</w:t>
      </w:r>
      <w:r w:rsidRPr="002E273D">
        <w:rPr>
          <w:rFonts w:ascii="Times New Roman" w:eastAsia="Times New Roman" w:hAnsi="Times New Roman" w:cs="Times New Roman"/>
          <w:sz w:val="20"/>
          <w:szCs w:val="20"/>
        </w:rPr>
        <w:t>, 7(4), e35517.</w:t>
      </w:r>
    </w:p>
    <w:p w14:paraId="4B28E03A" w14:textId="470DA32F" w:rsidR="001A43D8" w:rsidRPr="002E273D" w:rsidRDefault="001A43D8" w:rsidP="002E273D">
      <w:pPr>
        <w:ind w:left="400" w:hangingChars="200" w:hanging="400"/>
        <w:rPr>
          <w:rFonts w:ascii="Times New Roman" w:hAnsi="Times New Roman" w:cs="Times New Roman"/>
          <w:sz w:val="20"/>
          <w:szCs w:val="20"/>
        </w:rPr>
      </w:pPr>
      <w:proofErr w:type="gramStart"/>
      <w:r w:rsidRPr="002E273D">
        <w:rPr>
          <w:rFonts w:ascii="Times New Roman" w:hAnsi="Times New Roman" w:cs="Times New Roman"/>
          <w:sz w:val="20"/>
          <w:szCs w:val="20"/>
        </w:rPr>
        <w:t>R Core Team.</w:t>
      </w:r>
      <w:proofErr w:type="gramEnd"/>
      <w:r w:rsidRPr="002E273D">
        <w:rPr>
          <w:rFonts w:ascii="Times New Roman" w:hAnsi="Times New Roman" w:cs="Times New Roman"/>
          <w:sz w:val="20"/>
          <w:szCs w:val="20"/>
        </w:rPr>
        <w:t xml:space="preserve"> (2025). R: A language and environment for statistical computing. </w:t>
      </w:r>
      <w:proofErr w:type="gramStart"/>
      <w:r w:rsidRPr="002E273D">
        <w:rPr>
          <w:rFonts w:ascii="Times New Roman" w:hAnsi="Times New Roman" w:cs="Times New Roman"/>
          <w:sz w:val="20"/>
          <w:szCs w:val="20"/>
        </w:rPr>
        <w:t>R Foundation for Statistical Computing.</w:t>
      </w:r>
      <w:proofErr w:type="gramEnd"/>
      <w:r w:rsidRPr="002E273D">
        <w:rPr>
          <w:rFonts w:ascii="Times New Roman" w:hAnsi="Times New Roman" w:cs="Times New Roman"/>
          <w:sz w:val="20"/>
          <w:szCs w:val="20"/>
        </w:rPr>
        <w:t xml:space="preserve"> https://www.R-project.org/</w:t>
      </w:r>
    </w:p>
    <w:p w14:paraId="16746ADE" w14:textId="77777777" w:rsidR="004A0870" w:rsidRPr="002E273D" w:rsidRDefault="008A023F" w:rsidP="002E273D">
      <w:pPr>
        <w:ind w:left="400" w:hangingChars="200" w:hanging="400"/>
        <w:rPr>
          <w:rFonts w:ascii="Times New Roman" w:hAnsi="Times New Roman" w:cs="Times New Roman"/>
          <w:color w:val="222222"/>
          <w:sz w:val="20"/>
          <w:szCs w:val="20"/>
        </w:rPr>
      </w:pPr>
      <w:proofErr w:type="spellStart"/>
      <w:proofErr w:type="gramStart"/>
      <w:r w:rsidRPr="002E273D">
        <w:rPr>
          <w:rFonts w:ascii="Times New Roman" w:eastAsia="Times New Roman" w:hAnsi="Times New Roman" w:cs="Times New Roman"/>
          <w:sz w:val="20"/>
          <w:szCs w:val="20"/>
        </w:rPr>
        <w:t>Reingold</w:t>
      </w:r>
      <w:proofErr w:type="spellEnd"/>
      <w:r w:rsidRPr="002E273D">
        <w:rPr>
          <w:rFonts w:ascii="Times New Roman" w:eastAsia="Times New Roman" w:hAnsi="Times New Roman" w:cs="Times New Roman"/>
          <w:sz w:val="20"/>
          <w:szCs w:val="20"/>
        </w:rPr>
        <w:t>, E. M., Yang, J. M., &amp; Rayner, K. (2010).</w:t>
      </w:r>
      <w:proofErr w:type="gramEnd"/>
      <w:r w:rsidRPr="002E273D">
        <w:rPr>
          <w:rFonts w:ascii="Times New Roman" w:eastAsia="Times New Roman" w:hAnsi="Times New Roman" w:cs="Times New Roman"/>
          <w:sz w:val="20"/>
          <w:szCs w:val="20"/>
        </w:rPr>
        <w:t xml:space="preserve"> The time course of word frequency and case alternation effects on fixation times in reading: Evidence for lexical control of eye movements. </w:t>
      </w:r>
      <w:r w:rsidRPr="002E273D">
        <w:rPr>
          <w:rFonts w:ascii="Times New Roman" w:eastAsia="Times New Roman" w:hAnsi="Times New Roman" w:cs="Times New Roman"/>
          <w:i/>
          <w:sz w:val="20"/>
          <w:szCs w:val="20"/>
        </w:rPr>
        <w:t>Journal of Experimental Psychology: Human Perception and Performance</w:t>
      </w:r>
      <w:r w:rsidRPr="002E273D">
        <w:rPr>
          <w:rFonts w:ascii="Times New Roman" w:eastAsia="Times New Roman" w:hAnsi="Times New Roman" w:cs="Times New Roman"/>
          <w:sz w:val="20"/>
          <w:szCs w:val="20"/>
        </w:rPr>
        <w:t>, 36(6), 1677</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1683.</w:t>
      </w:r>
    </w:p>
    <w:p w14:paraId="0B347555" w14:textId="77777777" w:rsidR="004A0870" w:rsidRPr="002E273D" w:rsidRDefault="008A023F" w:rsidP="002E273D">
      <w:pPr>
        <w:ind w:left="400" w:hangingChars="200" w:hanging="400"/>
        <w:rPr>
          <w:rFonts w:ascii="Times New Roman" w:hAnsi="Times New Roman" w:cs="Times New Roman"/>
          <w:sz w:val="20"/>
          <w:szCs w:val="20"/>
        </w:rPr>
      </w:pPr>
      <w:proofErr w:type="gramStart"/>
      <w:r w:rsidRPr="002E273D">
        <w:rPr>
          <w:rFonts w:ascii="Times New Roman" w:eastAsia="Times New Roman" w:hAnsi="Times New Roman" w:cs="Times New Roman"/>
          <w:sz w:val="20"/>
          <w:szCs w:val="20"/>
        </w:rPr>
        <w:t>Ridder, W. H., &amp; Tomlinson, A. (1995).</w:t>
      </w:r>
      <w:proofErr w:type="gramEnd"/>
      <w:r w:rsidRPr="002E273D">
        <w:rPr>
          <w:rFonts w:ascii="Times New Roman" w:eastAsia="Times New Roman" w:hAnsi="Times New Roman" w:cs="Times New Roman"/>
          <w:sz w:val="20"/>
          <w:szCs w:val="20"/>
        </w:rPr>
        <w:t xml:space="preserve"> </w:t>
      </w:r>
      <w:proofErr w:type="gramStart"/>
      <w:r w:rsidRPr="002E273D">
        <w:rPr>
          <w:rFonts w:ascii="Times New Roman" w:eastAsia="Times New Roman" w:hAnsi="Times New Roman" w:cs="Times New Roman"/>
          <w:sz w:val="20"/>
          <w:szCs w:val="20"/>
        </w:rPr>
        <w:t>Spectral characteristics of blink suppression in normal observers.</w:t>
      </w:r>
      <w:proofErr w:type="gramEnd"/>
      <w:r w:rsidRPr="002E273D">
        <w:rPr>
          <w:rFonts w:ascii="Times New Roman" w:eastAsia="Times New Roman" w:hAnsi="Times New Roman" w:cs="Times New Roman"/>
          <w:sz w:val="20"/>
          <w:szCs w:val="20"/>
        </w:rPr>
        <w:t xml:space="preserve"> </w:t>
      </w:r>
      <w:r w:rsidRPr="002E273D">
        <w:rPr>
          <w:rFonts w:ascii="Times New Roman" w:eastAsia="Times New Roman" w:hAnsi="Times New Roman" w:cs="Times New Roman"/>
          <w:i/>
          <w:sz w:val="20"/>
          <w:szCs w:val="20"/>
        </w:rPr>
        <w:t>Vision Research</w:t>
      </w:r>
      <w:r w:rsidRPr="002E273D">
        <w:rPr>
          <w:rFonts w:ascii="Times New Roman" w:eastAsia="Times New Roman" w:hAnsi="Times New Roman" w:cs="Times New Roman"/>
          <w:sz w:val="20"/>
          <w:szCs w:val="20"/>
        </w:rPr>
        <w:t>, 35, 2569</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2578.</w:t>
      </w:r>
    </w:p>
    <w:p w14:paraId="7685F792" w14:textId="77777777" w:rsidR="004A0870" w:rsidRPr="002E273D" w:rsidRDefault="008A023F" w:rsidP="002E273D">
      <w:pPr>
        <w:ind w:left="400" w:hangingChars="200" w:hanging="400"/>
        <w:rPr>
          <w:rFonts w:ascii="Times New Roman" w:hAnsi="Times New Roman" w:cs="Times New Roman"/>
          <w:sz w:val="20"/>
          <w:szCs w:val="20"/>
        </w:rPr>
      </w:pPr>
      <w:r w:rsidRPr="002E273D">
        <w:rPr>
          <w:rFonts w:ascii="Times New Roman" w:hAnsi="Times New Roman" w:cs="Times New Roman"/>
          <w:sz w:val="20"/>
          <w:szCs w:val="20"/>
        </w:rPr>
        <w:t xml:space="preserve">Shih, C. Y. (2019). A quest for web search </w:t>
      </w:r>
      <w:proofErr w:type="spellStart"/>
      <w:r w:rsidRPr="002E273D">
        <w:rPr>
          <w:rFonts w:ascii="Times New Roman" w:hAnsi="Times New Roman" w:cs="Times New Roman"/>
          <w:sz w:val="20"/>
          <w:szCs w:val="20"/>
        </w:rPr>
        <w:t>optimisation</w:t>
      </w:r>
      <w:proofErr w:type="spellEnd"/>
      <w:r w:rsidRPr="002E273D">
        <w:rPr>
          <w:rFonts w:ascii="Times New Roman" w:hAnsi="Times New Roman" w:cs="Times New Roman"/>
          <w:sz w:val="20"/>
          <w:szCs w:val="20"/>
        </w:rPr>
        <w:t>: An evidence-based approach to trainee</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 xml:space="preserve">translators’ </w:t>
      </w:r>
      <w:proofErr w:type="spellStart"/>
      <w:r w:rsidRPr="002E273D">
        <w:rPr>
          <w:rFonts w:ascii="Times New Roman" w:hAnsi="Times New Roman" w:cs="Times New Roman"/>
          <w:sz w:val="20"/>
          <w:szCs w:val="20"/>
        </w:rPr>
        <w:t>behaviour</w:t>
      </w:r>
      <w:proofErr w:type="spellEnd"/>
      <w:r w:rsidRPr="002E273D">
        <w:rPr>
          <w:rFonts w:ascii="Times New Roman" w:hAnsi="Times New Roman" w:cs="Times New Roman"/>
          <w:sz w:val="20"/>
          <w:szCs w:val="20"/>
        </w:rPr>
        <w:t xml:space="preserve">. </w:t>
      </w:r>
      <w:r w:rsidRPr="002E273D">
        <w:rPr>
          <w:rFonts w:ascii="Times New Roman" w:hAnsi="Times New Roman" w:cs="Times New Roman"/>
          <w:i/>
          <w:sz w:val="20"/>
          <w:szCs w:val="20"/>
        </w:rPr>
        <w:t>Perspectives</w:t>
      </w:r>
      <w:r w:rsidRPr="002E273D">
        <w:rPr>
          <w:rFonts w:ascii="Times New Roman" w:hAnsi="Times New Roman" w:cs="Times New Roman"/>
          <w:sz w:val="20"/>
          <w:szCs w:val="20"/>
        </w:rPr>
        <w:t>, 27(6), 908</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923.</w:t>
      </w:r>
    </w:p>
    <w:p w14:paraId="0C779700" w14:textId="77777777" w:rsidR="004A0870" w:rsidRPr="002E273D" w:rsidRDefault="008A023F" w:rsidP="002E273D">
      <w:pPr>
        <w:ind w:left="400" w:hangingChars="200" w:hanging="400"/>
        <w:rPr>
          <w:rFonts w:ascii="Times New Roman" w:hAnsi="Times New Roman" w:cs="Times New Roman"/>
          <w:sz w:val="20"/>
          <w:szCs w:val="20"/>
        </w:rPr>
      </w:pPr>
      <w:proofErr w:type="spellStart"/>
      <w:r w:rsidRPr="002E273D">
        <w:rPr>
          <w:rFonts w:ascii="Times New Roman" w:hAnsi="Times New Roman" w:cs="Times New Roman"/>
          <w:sz w:val="20"/>
          <w:szCs w:val="20"/>
        </w:rPr>
        <w:t>Sjørup</w:t>
      </w:r>
      <w:proofErr w:type="spellEnd"/>
      <w:r w:rsidRPr="002E273D">
        <w:rPr>
          <w:rFonts w:ascii="Times New Roman" w:hAnsi="Times New Roman" w:cs="Times New Roman"/>
          <w:sz w:val="20"/>
          <w:szCs w:val="20"/>
        </w:rPr>
        <w:t xml:space="preserve">, A. C. (2011). Cognitive effort in </w:t>
      </w:r>
      <w:r w:rsidRPr="002E273D">
        <w:rPr>
          <w:rFonts w:ascii="Times New Roman" w:hAnsi="Times New Roman" w:cs="Times New Roman" w:hint="eastAsia"/>
          <w:sz w:val="20"/>
          <w:szCs w:val="20"/>
        </w:rPr>
        <w:t xml:space="preserve">metaphor translation: An eye-tracking </w:t>
      </w:r>
      <w:r w:rsidRPr="002E273D">
        <w:rPr>
          <w:rFonts w:ascii="Times New Roman" w:hAnsi="Times New Roman" w:cs="Times New Roman"/>
          <w:sz w:val="20"/>
          <w:szCs w:val="20"/>
        </w:rPr>
        <w:t>study. In S. O’Brien (</w:t>
      </w:r>
      <w:r w:rsidRPr="002E273D">
        <w:rPr>
          <w:rFonts w:ascii="Times New Roman" w:hAnsi="Times New Roman" w:cs="Times New Roman" w:hint="eastAsia"/>
          <w:sz w:val="20"/>
          <w:szCs w:val="20"/>
        </w:rPr>
        <w:t>e</w:t>
      </w:r>
      <w:r w:rsidRPr="002E273D">
        <w:rPr>
          <w:rFonts w:ascii="Times New Roman" w:hAnsi="Times New Roman" w:cs="Times New Roman"/>
          <w:sz w:val="20"/>
          <w:szCs w:val="20"/>
        </w:rPr>
        <w:t>d</w:t>
      </w:r>
      <w:r w:rsidRPr="002E273D">
        <w:rPr>
          <w:rFonts w:ascii="Times New Roman" w:hAnsi="Times New Roman" w:cs="Times New Roman" w:hint="eastAsia"/>
          <w:sz w:val="20"/>
          <w:szCs w:val="20"/>
        </w:rPr>
        <w:t>s</w:t>
      </w:r>
      <w:r w:rsidRPr="002E273D">
        <w:rPr>
          <w:rFonts w:ascii="Times New Roman" w:hAnsi="Times New Roman" w:cs="Times New Roman"/>
          <w:sz w:val="20"/>
          <w:szCs w:val="20"/>
        </w:rPr>
        <w:t xml:space="preserve">.), </w:t>
      </w:r>
      <w:r w:rsidRPr="002E273D">
        <w:rPr>
          <w:rFonts w:ascii="Times New Roman" w:hAnsi="Times New Roman" w:cs="Times New Roman"/>
          <w:i/>
          <w:sz w:val="20"/>
          <w:szCs w:val="20"/>
        </w:rPr>
        <w:t>Continuum Studies in Translation: Cognitive Explorations of Translation</w:t>
      </w:r>
      <w:r w:rsidRPr="002E273D">
        <w:rPr>
          <w:rFonts w:ascii="Times New Roman" w:hAnsi="Times New Roman" w:cs="Times New Roman"/>
          <w:sz w:val="20"/>
          <w:szCs w:val="20"/>
        </w:rPr>
        <w:t xml:space="preserve"> (pp. 197</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214). London &amp; New York, NY: Continuum.</w:t>
      </w:r>
    </w:p>
    <w:p w14:paraId="62E89152" w14:textId="77777777" w:rsidR="004A0870" w:rsidRPr="002E273D" w:rsidRDefault="008A023F" w:rsidP="002E273D">
      <w:pPr>
        <w:ind w:left="400" w:hangingChars="200" w:hanging="400"/>
        <w:rPr>
          <w:rFonts w:ascii="Times New Roman" w:hAnsi="Times New Roman" w:cs="Times New Roman"/>
          <w:sz w:val="20"/>
          <w:szCs w:val="20"/>
        </w:rPr>
      </w:pPr>
      <w:proofErr w:type="gramStart"/>
      <w:r w:rsidRPr="002E273D">
        <w:rPr>
          <w:rFonts w:ascii="Times New Roman" w:eastAsia="Times New Roman" w:hAnsi="Times New Roman" w:cs="Times New Roman"/>
          <w:sz w:val="20"/>
          <w:szCs w:val="20"/>
        </w:rPr>
        <w:t>Slattery, T. J., Angele, B., &amp; Rayner, K. (2011).</w:t>
      </w:r>
      <w:proofErr w:type="gramEnd"/>
      <w:r w:rsidRPr="002E273D">
        <w:rPr>
          <w:rFonts w:ascii="Times New Roman" w:eastAsia="Times New Roman" w:hAnsi="Times New Roman" w:cs="Times New Roman"/>
          <w:sz w:val="20"/>
          <w:szCs w:val="20"/>
        </w:rPr>
        <w:t xml:space="preserve"> Eye movements and display change detection during reading. </w:t>
      </w:r>
      <w:r w:rsidRPr="002E273D">
        <w:rPr>
          <w:rFonts w:ascii="Times New Roman" w:eastAsia="Times New Roman" w:hAnsi="Times New Roman" w:cs="Times New Roman"/>
          <w:i/>
          <w:sz w:val="20"/>
          <w:szCs w:val="20"/>
        </w:rPr>
        <w:t>Journal of Experimental Psychology: Human Perception and Performance</w:t>
      </w:r>
      <w:r w:rsidRPr="002E273D">
        <w:rPr>
          <w:rFonts w:ascii="Times New Roman" w:eastAsia="Times New Roman" w:hAnsi="Times New Roman" w:cs="Times New Roman"/>
          <w:sz w:val="20"/>
          <w:szCs w:val="20"/>
        </w:rPr>
        <w:t>, 37, 1924</w:t>
      </w:r>
      <w:r w:rsidRPr="002E273D">
        <w:rPr>
          <w:rFonts w:ascii="Times New Roman" w:hAnsi="Times New Roman" w:cs="Times New Roman" w:hint="eastAsia"/>
          <w:sz w:val="20"/>
          <w:szCs w:val="20"/>
        </w:rPr>
        <w:t>-</w:t>
      </w:r>
      <w:r w:rsidRPr="002E273D">
        <w:rPr>
          <w:rFonts w:ascii="Times New Roman" w:eastAsia="Times New Roman" w:hAnsi="Times New Roman" w:cs="Times New Roman"/>
          <w:sz w:val="20"/>
          <w:szCs w:val="20"/>
        </w:rPr>
        <w:t>1938.</w:t>
      </w:r>
    </w:p>
    <w:p w14:paraId="0F1BEB15" w14:textId="77777777" w:rsidR="004A0870" w:rsidRPr="002E273D" w:rsidRDefault="008A023F" w:rsidP="002E273D">
      <w:pPr>
        <w:ind w:left="400" w:hangingChars="200" w:hanging="400"/>
        <w:rPr>
          <w:rFonts w:ascii="Times New Roman" w:hAnsi="Times New Roman" w:cs="Times New Roman"/>
          <w:sz w:val="20"/>
          <w:szCs w:val="20"/>
        </w:rPr>
      </w:pPr>
      <w:proofErr w:type="spellStart"/>
      <w:r w:rsidRPr="002E273D">
        <w:rPr>
          <w:rFonts w:ascii="Times New Roman" w:hAnsi="Times New Roman" w:cs="Times New Roman"/>
          <w:sz w:val="20"/>
          <w:szCs w:val="20"/>
        </w:rPr>
        <w:t>Sycz-Opoń</w:t>
      </w:r>
      <w:proofErr w:type="spellEnd"/>
      <w:r w:rsidRPr="002E273D">
        <w:rPr>
          <w:rFonts w:ascii="Times New Roman" w:hAnsi="Times New Roman" w:cs="Times New Roman"/>
          <w:sz w:val="20"/>
          <w:szCs w:val="20"/>
        </w:rPr>
        <w:t xml:space="preserve">, J. (2019). </w:t>
      </w:r>
      <w:proofErr w:type="gramStart"/>
      <w:r w:rsidRPr="002E273D">
        <w:rPr>
          <w:rFonts w:ascii="Times New Roman" w:hAnsi="Times New Roman" w:cs="Times New Roman"/>
          <w:sz w:val="20"/>
          <w:szCs w:val="20"/>
        </w:rPr>
        <w:t xml:space="preserve">Information-seeking </w:t>
      </w:r>
      <w:proofErr w:type="spellStart"/>
      <w:r w:rsidRPr="002E273D">
        <w:rPr>
          <w:rFonts w:ascii="Times New Roman" w:hAnsi="Times New Roman" w:cs="Times New Roman"/>
          <w:sz w:val="20"/>
          <w:szCs w:val="20"/>
        </w:rPr>
        <w:t>behaviour</w:t>
      </w:r>
      <w:proofErr w:type="spellEnd"/>
      <w:r w:rsidRPr="002E273D">
        <w:rPr>
          <w:rFonts w:ascii="Times New Roman" w:hAnsi="Times New Roman" w:cs="Times New Roman"/>
          <w:sz w:val="20"/>
          <w:szCs w:val="20"/>
        </w:rPr>
        <w:t xml:space="preserve"> of translation students at the University of</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Silesia during legal translation–an empirical investigation.</w:t>
      </w:r>
      <w:proofErr w:type="gramEnd"/>
      <w:r w:rsidRPr="002E273D">
        <w:rPr>
          <w:rFonts w:ascii="Times New Roman" w:hAnsi="Times New Roman" w:cs="Times New Roman"/>
          <w:sz w:val="20"/>
          <w:szCs w:val="20"/>
        </w:rPr>
        <w:t xml:space="preserve"> </w:t>
      </w:r>
      <w:r w:rsidRPr="002E273D">
        <w:rPr>
          <w:rFonts w:ascii="Times New Roman" w:hAnsi="Times New Roman" w:cs="Times New Roman"/>
          <w:i/>
          <w:sz w:val="20"/>
          <w:szCs w:val="20"/>
        </w:rPr>
        <w:t>Interpreter and Translator Trainer</w:t>
      </w:r>
      <w:r w:rsidRPr="002E273D">
        <w:rPr>
          <w:rFonts w:ascii="Times New Roman" w:hAnsi="Times New Roman" w:cs="Times New Roman"/>
          <w:sz w:val="20"/>
          <w:szCs w:val="20"/>
        </w:rPr>
        <w:t>,</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13(2), 152</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176.</w:t>
      </w:r>
    </w:p>
    <w:p w14:paraId="3D163482" w14:textId="77777777" w:rsidR="004A0870" w:rsidRDefault="008A023F" w:rsidP="002E273D">
      <w:pPr>
        <w:ind w:left="400" w:hangingChars="200" w:hanging="400"/>
        <w:rPr>
          <w:rFonts w:ascii="Times New Roman" w:hAnsi="Times New Roman" w:cs="Times New Roman"/>
          <w:color w:val="222222"/>
          <w:sz w:val="20"/>
          <w:szCs w:val="20"/>
        </w:rPr>
      </w:pPr>
      <w:proofErr w:type="gramStart"/>
      <w:r w:rsidRPr="002E273D">
        <w:rPr>
          <w:rFonts w:ascii="Times New Roman" w:eastAsia="Times New Roman" w:hAnsi="Times New Roman" w:cs="Times New Roman"/>
          <w:color w:val="222222"/>
          <w:sz w:val="20"/>
          <w:szCs w:val="20"/>
        </w:rPr>
        <w:t>Volkmann, F. C., Riggs, L. A., &amp; Moore, R. K. (1980).</w:t>
      </w:r>
      <w:proofErr w:type="gramEnd"/>
      <w:r w:rsidRPr="002E273D">
        <w:rPr>
          <w:rFonts w:ascii="Times New Roman" w:eastAsia="Times New Roman" w:hAnsi="Times New Roman" w:cs="Times New Roman"/>
          <w:color w:val="222222"/>
          <w:sz w:val="20"/>
          <w:szCs w:val="20"/>
        </w:rPr>
        <w:t xml:space="preserve"> </w:t>
      </w:r>
      <w:proofErr w:type="spellStart"/>
      <w:proofErr w:type="gramStart"/>
      <w:r w:rsidRPr="002E273D">
        <w:rPr>
          <w:rFonts w:ascii="Times New Roman" w:eastAsia="Times New Roman" w:hAnsi="Times New Roman" w:cs="Times New Roman"/>
          <w:color w:val="222222"/>
          <w:sz w:val="20"/>
          <w:szCs w:val="20"/>
        </w:rPr>
        <w:t>Eyeblinks</w:t>
      </w:r>
      <w:proofErr w:type="spellEnd"/>
      <w:r w:rsidRPr="002E273D">
        <w:rPr>
          <w:rFonts w:ascii="Times New Roman" w:eastAsia="Times New Roman" w:hAnsi="Times New Roman" w:cs="Times New Roman"/>
          <w:color w:val="222222"/>
          <w:sz w:val="20"/>
          <w:szCs w:val="20"/>
        </w:rPr>
        <w:t xml:space="preserve"> and visual suppression.</w:t>
      </w:r>
      <w:proofErr w:type="gramEnd"/>
      <w:r w:rsidRPr="002E273D">
        <w:rPr>
          <w:rFonts w:ascii="Times New Roman" w:eastAsia="Times New Roman" w:hAnsi="Times New Roman" w:cs="Times New Roman"/>
          <w:color w:val="222222"/>
          <w:sz w:val="20"/>
          <w:szCs w:val="20"/>
        </w:rPr>
        <w:t xml:space="preserve"> </w:t>
      </w:r>
      <w:r w:rsidRPr="002E273D">
        <w:rPr>
          <w:rFonts w:ascii="Times New Roman" w:eastAsia="Times New Roman" w:hAnsi="Times New Roman" w:cs="Times New Roman"/>
          <w:i/>
          <w:color w:val="222222"/>
          <w:sz w:val="20"/>
          <w:szCs w:val="20"/>
        </w:rPr>
        <w:t>Science</w:t>
      </w:r>
      <w:r w:rsidRPr="002E273D">
        <w:rPr>
          <w:rFonts w:ascii="Times New Roman" w:eastAsia="Times New Roman" w:hAnsi="Times New Roman" w:cs="Times New Roman"/>
          <w:color w:val="222222"/>
          <w:sz w:val="20"/>
          <w:szCs w:val="20"/>
        </w:rPr>
        <w:t>, 207, 900</w:t>
      </w:r>
      <w:r w:rsidRPr="002E273D">
        <w:rPr>
          <w:rFonts w:ascii="Times New Roman" w:hAnsi="Times New Roman" w:cs="Times New Roman" w:hint="eastAsia"/>
          <w:color w:val="222222"/>
          <w:sz w:val="20"/>
          <w:szCs w:val="20"/>
        </w:rPr>
        <w:t>-</w:t>
      </w:r>
      <w:r w:rsidRPr="002E273D">
        <w:rPr>
          <w:rFonts w:ascii="Times New Roman" w:eastAsia="Times New Roman" w:hAnsi="Times New Roman" w:cs="Times New Roman"/>
          <w:color w:val="222222"/>
          <w:sz w:val="20"/>
          <w:szCs w:val="20"/>
        </w:rPr>
        <w:t>902.</w:t>
      </w:r>
    </w:p>
    <w:p w14:paraId="2DB00A99" w14:textId="2BEDC097" w:rsidR="00CA345E" w:rsidRPr="00CA345E" w:rsidRDefault="00CA345E" w:rsidP="00CA345E">
      <w:pPr>
        <w:ind w:left="400" w:hangingChars="200" w:hanging="400"/>
        <w:rPr>
          <w:rFonts w:ascii="Times New Roman" w:hAnsi="Times New Roman" w:cs="Times New Roman"/>
          <w:color w:val="222222"/>
          <w:sz w:val="20"/>
          <w:szCs w:val="20"/>
        </w:rPr>
      </w:pPr>
      <w:proofErr w:type="gramStart"/>
      <w:r w:rsidRPr="00CA345E">
        <w:rPr>
          <w:rFonts w:ascii="Times New Roman" w:hAnsi="Times New Roman" w:cs="Times New Roman"/>
          <w:color w:val="222222"/>
          <w:sz w:val="20"/>
          <w:szCs w:val="20"/>
        </w:rPr>
        <w:t xml:space="preserve">Wei, Y., </w:t>
      </w:r>
      <w:proofErr w:type="spellStart"/>
      <w:r w:rsidRPr="00CA345E">
        <w:rPr>
          <w:rFonts w:ascii="Times New Roman" w:hAnsi="Times New Roman" w:cs="Times New Roman"/>
          <w:color w:val="222222"/>
          <w:sz w:val="20"/>
          <w:szCs w:val="20"/>
        </w:rPr>
        <w:t>Amirdabbaghian</w:t>
      </w:r>
      <w:proofErr w:type="spellEnd"/>
      <w:r w:rsidRPr="00CA345E">
        <w:rPr>
          <w:rFonts w:ascii="Times New Roman" w:hAnsi="Times New Roman" w:cs="Times New Roman"/>
          <w:color w:val="222222"/>
          <w:sz w:val="20"/>
          <w:szCs w:val="20"/>
        </w:rPr>
        <w:t>, A., &amp; Wahid, R. (2026).</w:t>
      </w:r>
      <w:proofErr w:type="gramEnd"/>
      <w:r w:rsidRPr="00CA345E">
        <w:rPr>
          <w:rFonts w:ascii="Times New Roman" w:hAnsi="Times New Roman" w:cs="Times New Roman"/>
          <w:color w:val="222222"/>
          <w:sz w:val="20"/>
          <w:szCs w:val="20"/>
        </w:rPr>
        <w:t xml:space="preserve"> Effects of Interactive Machine Translation on Post-Editors’ Cognitive Resource Distribution: Evidence from Eye-Tracking, Key-Logging, and Retrospective Interviews. </w:t>
      </w:r>
      <w:r w:rsidRPr="00CA345E">
        <w:rPr>
          <w:rFonts w:ascii="Times New Roman" w:hAnsi="Times New Roman" w:cs="Times New Roman"/>
          <w:i/>
          <w:color w:val="222222"/>
          <w:sz w:val="20"/>
          <w:szCs w:val="20"/>
        </w:rPr>
        <w:t>International Journal of Human–Computer Interaction</w:t>
      </w:r>
      <w:r w:rsidRPr="00CA345E">
        <w:rPr>
          <w:rFonts w:ascii="Times New Roman" w:hAnsi="Times New Roman" w:cs="Times New Roman"/>
          <w:color w:val="222222"/>
          <w:sz w:val="20"/>
          <w:szCs w:val="20"/>
        </w:rPr>
        <w:t>, 1-30.</w:t>
      </w:r>
    </w:p>
    <w:p w14:paraId="17E93BB1" w14:textId="77777777" w:rsidR="004A0870" w:rsidRPr="002E273D" w:rsidRDefault="008A023F" w:rsidP="002E273D">
      <w:pPr>
        <w:ind w:left="400" w:hangingChars="200" w:hanging="400"/>
        <w:rPr>
          <w:rFonts w:ascii="Times New Roman" w:hAnsi="Times New Roman" w:cs="Times New Roman"/>
          <w:sz w:val="20"/>
          <w:szCs w:val="20"/>
        </w:rPr>
      </w:pPr>
      <w:r w:rsidRPr="002E273D">
        <w:rPr>
          <w:rFonts w:ascii="Times New Roman" w:hAnsi="Times New Roman" w:cs="Times New Roman"/>
          <w:sz w:val="20"/>
          <w:szCs w:val="20"/>
        </w:rPr>
        <w:t xml:space="preserve">Wilson, T. D. (1999). </w:t>
      </w:r>
      <w:proofErr w:type="gramStart"/>
      <w:r w:rsidRPr="002E273D">
        <w:rPr>
          <w:rFonts w:ascii="Times New Roman" w:hAnsi="Times New Roman" w:cs="Times New Roman"/>
          <w:sz w:val="20"/>
          <w:szCs w:val="20"/>
        </w:rPr>
        <w:t xml:space="preserve">Models in information </w:t>
      </w:r>
      <w:proofErr w:type="spellStart"/>
      <w:r w:rsidRPr="002E273D">
        <w:rPr>
          <w:rFonts w:ascii="Times New Roman" w:hAnsi="Times New Roman" w:cs="Times New Roman"/>
          <w:sz w:val="20"/>
          <w:szCs w:val="20"/>
        </w:rPr>
        <w:t>behaviour</w:t>
      </w:r>
      <w:proofErr w:type="spellEnd"/>
      <w:r w:rsidRPr="002E273D">
        <w:rPr>
          <w:rFonts w:ascii="Times New Roman" w:hAnsi="Times New Roman" w:cs="Times New Roman"/>
          <w:sz w:val="20"/>
          <w:szCs w:val="20"/>
        </w:rPr>
        <w:t xml:space="preserve"> research.</w:t>
      </w:r>
      <w:proofErr w:type="gramEnd"/>
      <w:r w:rsidRPr="002E273D">
        <w:rPr>
          <w:rFonts w:ascii="Times New Roman" w:hAnsi="Times New Roman" w:cs="Times New Roman"/>
          <w:sz w:val="20"/>
          <w:szCs w:val="20"/>
        </w:rPr>
        <w:t xml:space="preserve"> </w:t>
      </w:r>
      <w:r w:rsidRPr="002E273D">
        <w:rPr>
          <w:rFonts w:ascii="Times New Roman" w:hAnsi="Times New Roman" w:cs="Times New Roman"/>
          <w:i/>
          <w:sz w:val="20"/>
          <w:szCs w:val="20"/>
        </w:rPr>
        <w:t>Journal of Documentation</w:t>
      </w:r>
      <w:r w:rsidRPr="002E273D">
        <w:rPr>
          <w:rFonts w:ascii="Times New Roman" w:hAnsi="Times New Roman" w:cs="Times New Roman"/>
          <w:sz w:val="20"/>
          <w:szCs w:val="20"/>
        </w:rPr>
        <w:t>, 55(3),</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266</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268.</w:t>
      </w:r>
    </w:p>
    <w:p w14:paraId="69A3AE52" w14:textId="77777777" w:rsidR="004A0870" w:rsidRPr="002E273D" w:rsidRDefault="008A023F" w:rsidP="002E273D">
      <w:pPr>
        <w:ind w:left="400" w:hangingChars="200" w:hanging="400"/>
        <w:rPr>
          <w:rFonts w:ascii="Times New Roman" w:hAnsi="Times New Roman" w:cs="Times New Roman"/>
          <w:sz w:val="20"/>
          <w:szCs w:val="20"/>
        </w:rPr>
      </w:pPr>
      <w:r w:rsidRPr="002E273D">
        <w:rPr>
          <w:rFonts w:ascii="Times New Roman" w:hAnsi="Times New Roman" w:cs="Times New Roman"/>
          <w:sz w:val="20"/>
          <w:szCs w:val="20"/>
        </w:rPr>
        <w:t xml:space="preserve">Wilson, T. D. (2000). </w:t>
      </w:r>
      <w:proofErr w:type="gramStart"/>
      <w:r w:rsidRPr="002E273D">
        <w:rPr>
          <w:rFonts w:ascii="Times New Roman" w:hAnsi="Times New Roman" w:cs="Times New Roman"/>
          <w:sz w:val="20"/>
          <w:szCs w:val="20"/>
        </w:rPr>
        <w:t>Human information behavior.</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sz w:val="20"/>
          <w:szCs w:val="20"/>
        </w:rPr>
        <w:t>Informing Science: The International Journal of</w:t>
      </w:r>
      <w:r w:rsidRPr="002E273D">
        <w:rPr>
          <w:rFonts w:ascii="Times New Roman" w:hAnsi="Times New Roman" w:cs="Times New Roman" w:hint="eastAsia"/>
          <w:sz w:val="20"/>
          <w:szCs w:val="20"/>
        </w:rPr>
        <w:t xml:space="preserve"> </w:t>
      </w:r>
      <w:r w:rsidRPr="002E273D">
        <w:rPr>
          <w:rFonts w:ascii="Times New Roman" w:hAnsi="Times New Roman" w:cs="Times New Roman"/>
          <w:sz w:val="20"/>
          <w:szCs w:val="20"/>
        </w:rPr>
        <w:t xml:space="preserve">an Emerging </w:t>
      </w:r>
      <w:proofErr w:type="spellStart"/>
      <w:r w:rsidRPr="002E273D">
        <w:rPr>
          <w:rFonts w:ascii="Times New Roman" w:hAnsi="Times New Roman" w:cs="Times New Roman"/>
          <w:i/>
          <w:sz w:val="20"/>
          <w:szCs w:val="20"/>
        </w:rPr>
        <w:t>Transdiscipline</w:t>
      </w:r>
      <w:proofErr w:type="spellEnd"/>
      <w:r w:rsidRPr="002E273D">
        <w:rPr>
          <w:rFonts w:ascii="Times New Roman" w:hAnsi="Times New Roman" w:cs="Times New Roman"/>
          <w:sz w:val="20"/>
          <w:szCs w:val="20"/>
        </w:rPr>
        <w:t>, 3(2), 049</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056.</w:t>
      </w:r>
      <w:proofErr w:type="gramEnd"/>
    </w:p>
    <w:p w14:paraId="47636265" w14:textId="77777777" w:rsidR="004A0870" w:rsidRPr="002E273D" w:rsidRDefault="008A023F" w:rsidP="002E273D">
      <w:pPr>
        <w:ind w:left="400" w:hangingChars="200" w:hanging="400"/>
        <w:rPr>
          <w:rFonts w:ascii="Times New Roman" w:hAnsi="Times New Roman" w:cs="Times New Roman"/>
          <w:sz w:val="20"/>
          <w:szCs w:val="20"/>
        </w:rPr>
      </w:pPr>
      <w:proofErr w:type="spellStart"/>
      <w:proofErr w:type="gramStart"/>
      <w:r w:rsidRPr="002E273D">
        <w:rPr>
          <w:rFonts w:ascii="Times New Roman" w:hAnsi="Times New Roman" w:cs="Times New Roman"/>
          <w:sz w:val="20"/>
          <w:szCs w:val="20"/>
        </w:rPr>
        <w:t>Wilss</w:t>
      </w:r>
      <w:proofErr w:type="spellEnd"/>
      <w:r w:rsidRPr="002E273D">
        <w:rPr>
          <w:rFonts w:ascii="Times New Roman" w:hAnsi="Times New Roman" w:cs="Times New Roman"/>
          <w:sz w:val="20"/>
          <w:szCs w:val="20"/>
        </w:rPr>
        <w:t>, W</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 xml:space="preserve"> (1994).</w:t>
      </w:r>
      <w:proofErr w:type="gramEnd"/>
      <w:r w:rsidRPr="002E273D">
        <w:rPr>
          <w:rFonts w:ascii="Times New Roman" w:hAnsi="Times New Roman" w:cs="Times New Roman"/>
          <w:sz w:val="20"/>
          <w:szCs w:val="20"/>
        </w:rPr>
        <w:t xml:space="preserve"> </w:t>
      </w:r>
      <w:proofErr w:type="gramStart"/>
      <w:r w:rsidRPr="002E273D">
        <w:rPr>
          <w:rFonts w:ascii="Times New Roman" w:hAnsi="Times New Roman" w:cs="Times New Roman"/>
          <w:sz w:val="20"/>
          <w:szCs w:val="20"/>
        </w:rPr>
        <w:t>A framework for decision-making in translation.</w:t>
      </w:r>
      <w:proofErr w:type="gramEnd"/>
      <w:r w:rsidRPr="002E273D">
        <w:rPr>
          <w:rFonts w:ascii="Times New Roman" w:hAnsi="Times New Roman" w:cs="Times New Roman"/>
          <w:sz w:val="20"/>
          <w:szCs w:val="20"/>
        </w:rPr>
        <w:t xml:space="preserve"> </w:t>
      </w:r>
      <w:r w:rsidRPr="002E273D">
        <w:rPr>
          <w:rFonts w:ascii="Times New Roman" w:hAnsi="Times New Roman" w:cs="Times New Roman"/>
          <w:i/>
          <w:sz w:val="20"/>
          <w:szCs w:val="20"/>
        </w:rPr>
        <w:t>Target</w:t>
      </w:r>
      <w:r w:rsidRPr="002E273D">
        <w:rPr>
          <w:rFonts w:ascii="Times New Roman" w:hAnsi="Times New Roman" w:cs="Times New Roman"/>
          <w:sz w:val="20"/>
          <w:szCs w:val="20"/>
        </w:rPr>
        <w:t>, 6(2), 131</w:t>
      </w:r>
      <w:r w:rsidRPr="002E273D">
        <w:rPr>
          <w:rFonts w:ascii="Times New Roman" w:hAnsi="Times New Roman" w:cs="Times New Roman" w:hint="eastAsia"/>
          <w:sz w:val="20"/>
          <w:szCs w:val="20"/>
        </w:rPr>
        <w:t>-</w:t>
      </w:r>
      <w:r w:rsidRPr="002E273D">
        <w:rPr>
          <w:rFonts w:ascii="Times New Roman" w:hAnsi="Times New Roman" w:cs="Times New Roman"/>
          <w:sz w:val="20"/>
          <w:szCs w:val="20"/>
        </w:rPr>
        <w:t>150</w:t>
      </w:r>
      <w:r w:rsidRPr="002E273D">
        <w:rPr>
          <w:rFonts w:ascii="Times New Roman" w:hAnsi="Times New Roman" w:cs="Times New Roman" w:hint="eastAsia"/>
          <w:sz w:val="20"/>
          <w:szCs w:val="20"/>
        </w:rPr>
        <w:t>.</w:t>
      </w:r>
    </w:p>
    <w:p w14:paraId="4AC29807" w14:textId="77777777" w:rsidR="004A0870" w:rsidRDefault="008A023F" w:rsidP="002E273D">
      <w:pPr>
        <w:ind w:left="400" w:hangingChars="200" w:hanging="400"/>
        <w:rPr>
          <w:rFonts w:ascii="Times New Roman" w:hAnsi="Times New Roman" w:cs="Times New Roman"/>
          <w:sz w:val="20"/>
          <w:szCs w:val="20"/>
        </w:rPr>
      </w:pPr>
      <w:r w:rsidRPr="002E273D">
        <w:rPr>
          <w:rFonts w:ascii="Times New Roman" w:hAnsi="Times New Roman" w:cs="Times New Roman"/>
          <w:sz w:val="20"/>
          <w:szCs w:val="20"/>
        </w:rPr>
        <w:t xml:space="preserve">Zheng, B. (2014). The role of consultation sources revisited: An empirical study of English–Chinese translation. </w:t>
      </w:r>
      <w:r w:rsidRPr="002E273D">
        <w:rPr>
          <w:rFonts w:ascii="Times New Roman" w:hAnsi="Times New Roman" w:cs="Times New Roman"/>
          <w:i/>
          <w:sz w:val="20"/>
          <w:szCs w:val="20"/>
        </w:rPr>
        <w:t>Perspectives</w:t>
      </w:r>
      <w:r w:rsidRPr="002E273D">
        <w:rPr>
          <w:rFonts w:ascii="Times New Roman" w:hAnsi="Times New Roman" w:cs="Times New Roman"/>
          <w:sz w:val="20"/>
          <w:szCs w:val="20"/>
        </w:rPr>
        <w:t>, 22(1), 113-135.</w:t>
      </w:r>
    </w:p>
    <w:p w14:paraId="625B51B4" w14:textId="77777777" w:rsidR="00090A3D" w:rsidRDefault="00090A3D" w:rsidP="002E273D">
      <w:pPr>
        <w:ind w:left="400" w:hangingChars="200" w:hanging="400"/>
        <w:rPr>
          <w:rFonts w:ascii="Times New Roman" w:hAnsi="Times New Roman" w:cs="Times New Roman"/>
          <w:sz w:val="20"/>
          <w:szCs w:val="20"/>
        </w:rPr>
      </w:pPr>
    </w:p>
    <w:p w14:paraId="645A3F7A" w14:textId="77777777" w:rsidR="00090A3D" w:rsidRDefault="00090A3D" w:rsidP="002E273D">
      <w:pPr>
        <w:ind w:left="400" w:hangingChars="200" w:hanging="400"/>
        <w:rPr>
          <w:rFonts w:ascii="Times New Roman" w:hAnsi="Times New Roman" w:cs="Times New Roman"/>
          <w:sz w:val="20"/>
          <w:szCs w:val="20"/>
        </w:rPr>
      </w:pPr>
    </w:p>
    <w:p w14:paraId="75422A65" w14:textId="77777777" w:rsidR="00090A3D" w:rsidRDefault="00090A3D" w:rsidP="002E273D">
      <w:pPr>
        <w:ind w:left="400" w:hangingChars="200" w:hanging="400"/>
        <w:rPr>
          <w:rFonts w:ascii="Times New Roman" w:hAnsi="Times New Roman" w:cs="Times New Roman"/>
          <w:sz w:val="20"/>
          <w:szCs w:val="20"/>
        </w:rPr>
      </w:pPr>
    </w:p>
    <w:p w14:paraId="0661674C" w14:textId="77777777" w:rsidR="00090A3D" w:rsidRDefault="00090A3D" w:rsidP="002E273D">
      <w:pPr>
        <w:ind w:left="400" w:hangingChars="200" w:hanging="400"/>
        <w:rPr>
          <w:rFonts w:ascii="Times New Roman" w:hAnsi="Times New Roman" w:cs="Times New Roman"/>
          <w:sz w:val="20"/>
          <w:szCs w:val="20"/>
        </w:rPr>
      </w:pPr>
    </w:p>
    <w:p w14:paraId="61C472CC" w14:textId="77777777" w:rsidR="00090A3D" w:rsidRDefault="00090A3D" w:rsidP="002E273D">
      <w:pPr>
        <w:ind w:left="400" w:hangingChars="200" w:hanging="400"/>
        <w:rPr>
          <w:rFonts w:ascii="Times New Roman" w:hAnsi="Times New Roman" w:cs="Times New Roman"/>
          <w:sz w:val="20"/>
          <w:szCs w:val="20"/>
        </w:rPr>
      </w:pPr>
    </w:p>
    <w:p w14:paraId="4874F20C" w14:textId="77777777" w:rsidR="00090A3D" w:rsidRDefault="00090A3D" w:rsidP="002E273D">
      <w:pPr>
        <w:ind w:left="400" w:hangingChars="200" w:hanging="400"/>
        <w:rPr>
          <w:rFonts w:ascii="Times New Roman" w:hAnsi="Times New Roman" w:cs="Times New Roman"/>
          <w:sz w:val="20"/>
          <w:szCs w:val="20"/>
        </w:rPr>
      </w:pPr>
    </w:p>
    <w:p w14:paraId="49768C74" w14:textId="77777777" w:rsidR="00090A3D" w:rsidRDefault="00090A3D" w:rsidP="002E273D">
      <w:pPr>
        <w:ind w:left="400" w:hangingChars="200" w:hanging="400"/>
        <w:rPr>
          <w:rFonts w:ascii="Times New Roman" w:hAnsi="Times New Roman" w:cs="Times New Roman"/>
          <w:sz w:val="20"/>
          <w:szCs w:val="20"/>
        </w:rPr>
      </w:pPr>
    </w:p>
    <w:p w14:paraId="63F70CAA" w14:textId="77777777" w:rsidR="00090A3D" w:rsidRDefault="00090A3D" w:rsidP="002E273D">
      <w:pPr>
        <w:ind w:left="400" w:hangingChars="200" w:hanging="400"/>
        <w:rPr>
          <w:rFonts w:ascii="Times New Roman" w:hAnsi="Times New Roman" w:cs="Times New Roman"/>
          <w:sz w:val="20"/>
          <w:szCs w:val="20"/>
        </w:rPr>
      </w:pPr>
    </w:p>
    <w:p w14:paraId="526DB87E" w14:textId="77777777" w:rsidR="00090A3D" w:rsidRDefault="00090A3D" w:rsidP="00FB63C8">
      <w:pPr>
        <w:rPr>
          <w:rFonts w:ascii="Times New Roman" w:hAnsi="Times New Roman" w:cs="Times New Roman"/>
          <w:sz w:val="20"/>
          <w:szCs w:val="20"/>
        </w:rPr>
      </w:pPr>
    </w:p>
    <w:p w14:paraId="439B8C64" w14:textId="77777777" w:rsidR="00090A3D" w:rsidRDefault="00090A3D" w:rsidP="002E273D">
      <w:pPr>
        <w:ind w:left="400" w:hangingChars="200" w:hanging="400"/>
        <w:rPr>
          <w:rFonts w:ascii="Times New Roman" w:hAnsi="Times New Roman" w:cs="Times New Roman"/>
          <w:sz w:val="20"/>
          <w:szCs w:val="20"/>
        </w:rPr>
      </w:pPr>
    </w:p>
    <w:p w14:paraId="01721589" w14:textId="2DEA390A" w:rsidR="00090A3D" w:rsidRPr="002E273D" w:rsidRDefault="00090A3D" w:rsidP="00090A3D">
      <w:pPr>
        <w:pStyle w:val="1"/>
        <w:snapToGrid w:val="0"/>
        <w:spacing w:before="0" w:after="0" w:line="240" w:lineRule="auto"/>
        <w:rPr>
          <w:rFonts w:ascii="Times New Roman" w:hAnsi="Times New Roman" w:cs="Times New Roman"/>
          <w:sz w:val="20"/>
          <w:szCs w:val="20"/>
        </w:rPr>
      </w:pPr>
      <w:r>
        <w:rPr>
          <w:rFonts w:ascii="Times New Roman" w:hAnsi="Times New Roman" w:cs="Times New Roman" w:hint="eastAsia"/>
          <w:sz w:val="20"/>
          <w:szCs w:val="20"/>
        </w:rPr>
        <w:t>Tables</w:t>
      </w:r>
    </w:p>
    <w:p w14:paraId="457A5740" w14:textId="77777777" w:rsidR="00090A3D" w:rsidRDefault="00090A3D" w:rsidP="00090A3D">
      <w:pPr>
        <w:rPr>
          <w:rFonts w:ascii="Times New Roman" w:hAnsi="Times New Roman" w:cs="Times New Roman"/>
          <w:sz w:val="20"/>
          <w:szCs w:val="20"/>
        </w:rPr>
      </w:pPr>
    </w:p>
    <w:p w14:paraId="7646A0BB" w14:textId="77777777" w:rsidR="00090A3D" w:rsidRPr="002E273D" w:rsidRDefault="00090A3D" w:rsidP="00090A3D">
      <w:pPr>
        <w:spacing w:beforeLines="50" w:before="156" w:afterLines="50" w:after="156"/>
        <w:jc w:val="center"/>
        <w:rPr>
          <w:rFonts w:ascii="Times New Roman" w:eastAsia="Times New Roman" w:hAnsi="Times New Roman" w:cs="Times New Roman"/>
          <w:b/>
          <w:sz w:val="20"/>
          <w:szCs w:val="20"/>
        </w:rPr>
      </w:pPr>
      <w:r w:rsidRPr="002E273D">
        <w:rPr>
          <w:rFonts w:ascii="Times New Roman" w:eastAsia="Times New Roman" w:hAnsi="Times New Roman" w:cs="Times New Roman"/>
          <w:b/>
          <w:sz w:val="20"/>
          <w:szCs w:val="20"/>
        </w:rPr>
        <w:t>Table 1</w:t>
      </w:r>
      <w:r w:rsidRPr="00EA3E6B">
        <w:rPr>
          <w:rFonts w:ascii="Times New Roman" w:eastAsia="Times New Roman" w:hAnsi="Times New Roman" w:cs="Times New Roman"/>
          <w:sz w:val="20"/>
          <w:szCs w:val="20"/>
        </w:rPr>
        <w:t xml:space="preserve"> Word-frequency information </w:t>
      </w:r>
      <w:r w:rsidRPr="00EA3E6B">
        <w:rPr>
          <w:rFonts w:ascii="Times New Roman" w:hAnsi="Times New Roman" w:cs="Times New Roman" w:hint="eastAsia"/>
          <w:sz w:val="20"/>
          <w:szCs w:val="20"/>
        </w:rPr>
        <w:t>of</w:t>
      </w:r>
      <w:r w:rsidRPr="00EA3E6B">
        <w:rPr>
          <w:rFonts w:ascii="Times New Roman" w:eastAsia="Times New Roman" w:hAnsi="Times New Roman" w:cs="Times New Roman"/>
          <w:sz w:val="20"/>
          <w:szCs w:val="20"/>
        </w:rPr>
        <w:t xml:space="preserve"> text D and E</w:t>
      </w:r>
    </w:p>
    <w:tbl>
      <w:tblPr>
        <w:tblW w:w="7148" w:type="dxa"/>
        <w:jc w:val="center"/>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
        <w:gridCol w:w="1276"/>
        <w:gridCol w:w="238"/>
        <w:gridCol w:w="1132"/>
        <w:gridCol w:w="236"/>
        <w:gridCol w:w="1418"/>
        <w:gridCol w:w="1404"/>
        <w:gridCol w:w="1417"/>
      </w:tblGrid>
      <w:tr w:rsidR="00090A3D" w:rsidRPr="002E273D" w14:paraId="10C95605" w14:textId="77777777" w:rsidTr="007C2972">
        <w:trPr>
          <w:trHeight w:val="467"/>
          <w:jc w:val="center"/>
        </w:trPr>
        <w:tc>
          <w:tcPr>
            <w:tcW w:w="2673" w:type="dxa"/>
            <w:gridSpan w:val="4"/>
            <w:tcBorders>
              <w:left w:val="nil"/>
              <w:bottom w:val="single" w:sz="4" w:space="0" w:color="000000"/>
              <w:right w:val="nil"/>
            </w:tcBorders>
            <w:vAlign w:val="center"/>
          </w:tcPr>
          <w:p w14:paraId="0E910C37" w14:textId="77777777" w:rsidR="00090A3D" w:rsidRPr="00EA3E6B" w:rsidRDefault="00090A3D" w:rsidP="007C2972">
            <w:pPr>
              <w:jc w:val="center"/>
              <w:rPr>
                <w:rFonts w:ascii="Times New Roman" w:eastAsia="Times New Roman" w:hAnsi="Times New Roman" w:cs="Times New Roman"/>
                <w:sz w:val="20"/>
                <w:szCs w:val="20"/>
              </w:rPr>
            </w:pPr>
            <w:r w:rsidRPr="00EA3E6B">
              <w:rPr>
                <w:rFonts w:ascii="Times New Roman" w:eastAsia="Times New Roman" w:hAnsi="Times New Roman" w:cs="Times New Roman"/>
                <w:sz w:val="20"/>
                <w:szCs w:val="20"/>
              </w:rPr>
              <w:t>Items</w:t>
            </w:r>
          </w:p>
        </w:tc>
        <w:tc>
          <w:tcPr>
            <w:tcW w:w="236" w:type="dxa"/>
            <w:tcBorders>
              <w:left w:val="nil"/>
              <w:bottom w:val="nil"/>
              <w:right w:val="nil"/>
            </w:tcBorders>
            <w:vAlign w:val="center"/>
          </w:tcPr>
          <w:p w14:paraId="6D8E4B35" w14:textId="77777777" w:rsidR="00090A3D" w:rsidRPr="00EA3E6B" w:rsidRDefault="00090A3D" w:rsidP="007C2972">
            <w:pPr>
              <w:jc w:val="center"/>
              <w:rPr>
                <w:rFonts w:ascii="Times New Roman" w:eastAsia="Times New Roman" w:hAnsi="Times New Roman" w:cs="Times New Roman"/>
                <w:sz w:val="20"/>
                <w:szCs w:val="20"/>
              </w:rPr>
            </w:pPr>
          </w:p>
        </w:tc>
        <w:tc>
          <w:tcPr>
            <w:tcW w:w="4239" w:type="dxa"/>
            <w:gridSpan w:val="3"/>
            <w:tcBorders>
              <w:left w:val="nil"/>
              <w:bottom w:val="single" w:sz="4" w:space="0" w:color="000000"/>
              <w:right w:val="nil"/>
            </w:tcBorders>
            <w:vAlign w:val="center"/>
          </w:tcPr>
          <w:p w14:paraId="06E8170F" w14:textId="77777777" w:rsidR="00090A3D" w:rsidRPr="00EA3E6B" w:rsidRDefault="00090A3D" w:rsidP="007C2972">
            <w:pPr>
              <w:jc w:val="center"/>
              <w:rPr>
                <w:rFonts w:ascii="Times New Roman" w:hAnsi="Times New Roman" w:cs="Times New Roman"/>
                <w:sz w:val="20"/>
                <w:szCs w:val="20"/>
              </w:rPr>
            </w:pPr>
            <w:r w:rsidRPr="00EA3E6B">
              <w:rPr>
                <w:rFonts w:ascii="Times New Roman" w:eastAsia="Times New Roman" w:hAnsi="Times New Roman" w:cs="Times New Roman"/>
                <w:sz w:val="20"/>
                <w:szCs w:val="20"/>
              </w:rPr>
              <w:t>Word frequenc</w:t>
            </w:r>
            <w:r w:rsidRPr="00EA3E6B">
              <w:rPr>
                <w:rFonts w:ascii="Times New Roman" w:hAnsi="Times New Roman" w:cs="Times New Roman" w:hint="eastAsia"/>
                <w:sz w:val="20"/>
                <w:szCs w:val="20"/>
              </w:rPr>
              <w:t>ies</w:t>
            </w:r>
          </w:p>
        </w:tc>
      </w:tr>
      <w:tr w:rsidR="00090A3D" w:rsidRPr="002E273D" w14:paraId="1961033E" w14:textId="77777777" w:rsidTr="007C2972">
        <w:trPr>
          <w:gridBefore w:val="1"/>
          <w:wBefore w:w="27" w:type="dxa"/>
          <w:trHeight w:val="417"/>
          <w:jc w:val="center"/>
        </w:trPr>
        <w:tc>
          <w:tcPr>
            <w:tcW w:w="1276" w:type="dxa"/>
            <w:tcBorders>
              <w:top w:val="single" w:sz="4" w:space="0" w:color="000000"/>
              <w:left w:val="nil"/>
              <w:bottom w:val="nil"/>
              <w:right w:val="nil"/>
            </w:tcBorders>
            <w:vAlign w:val="center"/>
          </w:tcPr>
          <w:p w14:paraId="16F5C0CE" w14:textId="77777777" w:rsidR="00090A3D" w:rsidRPr="00EA3E6B" w:rsidRDefault="00090A3D" w:rsidP="007C2972">
            <w:pPr>
              <w:jc w:val="center"/>
              <w:rPr>
                <w:rFonts w:ascii="Times New Roman" w:eastAsia="Times New Roman" w:hAnsi="Times New Roman" w:cs="Times New Roman"/>
                <w:sz w:val="20"/>
                <w:szCs w:val="20"/>
              </w:rPr>
            </w:pPr>
            <w:r w:rsidRPr="00EA3E6B">
              <w:rPr>
                <w:rFonts w:ascii="Times New Roman" w:eastAsia="Times New Roman" w:hAnsi="Times New Roman" w:cs="Times New Roman"/>
                <w:sz w:val="20"/>
                <w:szCs w:val="20"/>
              </w:rPr>
              <w:t>Text versions</w:t>
            </w:r>
          </w:p>
        </w:tc>
        <w:tc>
          <w:tcPr>
            <w:tcW w:w="238" w:type="dxa"/>
            <w:tcBorders>
              <w:top w:val="single" w:sz="4" w:space="0" w:color="000000"/>
              <w:left w:val="nil"/>
              <w:bottom w:val="nil"/>
              <w:right w:val="nil"/>
            </w:tcBorders>
            <w:vAlign w:val="center"/>
          </w:tcPr>
          <w:p w14:paraId="6CF26125" w14:textId="77777777" w:rsidR="00090A3D" w:rsidRPr="002E273D" w:rsidRDefault="00090A3D" w:rsidP="007C2972">
            <w:pPr>
              <w:jc w:val="center"/>
              <w:rPr>
                <w:rFonts w:ascii="Times New Roman" w:eastAsia="Times New Roman" w:hAnsi="Times New Roman" w:cs="Times New Roman"/>
                <w:b/>
                <w:sz w:val="20"/>
                <w:szCs w:val="20"/>
              </w:rPr>
            </w:pPr>
          </w:p>
        </w:tc>
        <w:tc>
          <w:tcPr>
            <w:tcW w:w="1132" w:type="dxa"/>
            <w:tcBorders>
              <w:top w:val="single" w:sz="4" w:space="0" w:color="000000"/>
              <w:left w:val="nil"/>
              <w:bottom w:val="nil"/>
              <w:right w:val="nil"/>
            </w:tcBorders>
            <w:vAlign w:val="center"/>
          </w:tcPr>
          <w:p w14:paraId="2985BF21" w14:textId="77777777" w:rsidR="00090A3D" w:rsidRPr="00EA3E6B" w:rsidRDefault="00090A3D" w:rsidP="007C2972">
            <w:pPr>
              <w:jc w:val="center"/>
              <w:rPr>
                <w:rFonts w:ascii="Times New Roman" w:hAnsi="Times New Roman" w:cs="Times New Roman"/>
                <w:sz w:val="20"/>
                <w:szCs w:val="20"/>
              </w:rPr>
            </w:pPr>
            <w:r w:rsidRPr="00EA3E6B">
              <w:rPr>
                <w:rFonts w:ascii="Times New Roman" w:eastAsia="Times New Roman" w:hAnsi="Times New Roman" w:cs="Times New Roman"/>
                <w:sz w:val="20"/>
                <w:szCs w:val="20"/>
              </w:rPr>
              <w:t>Word count</w:t>
            </w:r>
          </w:p>
        </w:tc>
        <w:tc>
          <w:tcPr>
            <w:tcW w:w="236" w:type="dxa"/>
            <w:tcBorders>
              <w:top w:val="nil"/>
              <w:left w:val="nil"/>
              <w:bottom w:val="nil"/>
              <w:right w:val="nil"/>
            </w:tcBorders>
            <w:vAlign w:val="center"/>
          </w:tcPr>
          <w:p w14:paraId="0B02240B" w14:textId="77777777" w:rsidR="00090A3D" w:rsidRPr="00EA3E6B" w:rsidRDefault="00090A3D" w:rsidP="007C2972">
            <w:pPr>
              <w:jc w:val="center"/>
              <w:rPr>
                <w:rFonts w:ascii="Times New Roman" w:hAnsi="Times New Roman" w:cs="Times New Roman"/>
                <w:sz w:val="20"/>
                <w:szCs w:val="20"/>
              </w:rPr>
            </w:pPr>
          </w:p>
        </w:tc>
        <w:tc>
          <w:tcPr>
            <w:tcW w:w="1418" w:type="dxa"/>
            <w:tcBorders>
              <w:left w:val="nil"/>
              <w:bottom w:val="nil"/>
              <w:right w:val="nil"/>
            </w:tcBorders>
            <w:vAlign w:val="center"/>
          </w:tcPr>
          <w:p w14:paraId="6C2D5F4F" w14:textId="77777777" w:rsidR="00090A3D" w:rsidRPr="00EA3E6B" w:rsidRDefault="00090A3D" w:rsidP="007C2972">
            <w:pPr>
              <w:jc w:val="center"/>
              <w:rPr>
                <w:rFonts w:ascii="Times New Roman" w:eastAsia="Times New Roman" w:hAnsi="Times New Roman" w:cs="Times New Roman"/>
                <w:sz w:val="20"/>
                <w:szCs w:val="20"/>
              </w:rPr>
            </w:pPr>
            <w:r w:rsidRPr="00EA3E6B">
              <w:rPr>
                <w:rFonts w:ascii="Times New Roman" w:hAnsi="Times New Roman" w:cs="Times New Roman" w:hint="eastAsia"/>
                <w:sz w:val="20"/>
                <w:szCs w:val="20"/>
              </w:rPr>
              <w:t>High</w:t>
            </w:r>
            <w:r w:rsidRPr="00EA3E6B">
              <w:rPr>
                <w:rFonts w:ascii="Times New Roman" w:eastAsia="Times New Roman" w:hAnsi="Times New Roman" w:cs="Times New Roman"/>
                <w:sz w:val="20"/>
                <w:szCs w:val="20"/>
              </w:rPr>
              <w:t xml:space="preserve"> frequency</w:t>
            </w:r>
          </w:p>
          <w:p w14:paraId="23AE4513" w14:textId="77777777" w:rsidR="00090A3D" w:rsidRPr="00EA3E6B" w:rsidRDefault="00090A3D" w:rsidP="007C2972">
            <w:pPr>
              <w:jc w:val="center"/>
              <w:rPr>
                <w:rFonts w:ascii="Times New Roman" w:eastAsia="Times New Roman" w:hAnsi="Times New Roman" w:cs="Times New Roman"/>
                <w:sz w:val="20"/>
                <w:szCs w:val="20"/>
              </w:rPr>
            </w:pPr>
            <w:r w:rsidRPr="00EA3E6B">
              <w:rPr>
                <w:rFonts w:ascii="Times New Roman" w:eastAsia="Times New Roman" w:hAnsi="Times New Roman" w:cs="Times New Roman"/>
                <w:sz w:val="20"/>
                <w:szCs w:val="20"/>
              </w:rPr>
              <w:t>(1-500</w:t>
            </w:r>
            <w:r w:rsidRPr="00EA3E6B">
              <w:rPr>
                <w:rFonts w:ascii="Times New Roman" w:hAnsi="Times New Roman" w:cs="Times New Roman" w:hint="eastAsia"/>
                <w:sz w:val="20"/>
                <w:szCs w:val="20"/>
                <w:vertAlign w:val="superscript"/>
              </w:rPr>
              <w:t>a</w:t>
            </w:r>
            <w:r w:rsidRPr="00EA3E6B">
              <w:rPr>
                <w:rFonts w:ascii="Times New Roman" w:eastAsia="Times New Roman" w:hAnsi="Times New Roman" w:cs="Times New Roman"/>
                <w:sz w:val="20"/>
                <w:szCs w:val="20"/>
              </w:rPr>
              <w:t>)</w:t>
            </w:r>
          </w:p>
        </w:tc>
        <w:tc>
          <w:tcPr>
            <w:tcW w:w="1404" w:type="dxa"/>
            <w:tcBorders>
              <w:left w:val="nil"/>
              <w:bottom w:val="nil"/>
              <w:right w:val="nil"/>
            </w:tcBorders>
            <w:vAlign w:val="center"/>
          </w:tcPr>
          <w:p w14:paraId="6F9CA89D" w14:textId="77777777" w:rsidR="00090A3D" w:rsidRPr="00EA3E6B" w:rsidRDefault="00090A3D" w:rsidP="007C2972">
            <w:pPr>
              <w:jc w:val="center"/>
              <w:rPr>
                <w:rFonts w:ascii="Times New Roman" w:eastAsia="Times New Roman" w:hAnsi="Times New Roman" w:cs="Times New Roman"/>
                <w:sz w:val="20"/>
                <w:szCs w:val="20"/>
              </w:rPr>
            </w:pPr>
            <w:r w:rsidRPr="00EA3E6B">
              <w:rPr>
                <w:rFonts w:ascii="Times New Roman" w:eastAsia="Times New Roman" w:hAnsi="Times New Roman" w:cs="Times New Roman"/>
                <w:sz w:val="20"/>
                <w:szCs w:val="20"/>
              </w:rPr>
              <w:t>Mid frequency</w:t>
            </w:r>
          </w:p>
          <w:p w14:paraId="67FD9082" w14:textId="77777777" w:rsidR="00090A3D" w:rsidRPr="00EA3E6B" w:rsidRDefault="00090A3D" w:rsidP="007C2972">
            <w:pPr>
              <w:jc w:val="center"/>
              <w:rPr>
                <w:rFonts w:ascii="Times New Roman" w:eastAsia="Times New Roman" w:hAnsi="Times New Roman" w:cs="Times New Roman"/>
                <w:sz w:val="20"/>
                <w:szCs w:val="20"/>
              </w:rPr>
            </w:pPr>
            <w:r w:rsidRPr="00EA3E6B">
              <w:rPr>
                <w:rFonts w:ascii="Times New Roman" w:eastAsia="Times New Roman" w:hAnsi="Times New Roman" w:cs="Times New Roman"/>
                <w:sz w:val="20"/>
                <w:szCs w:val="20"/>
              </w:rPr>
              <w:t>(501-3000</w:t>
            </w:r>
            <w:r w:rsidRPr="00EA3E6B">
              <w:rPr>
                <w:rFonts w:ascii="Times New Roman" w:hAnsi="Times New Roman" w:cs="Times New Roman" w:hint="eastAsia"/>
                <w:sz w:val="20"/>
                <w:szCs w:val="20"/>
                <w:vertAlign w:val="superscript"/>
              </w:rPr>
              <w:t>b</w:t>
            </w:r>
            <w:r w:rsidRPr="00EA3E6B">
              <w:rPr>
                <w:rFonts w:ascii="Times New Roman" w:eastAsia="Times New Roman" w:hAnsi="Times New Roman" w:cs="Times New Roman"/>
                <w:sz w:val="20"/>
                <w:szCs w:val="20"/>
              </w:rPr>
              <w:t>)</w:t>
            </w:r>
          </w:p>
        </w:tc>
        <w:tc>
          <w:tcPr>
            <w:tcW w:w="1417" w:type="dxa"/>
            <w:tcBorders>
              <w:left w:val="nil"/>
              <w:bottom w:val="nil"/>
              <w:right w:val="nil"/>
            </w:tcBorders>
            <w:vAlign w:val="center"/>
          </w:tcPr>
          <w:p w14:paraId="059DC6A3" w14:textId="77777777" w:rsidR="00090A3D" w:rsidRPr="00EA3E6B" w:rsidRDefault="00090A3D" w:rsidP="007C2972">
            <w:pPr>
              <w:jc w:val="center"/>
              <w:rPr>
                <w:rFonts w:ascii="Times New Roman" w:eastAsia="Times New Roman" w:hAnsi="Times New Roman" w:cs="Times New Roman"/>
                <w:sz w:val="20"/>
                <w:szCs w:val="20"/>
              </w:rPr>
            </w:pPr>
            <w:r w:rsidRPr="00EA3E6B">
              <w:rPr>
                <w:rFonts w:ascii="Times New Roman" w:hAnsi="Times New Roman" w:cs="Times New Roman" w:hint="eastAsia"/>
                <w:sz w:val="20"/>
                <w:szCs w:val="20"/>
              </w:rPr>
              <w:t>Low</w:t>
            </w:r>
            <w:r w:rsidRPr="00EA3E6B">
              <w:rPr>
                <w:rFonts w:ascii="Times New Roman" w:eastAsia="Times New Roman" w:hAnsi="Times New Roman" w:cs="Times New Roman"/>
                <w:sz w:val="20"/>
                <w:szCs w:val="20"/>
              </w:rPr>
              <w:t xml:space="preserve"> frequency</w:t>
            </w:r>
          </w:p>
          <w:p w14:paraId="10DA14EA" w14:textId="77777777" w:rsidR="00090A3D" w:rsidRPr="00EA3E6B" w:rsidRDefault="00090A3D" w:rsidP="007C2972">
            <w:pPr>
              <w:jc w:val="center"/>
              <w:rPr>
                <w:rFonts w:ascii="Times New Roman" w:eastAsia="Times New Roman" w:hAnsi="Times New Roman" w:cs="Times New Roman"/>
                <w:sz w:val="20"/>
                <w:szCs w:val="20"/>
              </w:rPr>
            </w:pPr>
            <w:r w:rsidRPr="00EA3E6B">
              <w:rPr>
                <w:rFonts w:ascii="Times New Roman" w:eastAsia="Times New Roman" w:hAnsi="Times New Roman" w:cs="Times New Roman"/>
                <w:sz w:val="20"/>
                <w:szCs w:val="20"/>
              </w:rPr>
              <w:t>(&gt;3000</w:t>
            </w:r>
            <w:r w:rsidRPr="00EA3E6B">
              <w:rPr>
                <w:rFonts w:ascii="Times New Roman" w:hAnsi="Times New Roman" w:cs="Times New Roman" w:hint="eastAsia"/>
                <w:sz w:val="20"/>
                <w:szCs w:val="20"/>
                <w:vertAlign w:val="superscript"/>
              </w:rPr>
              <w:t>c</w:t>
            </w:r>
            <w:r w:rsidRPr="00EA3E6B">
              <w:rPr>
                <w:rFonts w:ascii="Times New Roman" w:eastAsia="Times New Roman" w:hAnsi="Times New Roman" w:cs="Times New Roman"/>
                <w:sz w:val="20"/>
                <w:szCs w:val="20"/>
              </w:rPr>
              <w:t>)</w:t>
            </w:r>
          </w:p>
        </w:tc>
      </w:tr>
      <w:tr w:rsidR="00090A3D" w:rsidRPr="002E273D" w14:paraId="12A820B6" w14:textId="77777777" w:rsidTr="007C2972">
        <w:trPr>
          <w:gridBefore w:val="1"/>
          <w:wBefore w:w="27" w:type="dxa"/>
          <w:trHeight w:val="408"/>
          <w:jc w:val="center"/>
        </w:trPr>
        <w:tc>
          <w:tcPr>
            <w:tcW w:w="1276" w:type="dxa"/>
            <w:tcBorders>
              <w:top w:val="nil"/>
              <w:left w:val="nil"/>
              <w:bottom w:val="nil"/>
              <w:right w:val="nil"/>
            </w:tcBorders>
            <w:vAlign w:val="center"/>
          </w:tcPr>
          <w:p w14:paraId="39C617C6" w14:textId="77777777" w:rsidR="00090A3D" w:rsidRPr="002E273D" w:rsidRDefault="00090A3D" w:rsidP="007C2972">
            <w:pPr>
              <w:jc w:val="center"/>
              <w:rPr>
                <w:rFonts w:ascii="Times New Roman" w:hAnsi="Times New Roman" w:cs="Times New Roman"/>
                <w:sz w:val="20"/>
                <w:szCs w:val="20"/>
              </w:rPr>
            </w:pPr>
            <w:r w:rsidRPr="002E273D">
              <w:rPr>
                <w:rFonts w:ascii="Times New Roman" w:hAnsi="Times New Roman" w:cs="Times New Roman" w:hint="eastAsia"/>
                <w:sz w:val="20"/>
                <w:szCs w:val="20"/>
              </w:rPr>
              <w:t>D</w:t>
            </w:r>
          </w:p>
        </w:tc>
        <w:tc>
          <w:tcPr>
            <w:tcW w:w="238" w:type="dxa"/>
            <w:tcBorders>
              <w:top w:val="nil"/>
              <w:left w:val="nil"/>
              <w:bottom w:val="nil"/>
              <w:right w:val="nil"/>
            </w:tcBorders>
            <w:vAlign w:val="center"/>
          </w:tcPr>
          <w:p w14:paraId="7F8ACDE2" w14:textId="77777777" w:rsidR="00090A3D" w:rsidRPr="002E273D" w:rsidRDefault="00090A3D" w:rsidP="007C2972">
            <w:pPr>
              <w:jc w:val="center"/>
              <w:rPr>
                <w:rFonts w:ascii="Times New Roman" w:hAnsi="Times New Roman" w:cs="Times New Roman"/>
                <w:sz w:val="20"/>
                <w:szCs w:val="20"/>
              </w:rPr>
            </w:pPr>
          </w:p>
        </w:tc>
        <w:tc>
          <w:tcPr>
            <w:tcW w:w="1132" w:type="dxa"/>
            <w:tcBorders>
              <w:top w:val="nil"/>
              <w:left w:val="nil"/>
              <w:bottom w:val="nil"/>
              <w:right w:val="nil"/>
            </w:tcBorders>
            <w:vAlign w:val="center"/>
          </w:tcPr>
          <w:p w14:paraId="0B0957D5" w14:textId="77777777" w:rsidR="00090A3D" w:rsidRPr="002E273D" w:rsidRDefault="00090A3D" w:rsidP="007C2972">
            <w:pPr>
              <w:jc w:val="center"/>
              <w:rPr>
                <w:rFonts w:ascii="Times New Roman" w:eastAsia="Times New Roman" w:hAnsi="Times New Roman" w:cs="Times New Roman"/>
                <w:sz w:val="20"/>
                <w:szCs w:val="20"/>
              </w:rPr>
            </w:pPr>
            <w:r w:rsidRPr="002E273D">
              <w:rPr>
                <w:rFonts w:ascii="Times New Roman" w:eastAsia="Times New Roman" w:hAnsi="Times New Roman" w:cs="Times New Roman"/>
                <w:sz w:val="20"/>
                <w:szCs w:val="20"/>
              </w:rPr>
              <w:t>225</w:t>
            </w:r>
          </w:p>
        </w:tc>
        <w:tc>
          <w:tcPr>
            <w:tcW w:w="236" w:type="dxa"/>
            <w:tcBorders>
              <w:top w:val="nil"/>
              <w:left w:val="nil"/>
              <w:bottom w:val="nil"/>
              <w:right w:val="nil"/>
            </w:tcBorders>
            <w:vAlign w:val="center"/>
          </w:tcPr>
          <w:p w14:paraId="007B3C1B" w14:textId="77777777" w:rsidR="00090A3D" w:rsidRPr="002E273D" w:rsidRDefault="00090A3D" w:rsidP="007C2972">
            <w:pPr>
              <w:jc w:val="center"/>
              <w:rPr>
                <w:rFonts w:ascii="Times New Roman" w:eastAsia="Times New Roman" w:hAnsi="Times New Roman" w:cs="Times New Roman"/>
                <w:sz w:val="20"/>
                <w:szCs w:val="20"/>
              </w:rPr>
            </w:pPr>
          </w:p>
        </w:tc>
        <w:tc>
          <w:tcPr>
            <w:tcW w:w="1418" w:type="dxa"/>
            <w:tcBorders>
              <w:top w:val="nil"/>
              <w:left w:val="nil"/>
              <w:bottom w:val="nil"/>
              <w:right w:val="nil"/>
            </w:tcBorders>
            <w:vAlign w:val="center"/>
          </w:tcPr>
          <w:p w14:paraId="12BD945B" w14:textId="77777777" w:rsidR="00090A3D" w:rsidRPr="002E273D" w:rsidRDefault="00090A3D" w:rsidP="007C2972">
            <w:pPr>
              <w:jc w:val="center"/>
              <w:rPr>
                <w:rFonts w:ascii="Times New Roman" w:eastAsia="Times New Roman" w:hAnsi="Times New Roman" w:cs="Times New Roman"/>
                <w:sz w:val="20"/>
                <w:szCs w:val="20"/>
              </w:rPr>
            </w:pPr>
            <w:r w:rsidRPr="002E273D">
              <w:rPr>
                <w:rFonts w:ascii="Times New Roman" w:eastAsia="Times New Roman" w:hAnsi="Times New Roman" w:cs="Times New Roman"/>
                <w:sz w:val="20"/>
                <w:szCs w:val="20"/>
              </w:rPr>
              <w:t>60%</w:t>
            </w:r>
          </w:p>
        </w:tc>
        <w:tc>
          <w:tcPr>
            <w:tcW w:w="1404" w:type="dxa"/>
            <w:tcBorders>
              <w:top w:val="nil"/>
              <w:left w:val="nil"/>
              <w:bottom w:val="nil"/>
              <w:right w:val="nil"/>
            </w:tcBorders>
            <w:vAlign w:val="center"/>
          </w:tcPr>
          <w:p w14:paraId="0DF1118C" w14:textId="77777777" w:rsidR="00090A3D" w:rsidRPr="002E273D" w:rsidRDefault="00090A3D" w:rsidP="007C2972">
            <w:pPr>
              <w:jc w:val="center"/>
              <w:rPr>
                <w:rFonts w:ascii="Times New Roman" w:eastAsia="Times New Roman" w:hAnsi="Times New Roman" w:cs="Times New Roman"/>
                <w:sz w:val="20"/>
                <w:szCs w:val="20"/>
              </w:rPr>
            </w:pPr>
            <w:r w:rsidRPr="002E273D">
              <w:rPr>
                <w:rFonts w:ascii="Times New Roman" w:eastAsia="Times New Roman" w:hAnsi="Times New Roman" w:cs="Times New Roman"/>
                <w:sz w:val="20"/>
                <w:szCs w:val="20"/>
              </w:rPr>
              <w:t>10%</w:t>
            </w:r>
          </w:p>
        </w:tc>
        <w:tc>
          <w:tcPr>
            <w:tcW w:w="1417" w:type="dxa"/>
            <w:tcBorders>
              <w:top w:val="nil"/>
              <w:left w:val="nil"/>
              <w:bottom w:val="nil"/>
              <w:right w:val="nil"/>
            </w:tcBorders>
            <w:vAlign w:val="center"/>
          </w:tcPr>
          <w:p w14:paraId="743AE676" w14:textId="77777777" w:rsidR="00090A3D" w:rsidRPr="002E273D" w:rsidRDefault="00090A3D" w:rsidP="007C2972">
            <w:pPr>
              <w:jc w:val="center"/>
              <w:rPr>
                <w:rFonts w:ascii="Times New Roman" w:eastAsia="Times New Roman" w:hAnsi="Times New Roman" w:cs="Times New Roman"/>
                <w:sz w:val="20"/>
                <w:szCs w:val="20"/>
              </w:rPr>
            </w:pPr>
            <w:r w:rsidRPr="002E273D">
              <w:rPr>
                <w:rFonts w:ascii="Times New Roman" w:eastAsia="Times New Roman" w:hAnsi="Times New Roman" w:cs="Times New Roman"/>
                <w:sz w:val="20"/>
                <w:szCs w:val="20"/>
              </w:rPr>
              <w:t>14%</w:t>
            </w:r>
          </w:p>
        </w:tc>
      </w:tr>
      <w:tr w:rsidR="00090A3D" w:rsidRPr="002E273D" w14:paraId="1BC0C3CF" w14:textId="77777777" w:rsidTr="007C2972">
        <w:trPr>
          <w:gridBefore w:val="1"/>
          <w:wBefore w:w="27" w:type="dxa"/>
          <w:trHeight w:val="428"/>
          <w:jc w:val="center"/>
        </w:trPr>
        <w:tc>
          <w:tcPr>
            <w:tcW w:w="1276" w:type="dxa"/>
            <w:tcBorders>
              <w:top w:val="nil"/>
              <w:left w:val="nil"/>
              <w:right w:val="nil"/>
            </w:tcBorders>
            <w:vAlign w:val="center"/>
          </w:tcPr>
          <w:p w14:paraId="56FBAE1F" w14:textId="77777777" w:rsidR="00090A3D" w:rsidRPr="002E273D" w:rsidRDefault="00090A3D" w:rsidP="007C2972">
            <w:pPr>
              <w:jc w:val="center"/>
              <w:rPr>
                <w:rFonts w:ascii="Times New Roman" w:hAnsi="Times New Roman" w:cs="Times New Roman"/>
                <w:sz w:val="20"/>
                <w:szCs w:val="20"/>
              </w:rPr>
            </w:pPr>
            <w:r w:rsidRPr="002E273D">
              <w:rPr>
                <w:rFonts w:ascii="Times New Roman" w:hAnsi="Times New Roman" w:cs="Times New Roman" w:hint="eastAsia"/>
                <w:sz w:val="20"/>
                <w:szCs w:val="20"/>
              </w:rPr>
              <w:t>E</w:t>
            </w:r>
          </w:p>
        </w:tc>
        <w:tc>
          <w:tcPr>
            <w:tcW w:w="238" w:type="dxa"/>
            <w:tcBorders>
              <w:top w:val="nil"/>
              <w:left w:val="nil"/>
              <w:right w:val="nil"/>
            </w:tcBorders>
            <w:vAlign w:val="center"/>
          </w:tcPr>
          <w:p w14:paraId="1053CA75" w14:textId="77777777" w:rsidR="00090A3D" w:rsidRPr="002E273D" w:rsidRDefault="00090A3D" w:rsidP="007C2972">
            <w:pPr>
              <w:jc w:val="center"/>
              <w:rPr>
                <w:rFonts w:ascii="Times New Roman" w:hAnsi="Times New Roman" w:cs="Times New Roman"/>
                <w:sz w:val="20"/>
                <w:szCs w:val="20"/>
              </w:rPr>
            </w:pPr>
          </w:p>
        </w:tc>
        <w:tc>
          <w:tcPr>
            <w:tcW w:w="1132" w:type="dxa"/>
            <w:tcBorders>
              <w:top w:val="nil"/>
              <w:left w:val="nil"/>
              <w:right w:val="nil"/>
            </w:tcBorders>
            <w:vAlign w:val="center"/>
          </w:tcPr>
          <w:p w14:paraId="798AB342" w14:textId="77777777" w:rsidR="00090A3D" w:rsidRPr="002E273D" w:rsidRDefault="00090A3D" w:rsidP="007C2972">
            <w:pPr>
              <w:jc w:val="center"/>
              <w:rPr>
                <w:rFonts w:ascii="Times New Roman" w:eastAsia="Times New Roman" w:hAnsi="Times New Roman" w:cs="Times New Roman"/>
                <w:sz w:val="20"/>
                <w:szCs w:val="20"/>
              </w:rPr>
            </w:pPr>
            <w:r w:rsidRPr="002E273D">
              <w:rPr>
                <w:rFonts w:ascii="Times New Roman" w:eastAsia="Times New Roman" w:hAnsi="Times New Roman" w:cs="Times New Roman"/>
                <w:sz w:val="20"/>
                <w:szCs w:val="20"/>
              </w:rPr>
              <w:t>224</w:t>
            </w:r>
          </w:p>
        </w:tc>
        <w:tc>
          <w:tcPr>
            <w:tcW w:w="236" w:type="dxa"/>
            <w:tcBorders>
              <w:top w:val="nil"/>
              <w:left w:val="nil"/>
              <w:right w:val="nil"/>
            </w:tcBorders>
            <w:vAlign w:val="center"/>
          </w:tcPr>
          <w:p w14:paraId="590BD320" w14:textId="77777777" w:rsidR="00090A3D" w:rsidRPr="002E273D" w:rsidRDefault="00090A3D" w:rsidP="007C2972">
            <w:pPr>
              <w:jc w:val="center"/>
              <w:rPr>
                <w:rFonts w:ascii="Times New Roman" w:eastAsia="Times New Roman" w:hAnsi="Times New Roman" w:cs="Times New Roman"/>
                <w:sz w:val="20"/>
                <w:szCs w:val="20"/>
              </w:rPr>
            </w:pPr>
          </w:p>
        </w:tc>
        <w:tc>
          <w:tcPr>
            <w:tcW w:w="1418" w:type="dxa"/>
            <w:tcBorders>
              <w:top w:val="nil"/>
              <w:left w:val="nil"/>
              <w:right w:val="nil"/>
            </w:tcBorders>
            <w:vAlign w:val="center"/>
          </w:tcPr>
          <w:p w14:paraId="35AF5EE6" w14:textId="77777777" w:rsidR="00090A3D" w:rsidRPr="002E273D" w:rsidRDefault="00090A3D" w:rsidP="007C2972">
            <w:pPr>
              <w:jc w:val="center"/>
              <w:rPr>
                <w:rFonts w:ascii="Times New Roman" w:eastAsia="Times New Roman" w:hAnsi="Times New Roman" w:cs="Times New Roman"/>
                <w:sz w:val="20"/>
                <w:szCs w:val="20"/>
              </w:rPr>
            </w:pPr>
            <w:r w:rsidRPr="002E273D">
              <w:rPr>
                <w:rFonts w:ascii="Times New Roman" w:eastAsia="Times New Roman" w:hAnsi="Times New Roman" w:cs="Times New Roman"/>
                <w:sz w:val="20"/>
                <w:szCs w:val="20"/>
              </w:rPr>
              <w:t>64%</w:t>
            </w:r>
          </w:p>
        </w:tc>
        <w:tc>
          <w:tcPr>
            <w:tcW w:w="1404" w:type="dxa"/>
            <w:tcBorders>
              <w:top w:val="nil"/>
              <w:left w:val="nil"/>
              <w:right w:val="nil"/>
            </w:tcBorders>
            <w:vAlign w:val="center"/>
          </w:tcPr>
          <w:p w14:paraId="23D86317" w14:textId="77777777" w:rsidR="00090A3D" w:rsidRPr="002E273D" w:rsidRDefault="00090A3D" w:rsidP="007C2972">
            <w:pPr>
              <w:jc w:val="center"/>
              <w:rPr>
                <w:rFonts w:ascii="Times New Roman" w:eastAsia="Times New Roman" w:hAnsi="Times New Roman" w:cs="Times New Roman"/>
                <w:sz w:val="20"/>
                <w:szCs w:val="20"/>
              </w:rPr>
            </w:pPr>
            <w:r w:rsidRPr="002E273D">
              <w:rPr>
                <w:rFonts w:ascii="Times New Roman" w:eastAsia="Times New Roman" w:hAnsi="Times New Roman" w:cs="Times New Roman"/>
                <w:sz w:val="20"/>
                <w:szCs w:val="20"/>
              </w:rPr>
              <w:t>13%</w:t>
            </w:r>
          </w:p>
        </w:tc>
        <w:tc>
          <w:tcPr>
            <w:tcW w:w="1417" w:type="dxa"/>
            <w:tcBorders>
              <w:top w:val="nil"/>
              <w:left w:val="nil"/>
              <w:right w:val="nil"/>
            </w:tcBorders>
            <w:vAlign w:val="center"/>
          </w:tcPr>
          <w:p w14:paraId="3F5E3269" w14:textId="77777777" w:rsidR="00090A3D" w:rsidRPr="002E273D" w:rsidRDefault="00090A3D" w:rsidP="007C2972">
            <w:pPr>
              <w:jc w:val="center"/>
              <w:rPr>
                <w:rFonts w:ascii="Times New Roman" w:eastAsia="Times New Roman" w:hAnsi="Times New Roman" w:cs="Times New Roman"/>
                <w:sz w:val="20"/>
                <w:szCs w:val="20"/>
              </w:rPr>
            </w:pPr>
            <w:r w:rsidRPr="002E273D">
              <w:rPr>
                <w:rFonts w:ascii="Times New Roman" w:eastAsia="Times New Roman" w:hAnsi="Times New Roman" w:cs="Times New Roman"/>
                <w:sz w:val="20"/>
                <w:szCs w:val="20"/>
              </w:rPr>
              <w:t>9%</w:t>
            </w:r>
          </w:p>
        </w:tc>
      </w:tr>
    </w:tbl>
    <w:p w14:paraId="2F6FFCEB" w14:textId="542DF348" w:rsidR="00090A3D" w:rsidRDefault="00090A3D" w:rsidP="007724AB">
      <w:pPr>
        <w:spacing w:beforeLines="50" w:before="156"/>
        <w:ind w:left="400" w:hangingChars="200" w:hanging="400"/>
        <w:rPr>
          <w:rFonts w:ascii="Times New Roman" w:hAnsi="Times New Roman" w:cs="Times New Roman"/>
          <w:sz w:val="20"/>
          <w:szCs w:val="20"/>
        </w:rPr>
      </w:pPr>
      <w:r w:rsidRPr="002E273D">
        <w:rPr>
          <w:rFonts w:ascii="Times New Roman" w:eastAsia="Times New Roman" w:hAnsi="Times New Roman" w:cs="Times New Roman"/>
          <w:sz w:val="20"/>
          <w:szCs w:val="20"/>
        </w:rPr>
        <w:t>(</w:t>
      </w:r>
      <w:r w:rsidR="00F372BC" w:rsidRPr="00F372BC">
        <w:rPr>
          <w:rFonts w:ascii="Times New Roman" w:eastAsia="Times New Roman" w:hAnsi="Times New Roman" w:cs="Times New Roman"/>
          <w:sz w:val="20"/>
          <w:szCs w:val="20"/>
        </w:rPr>
        <w:t>Alt text</w:t>
      </w:r>
      <w:r w:rsidRPr="00EA3E6B">
        <w:rPr>
          <w:rFonts w:ascii="Times New Roman" w:eastAsia="Times New Roman" w:hAnsi="Times New Roman" w:cs="Times New Roman"/>
          <w:sz w:val="20"/>
          <w:szCs w:val="20"/>
        </w:rPr>
        <w:t xml:space="preserve">: </w:t>
      </w:r>
      <w:r w:rsidRPr="002E273D">
        <w:rPr>
          <w:rFonts w:ascii="Times New Roman" w:eastAsia="Times New Roman" w:hAnsi="Times New Roman" w:cs="Times New Roman"/>
          <w:sz w:val="20"/>
          <w:szCs w:val="20"/>
        </w:rPr>
        <w:t>Frequency range</w:t>
      </w:r>
      <w:r>
        <w:rPr>
          <w:rFonts w:ascii="Times New Roman" w:hAnsi="Times New Roman" w:cs="Times New Roman" w:hint="eastAsia"/>
          <w:sz w:val="20"/>
          <w:szCs w:val="20"/>
        </w:rPr>
        <w:t>s</w:t>
      </w:r>
      <w:r w:rsidRPr="002E273D">
        <w:rPr>
          <w:rFonts w:ascii="Times New Roman" w:eastAsia="Times New Roman" w:hAnsi="Times New Roman" w:cs="Times New Roman"/>
          <w:sz w:val="20"/>
          <w:szCs w:val="20"/>
        </w:rPr>
        <w:t xml:space="preserve"> </w:t>
      </w:r>
      <w:r>
        <w:rPr>
          <w:rFonts w:ascii="Times New Roman" w:hAnsi="Times New Roman" w:cs="Times New Roman" w:hint="eastAsia"/>
          <w:sz w:val="20"/>
          <w:szCs w:val="20"/>
        </w:rPr>
        <w:t xml:space="preserve">a, b, and c </w:t>
      </w:r>
      <w:proofErr w:type="gramStart"/>
      <w:r>
        <w:rPr>
          <w:rFonts w:ascii="Times New Roman" w:eastAsia="Times New Roman" w:hAnsi="Times New Roman" w:cs="Times New Roman"/>
          <w:sz w:val="20"/>
          <w:szCs w:val="20"/>
        </w:rPr>
        <w:t>refer</w:t>
      </w:r>
      <w:proofErr w:type="gramEnd"/>
      <w:r w:rsidRPr="002E273D">
        <w:rPr>
          <w:rFonts w:ascii="Times New Roman" w:eastAsia="Times New Roman" w:hAnsi="Times New Roman" w:cs="Times New Roman"/>
          <w:sz w:val="20"/>
          <w:szCs w:val="20"/>
        </w:rPr>
        <w:t xml:space="preserve"> to the </w:t>
      </w:r>
      <w:r w:rsidRPr="002E273D">
        <w:rPr>
          <w:rFonts w:ascii="Times New Roman" w:hAnsi="Times New Roman" w:cs="Times New Roman" w:hint="eastAsia"/>
          <w:sz w:val="20"/>
          <w:szCs w:val="20"/>
        </w:rPr>
        <w:t>sequence</w:t>
      </w:r>
      <w:r w:rsidRPr="002E273D">
        <w:rPr>
          <w:rFonts w:ascii="Times New Roman" w:eastAsia="Times New Roman" w:hAnsi="Times New Roman" w:cs="Times New Roman"/>
          <w:sz w:val="20"/>
          <w:szCs w:val="20"/>
        </w:rPr>
        <w:t xml:space="preserve"> number</w:t>
      </w:r>
      <w:r>
        <w:rPr>
          <w:rFonts w:ascii="Times New Roman" w:hAnsi="Times New Roman" w:cs="Times New Roman" w:hint="eastAsia"/>
          <w:sz w:val="20"/>
          <w:szCs w:val="20"/>
        </w:rPr>
        <w:t>s</w:t>
      </w:r>
      <w:r>
        <w:rPr>
          <w:rFonts w:ascii="Times New Roman" w:eastAsia="Times New Roman" w:hAnsi="Times New Roman" w:cs="Times New Roman"/>
          <w:sz w:val="20"/>
          <w:szCs w:val="20"/>
        </w:rPr>
        <w:t xml:space="preserve"> of times </w:t>
      </w:r>
      <w:r w:rsidRPr="002E273D">
        <w:rPr>
          <w:rFonts w:ascii="Times New Roman" w:eastAsia="Times New Roman" w:hAnsi="Times New Roman" w:cs="Times New Roman"/>
          <w:sz w:val="20"/>
          <w:szCs w:val="20"/>
        </w:rPr>
        <w:t xml:space="preserve">particular word </w:t>
      </w:r>
      <w:r w:rsidRPr="002E273D">
        <w:rPr>
          <w:rFonts w:ascii="Times New Roman" w:hAnsi="Times New Roman" w:cs="Times New Roman" w:hint="eastAsia"/>
          <w:sz w:val="20"/>
          <w:szCs w:val="20"/>
        </w:rPr>
        <w:t>lemma</w:t>
      </w:r>
      <w:r>
        <w:rPr>
          <w:rFonts w:ascii="Times New Roman" w:hAnsi="Times New Roman" w:cs="Times New Roman" w:hint="eastAsia"/>
          <w:sz w:val="20"/>
          <w:szCs w:val="20"/>
        </w:rPr>
        <w:t>s</w:t>
      </w:r>
      <w:r w:rsidRPr="002E273D">
        <w:rPr>
          <w:rFonts w:ascii="Times New Roman" w:hAnsi="Times New Roman" w:cs="Times New Roman" w:hint="eastAsia"/>
          <w:sz w:val="20"/>
          <w:szCs w:val="20"/>
        </w:rPr>
        <w:t xml:space="preserve"> </w:t>
      </w:r>
      <w:r>
        <w:rPr>
          <w:rFonts w:ascii="Times New Roman" w:eastAsia="Times New Roman" w:hAnsi="Times New Roman" w:cs="Times New Roman"/>
          <w:sz w:val="20"/>
          <w:szCs w:val="20"/>
        </w:rPr>
        <w:t>appear</w:t>
      </w:r>
      <w:r w:rsidRPr="002E273D">
        <w:rPr>
          <w:rFonts w:ascii="Times New Roman" w:eastAsia="Times New Roman" w:hAnsi="Times New Roman" w:cs="Times New Roman"/>
          <w:sz w:val="20"/>
          <w:szCs w:val="20"/>
        </w:rPr>
        <w:t xml:space="preserve"> per million in COCA.</w:t>
      </w:r>
      <w:r w:rsidRPr="002E273D">
        <w:rPr>
          <w:rFonts w:ascii="Times New Roman" w:hAnsi="Times New Roman" w:cs="Times New Roman" w:hint="eastAsia"/>
          <w:sz w:val="20"/>
          <w:szCs w:val="20"/>
        </w:rPr>
        <w:t xml:space="preserve"> Larger frequency ranges indicate lower word frequencies.</w:t>
      </w:r>
      <w:r w:rsidRPr="002E273D">
        <w:rPr>
          <w:rFonts w:ascii="Times New Roman" w:eastAsia="Times New Roman" w:hAnsi="Times New Roman" w:cs="Times New Roman"/>
          <w:sz w:val="20"/>
          <w:szCs w:val="20"/>
        </w:rPr>
        <w:t>)</w:t>
      </w:r>
    </w:p>
    <w:p w14:paraId="0D9AEF9B" w14:textId="77777777" w:rsidR="00090A3D" w:rsidRDefault="00090A3D" w:rsidP="002E273D">
      <w:pPr>
        <w:ind w:left="400" w:hangingChars="200" w:hanging="400"/>
        <w:rPr>
          <w:rFonts w:ascii="Times New Roman" w:hAnsi="Times New Roman" w:cs="Times New Roman"/>
          <w:sz w:val="20"/>
          <w:szCs w:val="20"/>
        </w:rPr>
      </w:pPr>
    </w:p>
    <w:p w14:paraId="0BE6BEEA" w14:textId="77777777" w:rsidR="00090A3D" w:rsidRDefault="00090A3D" w:rsidP="002E273D">
      <w:pPr>
        <w:ind w:left="400" w:hangingChars="200" w:hanging="400"/>
        <w:rPr>
          <w:rFonts w:ascii="Times New Roman" w:hAnsi="Times New Roman" w:cs="Times New Roman"/>
          <w:sz w:val="20"/>
          <w:szCs w:val="20"/>
        </w:rPr>
      </w:pPr>
    </w:p>
    <w:p w14:paraId="2E36D3ED" w14:textId="77777777" w:rsidR="00090A3D" w:rsidRDefault="00090A3D" w:rsidP="002E273D">
      <w:pPr>
        <w:ind w:left="400" w:hangingChars="200" w:hanging="400"/>
        <w:rPr>
          <w:rFonts w:ascii="Times New Roman" w:hAnsi="Times New Roman" w:cs="Times New Roman"/>
          <w:sz w:val="20"/>
          <w:szCs w:val="20"/>
        </w:rPr>
      </w:pPr>
    </w:p>
    <w:p w14:paraId="086CF86D" w14:textId="77777777" w:rsidR="00090A3D" w:rsidRDefault="00090A3D" w:rsidP="002E273D">
      <w:pPr>
        <w:ind w:left="400" w:hangingChars="200" w:hanging="400"/>
        <w:rPr>
          <w:rFonts w:ascii="Times New Roman" w:hAnsi="Times New Roman" w:cs="Times New Roman"/>
          <w:sz w:val="20"/>
          <w:szCs w:val="20"/>
        </w:rPr>
      </w:pPr>
    </w:p>
    <w:p w14:paraId="57833275" w14:textId="77777777" w:rsidR="00090A3D" w:rsidRDefault="00090A3D" w:rsidP="002E273D">
      <w:pPr>
        <w:ind w:left="400" w:hangingChars="200" w:hanging="400"/>
        <w:rPr>
          <w:rFonts w:ascii="Times New Roman" w:hAnsi="Times New Roman" w:cs="Times New Roman"/>
          <w:sz w:val="20"/>
          <w:szCs w:val="20"/>
        </w:rPr>
      </w:pPr>
    </w:p>
    <w:p w14:paraId="5F338992" w14:textId="77777777" w:rsidR="00090A3D" w:rsidRDefault="00090A3D" w:rsidP="002E273D">
      <w:pPr>
        <w:ind w:left="400" w:hangingChars="200" w:hanging="400"/>
        <w:rPr>
          <w:rFonts w:ascii="Times New Roman" w:hAnsi="Times New Roman" w:cs="Times New Roman"/>
          <w:sz w:val="20"/>
          <w:szCs w:val="20"/>
        </w:rPr>
      </w:pPr>
    </w:p>
    <w:p w14:paraId="5731826D" w14:textId="77777777" w:rsidR="00090A3D" w:rsidRDefault="00090A3D" w:rsidP="002E273D">
      <w:pPr>
        <w:ind w:left="400" w:hangingChars="200" w:hanging="400"/>
        <w:rPr>
          <w:rFonts w:ascii="Times New Roman" w:hAnsi="Times New Roman" w:cs="Times New Roman"/>
          <w:sz w:val="20"/>
          <w:szCs w:val="20"/>
        </w:rPr>
      </w:pPr>
    </w:p>
    <w:p w14:paraId="21656804" w14:textId="77777777" w:rsidR="00090A3D" w:rsidRDefault="00090A3D" w:rsidP="002E273D">
      <w:pPr>
        <w:ind w:left="400" w:hangingChars="200" w:hanging="400"/>
        <w:rPr>
          <w:rFonts w:ascii="Times New Roman" w:hAnsi="Times New Roman" w:cs="Times New Roman"/>
          <w:sz w:val="20"/>
          <w:szCs w:val="20"/>
        </w:rPr>
      </w:pPr>
    </w:p>
    <w:p w14:paraId="4A5421D1" w14:textId="77777777" w:rsidR="00090A3D" w:rsidRDefault="00090A3D" w:rsidP="002E273D">
      <w:pPr>
        <w:ind w:left="400" w:hangingChars="200" w:hanging="400"/>
        <w:rPr>
          <w:rFonts w:ascii="Times New Roman" w:hAnsi="Times New Roman" w:cs="Times New Roman"/>
          <w:sz w:val="20"/>
          <w:szCs w:val="20"/>
        </w:rPr>
      </w:pPr>
    </w:p>
    <w:p w14:paraId="18A229E4" w14:textId="77777777" w:rsidR="00090A3D" w:rsidRDefault="00090A3D" w:rsidP="002E273D">
      <w:pPr>
        <w:ind w:left="400" w:hangingChars="200" w:hanging="400"/>
        <w:rPr>
          <w:rFonts w:ascii="Times New Roman" w:hAnsi="Times New Roman" w:cs="Times New Roman"/>
          <w:sz w:val="20"/>
          <w:szCs w:val="20"/>
        </w:rPr>
      </w:pPr>
    </w:p>
    <w:p w14:paraId="202DD6F0" w14:textId="77777777" w:rsidR="00090A3D" w:rsidRDefault="00090A3D" w:rsidP="002E273D">
      <w:pPr>
        <w:ind w:left="400" w:hangingChars="200" w:hanging="400"/>
        <w:rPr>
          <w:rFonts w:ascii="Times New Roman" w:hAnsi="Times New Roman" w:cs="Times New Roman"/>
          <w:sz w:val="20"/>
          <w:szCs w:val="20"/>
        </w:rPr>
      </w:pPr>
    </w:p>
    <w:p w14:paraId="199B7721" w14:textId="77777777" w:rsidR="00090A3D" w:rsidRDefault="00090A3D" w:rsidP="002E273D">
      <w:pPr>
        <w:ind w:left="400" w:hangingChars="200" w:hanging="400"/>
        <w:rPr>
          <w:rFonts w:ascii="Times New Roman" w:hAnsi="Times New Roman" w:cs="Times New Roman"/>
          <w:sz w:val="20"/>
          <w:szCs w:val="20"/>
        </w:rPr>
      </w:pPr>
    </w:p>
    <w:p w14:paraId="7C35DA77" w14:textId="77777777" w:rsidR="00090A3D" w:rsidRDefault="00090A3D" w:rsidP="002E273D">
      <w:pPr>
        <w:ind w:left="400" w:hangingChars="200" w:hanging="400"/>
        <w:rPr>
          <w:rFonts w:ascii="Times New Roman" w:hAnsi="Times New Roman" w:cs="Times New Roman"/>
          <w:sz w:val="20"/>
          <w:szCs w:val="20"/>
        </w:rPr>
      </w:pPr>
    </w:p>
    <w:p w14:paraId="390B1140" w14:textId="77777777" w:rsidR="00090A3D" w:rsidRDefault="00090A3D" w:rsidP="002E273D">
      <w:pPr>
        <w:ind w:left="400" w:hangingChars="200" w:hanging="400"/>
        <w:rPr>
          <w:rFonts w:ascii="Times New Roman" w:hAnsi="Times New Roman" w:cs="Times New Roman"/>
          <w:sz w:val="20"/>
          <w:szCs w:val="20"/>
        </w:rPr>
      </w:pPr>
    </w:p>
    <w:p w14:paraId="78A18E0D" w14:textId="77777777" w:rsidR="00090A3D" w:rsidRDefault="00090A3D" w:rsidP="002E273D">
      <w:pPr>
        <w:ind w:left="400" w:hangingChars="200" w:hanging="400"/>
        <w:rPr>
          <w:rFonts w:ascii="Times New Roman" w:hAnsi="Times New Roman" w:cs="Times New Roman"/>
          <w:sz w:val="20"/>
          <w:szCs w:val="20"/>
        </w:rPr>
      </w:pPr>
    </w:p>
    <w:p w14:paraId="68D385B3" w14:textId="77777777" w:rsidR="00090A3D" w:rsidRDefault="00090A3D" w:rsidP="002E273D">
      <w:pPr>
        <w:ind w:left="400" w:hangingChars="200" w:hanging="400"/>
        <w:rPr>
          <w:rFonts w:ascii="Times New Roman" w:hAnsi="Times New Roman" w:cs="Times New Roman"/>
          <w:sz w:val="20"/>
          <w:szCs w:val="20"/>
        </w:rPr>
      </w:pPr>
    </w:p>
    <w:p w14:paraId="15BD2355" w14:textId="77777777" w:rsidR="00090A3D" w:rsidRDefault="00090A3D" w:rsidP="002E273D">
      <w:pPr>
        <w:ind w:left="400" w:hangingChars="200" w:hanging="400"/>
        <w:rPr>
          <w:rFonts w:ascii="Times New Roman" w:hAnsi="Times New Roman" w:cs="Times New Roman"/>
          <w:sz w:val="20"/>
          <w:szCs w:val="20"/>
        </w:rPr>
      </w:pPr>
    </w:p>
    <w:p w14:paraId="14013EA9" w14:textId="77777777" w:rsidR="00090A3D" w:rsidRDefault="00090A3D" w:rsidP="002E273D">
      <w:pPr>
        <w:ind w:left="400" w:hangingChars="200" w:hanging="400"/>
        <w:rPr>
          <w:rFonts w:ascii="Times New Roman" w:hAnsi="Times New Roman" w:cs="Times New Roman"/>
          <w:sz w:val="20"/>
          <w:szCs w:val="20"/>
        </w:rPr>
      </w:pPr>
    </w:p>
    <w:p w14:paraId="0ECD9783" w14:textId="77777777" w:rsidR="00090A3D" w:rsidRDefault="00090A3D" w:rsidP="002E273D">
      <w:pPr>
        <w:ind w:left="400" w:hangingChars="200" w:hanging="400"/>
        <w:rPr>
          <w:rFonts w:ascii="Times New Roman" w:hAnsi="Times New Roman" w:cs="Times New Roman"/>
          <w:sz w:val="20"/>
          <w:szCs w:val="20"/>
        </w:rPr>
      </w:pPr>
    </w:p>
    <w:p w14:paraId="003A4653" w14:textId="77777777" w:rsidR="00090A3D" w:rsidRDefault="00090A3D" w:rsidP="002E273D">
      <w:pPr>
        <w:ind w:left="400" w:hangingChars="200" w:hanging="400"/>
        <w:rPr>
          <w:rFonts w:ascii="Times New Roman" w:hAnsi="Times New Roman" w:cs="Times New Roman"/>
          <w:sz w:val="20"/>
          <w:szCs w:val="20"/>
        </w:rPr>
      </w:pPr>
    </w:p>
    <w:p w14:paraId="56A88770" w14:textId="77777777" w:rsidR="00090A3D" w:rsidRDefault="00090A3D" w:rsidP="002E273D">
      <w:pPr>
        <w:ind w:left="400" w:hangingChars="200" w:hanging="400"/>
        <w:rPr>
          <w:rFonts w:ascii="Times New Roman" w:hAnsi="Times New Roman" w:cs="Times New Roman"/>
          <w:sz w:val="20"/>
          <w:szCs w:val="20"/>
        </w:rPr>
      </w:pPr>
    </w:p>
    <w:p w14:paraId="1A60B0C1" w14:textId="77777777" w:rsidR="00090A3D" w:rsidRDefault="00090A3D" w:rsidP="002E273D">
      <w:pPr>
        <w:ind w:left="400" w:hangingChars="200" w:hanging="400"/>
        <w:rPr>
          <w:rFonts w:ascii="Times New Roman" w:hAnsi="Times New Roman" w:cs="Times New Roman"/>
          <w:sz w:val="20"/>
          <w:szCs w:val="20"/>
        </w:rPr>
      </w:pPr>
    </w:p>
    <w:p w14:paraId="0A698E8B" w14:textId="77777777" w:rsidR="00090A3D" w:rsidRDefault="00090A3D" w:rsidP="002E273D">
      <w:pPr>
        <w:ind w:left="400" w:hangingChars="200" w:hanging="400"/>
        <w:rPr>
          <w:rFonts w:ascii="Times New Roman" w:hAnsi="Times New Roman" w:cs="Times New Roman"/>
          <w:sz w:val="20"/>
          <w:szCs w:val="20"/>
        </w:rPr>
      </w:pPr>
    </w:p>
    <w:p w14:paraId="0E8E2757" w14:textId="77777777" w:rsidR="00090A3D" w:rsidRDefault="00090A3D" w:rsidP="002E273D">
      <w:pPr>
        <w:ind w:left="400" w:hangingChars="200" w:hanging="400"/>
        <w:rPr>
          <w:rFonts w:ascii="Times New Roman" w:hAnsi="Times New Roman" w:cs="Times New Roman"/>
          <w:sz w:val="20"/>
          <w:szCs w:val="20"/>
        </w:rPr>
      </w:pPr>
    </w:p>
    <w:p w14:paraId="7E87FAF6" w14:textId="77777777" w:rsidR="00090A3D" w:rsidRDefault="00090A3D" w:rsidP="002E273D">
      <w:pPr>
        <w:ind w:left="400" w:hangingChars="200" w:hanging="400"/>
        <w:rPr>
          <w:rFonts w:ascii="Times New Roman" w:hAnsi="Times New Roman" w:cs="Times New Roman"/>
          <w:sz w:val="20"/>
          <w:szCs w:val="20"/>
        </w:rPr>
      </w:pPr>
    </w:p>
    <w:p w14:paraId="41B39EB6" w14:textId="77777777" w:rsidR="00090A3D" w:rsidRDefault="00090A3D" w:rsidP="002E273D">
      <w:pPr>
        <w:ind w:left="400" w:hangingChars="200" w:hanging="400"/>
        <w:rPr>
          <w:rFonts w:ascii="Times New Roman" w:hAnsi="Times New Roman" w:cs="Times New Roman"/>
          <w:sz w:val="20"/>
          <w:szCs w:val="20"/>
        </w:rPr>
      </w:pPr>
    </w:p>
    <w:p w14:paraId="22DC82D0" w14:textId="77777777" w:rsidR="00090A3D" w:rsidRDefault="00090A3D" w:rsidP="002E273D">
      <w:pPr>
        <w:ind w:left="400" w:hangingChars="200" w:hanging="400"/>
        <w:rPr>
          <w:rFonts w:ascii="Times New Roman" w:hAnsi="Times New Roman" w:cs="Times New Roman"/>
          <w:sz w:val="20"/>
          <w:szCs w:val="20"/>
        </w:rPr>
      </w:pPr>
    </w:p>
    <w:p w14:paraId="00931F1D" w14:textId="77777777" w:rsidR="00090A3D" w:rsidRDefault="00090A3D" w:rsidP="002E273D">
      <w:pPr>
        <w:ind w:left="400" w:hangingChars="200" w:hanging="400"/>
        <w:rPr>
          <w:rFonts w:ascii="Times New Roman" w:hAnsi="Times New Roman" w:cs="Times New Roman"/>
          <w:sz w:val="20"/>
          <w:szCs w:val="20"/>
        </w:rPr>
      </w:pPr>
    </w:p>
    <w:p w14:paraId="271D3BD5" w14:textId="77777777" w:rsidR="00090A3D" w:rsidRDefault="00090A3D" w:rsidP="002E273D">
      <w:pPr>
        <w:ind w:left="400" w:hangingChars="200" w:hanging="400"/>
        <w:rPr>
          <w:rFonts w:ascii="Times New Roman" w:hAnsi="Times New Roman" w:cs="Times New Roman"/>
          <w:sz w:val="20"/>
          <w:szCs w:val="20"/>
        </w:rPr>
      </w:pPr>
    </w:p>
    <w:p w14:paraId="278D18DF" w14:textId="77777777" w:rsidR="00090A3D" w:rsidRDefault="00090A3D" w:rsidP="002E273D">
      <w:pPr>
        <w:ind w:left="400" w:hangingChars="200" w:hanging="400"/>
        <w:rPr>
          <w:rFonts w:ascii="Times New Roman" w:hAnsi="Times New Roman" w:cs="Times New Roman"/>
          <w:sz w:val="20"/>
          <w:szCs w:val="20"/>
        </w:rPr>
      </w:pPr>
    </w:p>
    <w:p w14:paraId="785C26E5" w14:textId="77777777" w:rsidR="00090A3D" w:rsidRDefault="00090A3D" w:rsidP="002E273D">
      <w:pPr>
        <w:ind w:left="400" w:hangingChars="200" w:hanging="400"/>
        <w:rPr>
          <w:rFonts w:ascii="Times New Roman" w:hAnsi="Times New Roman" w:cs="Times New Roman"/>
          <w:sz w:val="20"/>
          <w:szCs w:val="20"/>
        </w:rPr>
      </w:pPr>
    </w:p>
    <w:p w14:paraId="530E0853" w14:textId="77777777" w:rsidR="00090A3D" w:rsidRPr="002E273D" w:rsidRDefault="00090A3D" w:rsidP="00090A3D">
      <w:pPr>
        <w:spacing w:beforeLines="50" w:before="156" w:afterLines="50" w:after="156"/>
        <w:ind w:firstLine="357"/>
        <w:jc w:val="center"/>
        <w:rPr>
          <w:rFonts w:ascii="Times New Roman" w:hAnsi="Times New Roman" w:cs="Times New Roman"/>
          <w:b/>
          <w:sz w:val="20"/>
          <w:szCs w:val="20"/>
        </w:rPr>
      </w:pPr>
      <w:r w:rsidRPr="002E273D">
        <w:rPr>
          <w:rFonts w:ascii="Times New Roman" w:hAnsi="Times New Roman" w:cs="Times New Roman" w:hint="eastAsia"/>
          <w:b/>
          <w:sz w:val="20"/>
          <w:szCs w:val="20"/>
        </w:rPr>
        <w:t>Table 2</w:t>
      </w:r>
      <w:r w:rsidRPr="00EA3E6B">
        <w:rPr>
          <w:rFonts w:ascii="Times New Roman" w:hAnsi="Times New Roman" w:cs="Times New Roman" w:hint="eastAsia"/>
          <w:sz w:val="20"/>
          <w:szCs w:val="20"/>
        </w:rPr>
        <w:t xml:space="preserve"> </w:t>
      </w:r>
      <w:r w:rsidRPr="00EA3E6B">
        <w:rPr>
          <w:rFonts w:ascii="Times New Roman" w:hAnsi="Times New Roman" w:cs="Times New Roman"/>
          <w:sz w:val="20"/>
          <w:szCs w:val="20"/>
        </w:rPr>
        <w:t>Processing flow pattern</w:t>
      </w:r>
      <w:r w:rsidRPr="00EA3E6B">
        <w:rPr>
          <w:rFonts w:ascii="Times New Roman" w:hAnsi="Times New Roman" w:cs="Times New Roman" w:hint="eastAsia"/>
          <w:sz w:val="20"/>
          <w:szCs w:val="20"/>
        </w:rPr>
        <w:t>s</w:t>
      </w:r>
      <w:r w:rsidRPr="00EA3E6B">
        <w:rPr>
          <w:rFonts w:ascii="Times New Roman" w:hAnsi="Times New Roman" w:cs="Times New Roman"/>
          <w:sz w:val="20"/>
          <w:szCs w:val="20"/>
        </w:rPr>
        <w:t>’</w:t>
      </w:r>
      <w:r w:rsidRPr="00EA3E6B">
        <w:rPr>
          <w:rFonts w:ascii="Times New Roman" w:hAnsi="Times New Roman" w:cs="Times New Roman" w:hint="eastAsia"/>
          <w:sz w:val="20"/>
          <w:szCs w:val="20"/>
        </w:rPr>
        <w:t xml:space="preserve"> occurrences</w:t>
      </w:r>
      <w:r w:rsidRPr="00EA3E6B">
        <w:rPr>
          <w:rFonts w:ascii="Times New Roman" w:hAnsi="Times New Roman" w:cs="Times New Roman"/>
          <w:sz w:val="20"/>
          <w:szCs w:val="20"/>
        </w:rPr>
        <w:t xml:space="preserve"> </w:t>
      </w:r>
      <w:r w:rsidRPr="00EA3E6B">
        <w:rPr>
          <w:rFonts w:ascii="Times New Roman" w:hAnsi="Times New Roman" w:cs="Times New Roman" w:hint="eastAsia"/>
          <w:sz w:val="20"/>
          <w:szCs w:val="20"/>
        </w:rPr>
        <w:t xml:space="preserve">in </w:t>
      </w:r>
      <w:r w:rsidRPr="00EA3E6B">
        <w:rPr>
          <w:rFonts w:ascii="Times New Roman" w:hAnsi="Times New Roman" w:cs="Times New Roman"/>
          <w:sz w:val="20"/>
          <w:szCs w:val="20"/>
        </w:rPr>
        <w:t>RT P</w:t>
      </w:r>
      <w:r w:rsidRPr="00EA3E6B">
        <w:rPr>
          <w:rFonts w:ascii="Times New Roman" w:hAnsi="Times New Roman" w:cs="Times New Roman" w:hint="eastAsia"/>
          <w:sz w:val="20"/>
          <w:szCs w:val="20"/>
        </w:rPr>
        <w:t>hase</w:t>
      </w:r>
    </w:p>
    <w:tbl>
      <w:tblPr>
        <w:tblW w:w="8333" w:type="dxa"/>
        <w:jc w:val="center"/>
        <w:tblCellMar>
          <w:left w:w="0" w:type="dxa"/>
          <w:right w:w="0" w:type="dxa"/>
        </w:tblCellMar>
        <w:tblLook w:val="04A0" w:firstRow="1" w:lastRow="0" w:firstColumn="1" w:lastColumn="0" w:noHBand="0" w:noVBand="1"/>
      </w:tblPr>
      <w:tblGrid>
        <w:gridCol w:w="1159"/>
        <w:gridCol w:w="529"/>
        <w:gridCol w:w="860"/>
        <w:gridCol w:w="867"/>
        <w:gridCol w:w="707"/>
        <w:gridCol w:w="845"/>
        <w:gridCol w:w="706"/>
        <w:gridCol w:w="706"/>
        <w:gridCol w:w="749"/>
        <w:gridCol w:w="1205"/>
      </w:tblGrid>
      <w:tr w:rsidR="00090A3D" w:rsidRPr="002E273D" w14:paraId="0A8CCFD6" w14:textId="77777777" w:rsidTr="007C2972">
        <w:trPr>
          <w:trHeight w:val="497"/>
          <w:jc w:val="center"/>
        </w:trPr>
        <w:tc>
          <w:tcPr>
            <w:tcW w:w="1159" w:type="dxa"/>
            <w:tcBorders>
              <w:top w:val="single" w:sz="4" w:space="0" w:color="000000"/>
              <w:left w:val="nil"/>
              <w:right w:val="nil"/>
            </w:tcBorders>
            <w:shd w:val="clear" w:color="auto" w:fill="auto"/>
            <w:tcMar>
              <w:top w:w="17" w:type="dxa"/>
              <w:left w:w="17" w:type="dxa"/>
              <w:bottom w:w="0" w:type="dxa"/>
              <w:right w:w="17" w:type="dxa"/>
            </w:tcMar>
            <w:vAlign w:val="center"/>
          </w:tcPr>
          <w:p w14:paraId="5C62482B"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
                <w:bCs/>
                <w:kern w:val="24"/>
                <w:sz w:val="20"/>
                <w:szCs w:val="20"/>
              </w:rPr>
              <w:t xml:space="preserve">　</w:t>
            </w:r>
          </w:p>
        </w:tc>
        <w:tc>
          <w:tcPr>
            <w:tcW w:w="529" w:type="dxa"/>
            <w:tcBorders>
              <w:top w:val="single" w:sz="4" w:space="0" w:color="000000"/>
              <w:left w:val="nil"/>
              <w:right w:val="nil"/>
            </w:tcBorders>
            <w:shd w:val="clear" w:color="auto" w:fill="auto"/>
            <w:tcMar>
              <w:top w:w="17" w:type="dxa"/>
              <w:left w:w="17" w:type="dxa"/>
              <w:bottom w:w="0" w:type="dxa"/>
              <w:right w:w="17" w:type="dxa"/>
            </w:tcMar>
            <w:vAlign w:val="center"/>
          </w:tcPr>
          <w:p w14:paraId="417788AA"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Min.</w:t>
            </w:r>
          </w:p>
        </w:tc>
        <w:tc>
          <w:tcPr>
            <w:tcW w:w="860" w:type="dxa"/>
            <w:tcBorders>
              <w:top w:val="single" w:sz="4" w:space="0" w:color="000000"/>
              <w:left w:val="nil"/>
              <w:right w:val="nil"/>
            </w:tcBorders>
            <w:shd w:val="clear" w:color="auto" w:fill="auto"/>
            <w:tcMar>
              <w:top w:w="17" w:type="dxa"/>
              <w:left w:w="17" w:type="dxa"/>
              <w:bottom w:w="0" w:type="dxa"/>
              <w:right w:w="17" w:type="dxa"/>
            </w:tcMar>
            <w:vAlign w:val="center"/>
          </w:tcPr>
          <w:p w14:paraId="21C2C2F1"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1st Qu.</w:t>
            </w:r>
          </w:p>
        </w:tc>
        <w:tc>
          <w:tcPr>
            <w:tcW w:w="867" w:type="dxa"/>
            <w:tcBorders>
              <w:top w:val="single" w:sz="4" w:space="0" w:color="000000"/>
              <w:left w:val="nil"/>
              <w:right w:val="nil"/>
            </w:tcBorders>
            <w:shd w:val="clear" w:color="auto" w:fill="auto"/>
            <w:tcMar>
              <w:top w:w="17" w:type="dxa"/>
              <w:left w:w="17" w:type="dxa"/>
              <w:bottom w:w="0" w:type="dxa"/>
              <w:right w:w="17" w:type="dxa"/>
            </w:tcMar>
            <w:vAlign w:val="center"/>
          </w:tcPr>
          <w:p w14:paraId="47BD6194"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Median</w:t>
            </w:r>
          </w:p>
        </w:tc>
        <w:tc>
          <w:tcPr>
            <w:tcW w:w="707" w:type="dxa"/>
            <w:tcBorders>
              <w:top w:val="single" w:sz="4" w:space="0" w:color="000000"/>
              <w:left w:val="nil"/>
              <w:right w:val="nil"/>
            </w:tcBorders>
            <w:shd w:val="clear" w:color="auto" w:fill="auto"/>
            <w:tcMar>
              <w:top w:w="17" w:type="dxa"/>
              <w:left w:w="17" w:type="dxa"/>
              <w:bottom w:w="0" w:type="dxa"/>
              <w:right w:w="17" w:type="dxa"/>
            </w:tcMar>
            <w:vAlign w:val="center"/>
          </w:tcPr>
          <w:p w14:paraId="4755564A"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Mean</w:t>
            </w:r>
          </w:p>
        </w:tc>
        <w:tc>
          <w:tcPr>
            <w:tcW w:w="845" w:type="dxa"/>
            <w:tcBorders>
              <w:top w:val="single" w:sz="4" w:space="0" w:color="000000"/>
              <w:left w:val="nil"/>
              <w:right w:val="nil"/>
            </w:tcBorders>
            <w:shd w:val="clear" w:color="auto" w:fill="auto"/>
            <w:tcMar>
              <w:top w:w="17" w:type="dxa"/>
              <w:left w:w="17" w:type="dxa"/>
              <w:bottom w:w="0" w:type="dxa"/>
              <w:right w:w="17" w:type="dxa"/>
            </w:tcMar>
            <w:vAlign w:val="center"/>
          </w:tcPr>
          <w:p w14:paraId="2FDC2176"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3rd Qu.</w:t>
            </w:r>
          </w:p>
        </w:tc>
        <w:tc>
          <w:tcPr>
            <w:tcW w:w="706" w:type="dxa"/>
            <w:tcBorders>
              <w:top w:val="single" w:sz="4" w:space="0" w:color="000000"/>
              <w:left w:val="nil"/>
              <w:right w:val="nil"/>
            </w:tcBorders>
            <w:shd w:val="clear" w:color="auto" w:fill="auto"/>
            <w:tcMar>
              <w:top w:w="17" w:type="dxa"/>
              <w:left w:w="17" w:type="dxa"/>
              <w:bottom w:w="0" w:type="dxa"/>
              <w:right w:w="17" w:type="dxa"/>
            </w:tcMar>
            <w:vAlign w:val="center"/>
          </w:tcPr>
          <w:p w14:paraId="2AFC77C5"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Max.</w:t>
            </w:r>
          </w:p>
        </w:tc>
        <w:tc>
          <w:tcPr>
            <w:tcW w:w="706" w:type="dxa"/>
            <w:tcBorders>
              <w:top w:val="single" w:sz="4" w:space="0" w:color="000000"/>
              <w:left w:val="nil"/>
              <w:right w:val="nil"/>
            </w:tcBorders>
            <w:shd w:val="clear" w:color="auto" w:fill="auto"/>
            <w:tcMar>
              <w:top w:w="17" w:type="dxa"/>
              <w:left w:w="17" w:type="dxa"/>
              <w:bottom w:w="0" w:type="dxa"/>
              <w:right w:w="17" w:type="dxa"/>
            </w:tcMar>
            <w:vAlign w:val="center"/>
          </w:tcPr>
          <w:p w14:paraId="328B9A7B"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S</w:t>
            </w:r>
            <w:r w:rsidRPr="00EA3E6B">
              <w:rPr>
                <w:rFonts w:ascii="Times New Roman" w:eastAsia="宋体" w:hAnsi="Times New Roman" w:cs="Times New Roman" w:hint="eastAsia"/>
                <w:bCs/>
                <w:kern w:val="24"/>
                <w:sz w:val="20"/>
                <w:szCs w:val="20"/>
              </w:rPr>
              <w:t>d.</w:t>
            </w:r>
          </w:p>
        </w:tc>
        <w:tc>
          <w:tcPr>
            <w:tcW w:w="749" w:type="dxa"/>
            <w:tcBorders>
              <w:top w:val="single" w:sz="4" w:space="0" w:color="000000"/>
              <w:left w:val="nil"/>
              <w:right w:val="nil"/>
            </w:tcBorders>
            <w:shd w:val="clear" w:color="auto" w:fill="auto"/>
            <w:tcMar>
              <w:top w:w="17" w:type="dxa"/>
              <w:left w:w="17" w:type="dxa"/>
              <w:bottom w:w="0" w:type="dxa"/>
              <w:right w:w="17" w:type="dxa"/>
            </w:tcMar>
            <w:vAlign w:val="center"/>
          </w:tcPr>
          <w:p w14:paraId="30B23953"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hint="eastAsia"/>
                <w:bCs/>
                <w:kern w:val="24"/>
                <w:sz w:val="20"/>
                <w:szCs w:val="20"/>
              </w:rPr>
              <w:t>Sum</w:t>
            </w:r>
          </w:p>
        </w:tc>
        <w:tc>
          <w:tcPr>
            <w:tcW w:w="1205" w:type="dxa"/>
            <w:tcBorders>
              <w:top w:val="single" w:sz="4" w:space="0" w:color="000000"/>
              <w:left w:val="nil"/>
              <w:right w:val="nil"/>
            </w:tcBorders>
            <w:shd w:val="clear" w:color="auto" w:fill="auto"/>
            <w:tcMar>
              <w:top w:w="17" w:type="dxa"/>
              <w:left w:w="17" w:type="dxa"/>
              <w:bottom w:w="0" w:type="dxa"/>
              <w:right w:w="17" w:type="dxa"/>
            </w:tcMar>
            <w:vAlign w:val="center"/>
          </w:tcPr>
          <w:p w14:paraId="404DFA6C"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Percent</w:t>
            </w:r>
          </w:p>
        </w:tc>
      </w:tr>
      <w:tr w:rsidR="00090A3D" w:rsidRPr="002E273D" w14:paraId="27CA9082" w14:textId="77777777" w:rsidTr="007C2972">
        <w:trPr>
          <w:trHeight w:val="446"/>
          <w:jc w:val="center"/>
        </w:trPr>
        <w:tc>
          <w:tcPr>
            <w:tcW w:w="1159" w:type="dxa"/>
            <w:tcBorders>
              <w:left w:val="nil"/>
              <w:right w:val="nil"/>
            </w:tcBorders>
            <w:shd w:val="clear" w:color="auto" w:fill="auto"/>
            <w:tcMar>
              <w:top w:w="17" w:type="dxa"/>
              <w:left w:w="17" w:type="dxa"/>
              <w:bottom w:w="0" w:type="dxa"/>
              <w:right w:w="17" w:type="dxa"/>
            </w:tcMar>
            <w:vAlign w:val="center"/>
          </w:tcPr>
          <w:p w14:paraId="570E0CF9"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Cs/>
                <w:kern w:val="24"/>
                <w:sz w:val="20"/>
                <w:szCs w:val="20"/>
              </w:rPr>
              <w:t>ST</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DR</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ST</w:t>
            </w:r>
          </w:p>
        </w:tc>
        <w:tc>
          <w:tcPr>
            <w:tcW w:w="529" w:type="dxa"/>
            <w:tcBorders>
              <w:left w:val="nil"/>
              <w:right w:val="nil"/>
            </w:tcBorders>
            <w:shd w:val="clear" w:color="auto" w:fill="auto"/>
            <w:tcMar>
              <w:top w:w="17" w:type="dxa"/>
              <w:left w:w="17" w:type="dxa"/>
              <w:bottom w:w="0" w:type="dxa"/>
              <w:right w:w="17" w:type="dxa"/>
            </w:tcMar>
            <w:vAlign w:val="center"/>
          </w:tcPr>
          <w:p w14:paraId="51148A31"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2.00</w:t>
            </w:r>
          </w:p>
        </w:tc>
        <w:tc>
          <w:tcPr>
            <w:tcW w:w="860" w:type="dxa"/>
            <w:tcBorders>
              <w:left w:val="nil"/>
              <w:right w:val="nil"/>
            </w:tcBorders>
            <w:shd w:val="clear" w:color="auto" w:fill="auto"/>
            <w:tcMar>
              <w:top w:w="17" w:type="dxa"/>
              <w:left w:w="17" w:type="dxa"/>
              <w:bottom w:w="0" w:type="dxa"/>
              <w:right w:w="17" w:type="dxa"/>
            </w:tcMar>
            <w:vAlign w:val="center"/>
          </w:tcPr>
          <w:p w14:paraId="1C065C8F"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12</w:t>
            </w:r>
            <w:r w:rsidRPr="002E273D">
              <w:rPr>
                <w:rFonts w:ascii="Times New Roman" w:eastAsia="宋体" w:hAnsi="Times New Roman" w:cs="Times New Roman"/>
                <w:kern w:val="24"/>
                <w:sz w:val="20"/>
                <w:szCs w:val="20"/>
              </w:rPr>
              <w:t>.25</w:t>
            </w:r>
          </w:p>
        </w:tc>
        <w:tc>
          <w:tcPr>
            <w:tcW w:w="867" w:type="dxa"/>
            <w:tcBorders>
              <w:left w:val="nil"/>
              <w:right w:val="nil"/>
            </w:tcBorders>
            <w:shd w:val="clear" w:color="auto" w:fill="auto"/>
            <w:tcMar>
              <w:top w:w="17" w:type="dxa"/>
              <w:left w:w="17" w:type="dxa"/>
              <w:bottom w:w="0" w:type="dxa"/>
              <w:right w:w="17" w:type="dxa"/>
            </w:tcMar>
            <w:vAlign w:val="center"/>
          </w:tcPr>
          <w:p w14:paraId="3B199CDC"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26.50</w:t>
            </w:r>
          </w:p>
        </w:tc>
        <w:tc>
          <w:tcPr>
            <w:tcW w:w="707" w:type="dxa"/>
            <w:tcBorders>
              <w:left w:val="nil"/>
              <w:right w:val="nil"/>
            </w:tcBorders>
            <w:shd w:val="clear" w:color="auto" w:fill="auto"/>
            <w:tcMar>
              <w:top w:w="17" w:type="dxa"/>
              <w:left w:w="17" w:type="dxa"/>
              <w:bottom w:w="0" w:type="dxa"/>
              <w:right w:w="17" w:type="dxa"/>
            </w:tcMar>
            <w:vAlign w:val="center"/>
          </w:tcPr>
          <w:p w14:paraId="60A385A0"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kern w:val="24"/>
                <w:sz w:val="20"/>
                <w:szCs w:val="20"/>
              </w:rPr>
              <w:t>2</w:t>
            </w:r>
            <w:r>
              <w:rPr>
                <w:rFonts w:ascii="Times New Roman" w:eastAsia="宋体" w:hAnsi="Times New Roman" w:cs="Times New Roman" w:hint="eastAsia"/>
                <w:kern w:val="24"/>
                <w:sz w:val="20"/>
                <w:szCs w:val="20"/>
              </w:rPr>
              <w:t>7</w:t>
            </w:r>
            <w:r>
              <w:rPr>
                <w:rFonts w:ascii="Times New Roman" w:eastAsia="宋体" w:hAnsi="Times New Roman" w:cs="Times New Roman"/>
                <w:kern w:val="24"/>
                <w:sz w:val="20"/>
                <w:szCs w:val="20"/>
              </w:rPr>
              <w:t>.</w:t>
            </w:r>
            <w:r>
              <w:rPr>
                <w:rFonts w:ascii="Times New Roman" w:eastAsia="宋体" w:hAnsi="Times New Roman" w:cs="Times New Roman" w:hint="eastAsia"/>
                <w:kern w:val="24"/>
                <w:sz w:val="20"/>
                <w:szCs w:val="20"/>
              </w:rPr>
              <w:t>3</w:t>
            </w:r>
            <w:r w:rsidRPr="002E273D">
              <w:rPr>
                <w:rFonts w:ascii="Times New Roman" w:eastAsia="宋体" w:hAnsi="Times New Roman" w:cs="Times New Roman"/>
                <w:kern w:val="24"/>
                <w:sz w:val="20"/>
                <w:szCs w:val="20"/>
              </w:rPr>
              <w:t>7</w:t>
            </w:r>
          </w:p>
        </w:tc>
        <w:tc>
          <w:tcPr>
            <w:tcW w:w="845" w:type="dxa"/>
            <w:tcBorders>
              <w:left w:val="nil"/>
              <w:right w:val="nil"/>
            </w:tcBorders>
            <w:shd w:val="clear" w:color="auto" w:fill="auto"/>
            <w:tcMar>
              <w:top w:w="17" w:type="dxa"/>
              <w:left w:w="17" w:type="dxa"/>
              <w:bottom w:w="0" w:type="dxa"/>
              <w:right w:w="17" w:type="dxa"/>
            </w:tcMar>
            <w:vAlign w:val="center"/>
          </w:tcPr>
          <w:p w14:paraId="7C4A45EE"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37</w:t>
            </w:r>
            <w:r>
              <w:rPr>
                <w:rFonts w:ascii="Times New Roman" w:eastAsia="宋体" w:hAnsi="Times New Roman" w:cs="Times New Roman"/>
                <w:kern w:val="24"/>
                <w:sz w:val="20"/>
                <w:szCs w:val="20"/>
              </w:rPr>
              <w:t>.</w:t>
            </w:r>
            <w:r>
              <w:rPr>
                <w:rFonts w:ascii="Times New Roman" w:eastAsia="宋体" w:hAnsi="Times New Roman" w:cs="Times New Roman" w:hint="eastAsia"/>
                <w:kern w:val="24"/>
                <w:sz w:val="20"/>
                <w:szCs w:val="20"/>
              </w:rPr>
              <w:t>75</w:t>
            </w:r>
          </w:p>
        </w:tc>
        <w:tc>
          <w:tcPr>
            <w:tcW w:w="706" w:type="dxa"/>
            <w:tcBorders>
              <w:left w:val="nil"/>
              <w:right w:val="nil"/>
            </w:tcBorders>
            <w:shd w:val="clear" w:color="auto" w:fill="auto"/>
            <w:tcMar>
              <w:top w:w="17" w:type="dxa"/>
              <w:left w:w="17" w:type="dxa"/>
              <w:bottom w:w="0" w:type="dxa"/>
              <w:right w:w="17" w:type="dxa"/>
            </w:tcMar>
            <w:vAlign w:val="center"/>
          </w:tcPr>
          <w:p w14:paraId="4869B080"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93</w:t>
            </w:r>
            <w:r w:rsidRPr="002E273D">
              <w:rPr>
                <w:rFonts w:ascii="Times New Roman" w:eastAsia="宋体" w:hAnsi="Times New Roman" w:cs="Times New Roman"/>
                <w:kern w:val="24"/>
                <w:sz w:val="20"/>
                <w:szCs w:val="20"/>
              </w:rPr>
              <w:t>.00</w:t>
            </w:r>
          </w:p>
        </w:tc>
        <w:tc>
          <w:tcPr>
            <w:tcW w:w="706" w:type="dxa"/>
            <w:tcBorders>
              <w:left w:val="nil"/>
              <w:right w:val="nil"/>
            </w:tcBorders>
            <w:shd w:val="clear" w:color="auto" w:fill="auto"/>
            <w:tcMar>
              <w:top w:w="17" w:type="dxa"/>
              <w:left w:w="17" w:type="dxa"/>
              <w:bottom w:w="0" w:type="dxa"/>
              <w:right w:w="17" w:type="dxa"/>
            </w:tcMar>
            <w:vAlign w:val="center"/>
          </w:tcPr>
          <w:p w14:paraId="19A4EDB4"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kern w:val="24"/>
                <w:sz w:val="20"/>
                <w:szCs w:val="20"/>
              </w:rPr>
              <w:t>1</w:t>
            </w:r>
            <w:r>
              <w:rPr>
                <w:rFonts w:ascii="Times New Roman" w:eastAsia="宋体" w:hAnsi="Times New Roman" w:cs="Times New Roman" w:hint="eastAsia"/>
                <w:kern w:val="24"/>
                <w:sz w:val="20"/>
                <w:szCs w:val="20"/>
              </w:rPr>
              <w:t>9</w:t>
            </w:r>
            <w:r>
              <w:rPr>
                <w:rFonts w:ascii="Times New Roman" w:eastAsia="宋体" w:hAnsi="Times New Roman" w:cs="Times New Roman"/>
                <w:kern w:val="24"/>
                <w:sz w:val="20"/>
                <w:szCs w:val="20"/>
              </w:rPr>
              <w:t>.</w:t>
            </w:r>
            <w:r>
              <w:rPr>
                <w:rFonts w:ascii="Times New Roman" w:eastAsia="宋体" w:hAnsi="Times New Roman" w:cs="Times New Roman" w:hint="eastAsia"/>
                <w:kern w:val="24"/>
                <w:sz w:val="20"/>
                <w:szCs w:val="20"/>
              </w:rPr>
              <w:t>22</w:t>
            </w:r>
          </w:p>
        </w:tc>
        <w:tc>
          <w:tcPr>
            <w:tcW w:w="749" w:type="dxa"/>
            <w:tcBorders>
              <w:left w:val="nil"/>
              <w:right w:val="nil"/>
            </w:tcBorders>
            <w:shd w:val="clear" w:color="auto" w:fill="auto"/>
            <w:tcMar>
              <w:top w:w="17" w:type="dxa"/>
              <w:left w:w="17" w:type="dxa"/>
              <w:bottom w:w="0" w:type="dxa"/>
              <w:right w:w="17" w:type="dxa"/>
            </w:tcMar>
            <w:vAlign w:val="center"/>
          </w:tcPr>
          <w:p w14:paraId="673FC5A4"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kern w:val="24"/>
                <w:sz w:val="20"/>
                <w:szCs w:val="20"/>
              </w:rPr>
              <w:t>1</w:t>
            </w:r>
            <w:r>
              <w:rPr>
                <w:rFonts w:ascii="Times New Roman" w:eastAsia="宋体" w:hAnsi="Times New Roman" w:cs="Times New Roman" w:hint="eastAsia"/>
                <w:kern w:val="24"/>
                <w:sz w:val="20"/>
                <w:szCs w:val="20"/>
              </w:rPr>
              <w:t>478</w:t>
            </w:r>
            <w:r w:rsidRPr="002E273D">
              <w:rPr>
                <w:rFonts w:ascii="Times New Roman" w:eastAsia="宋体" w:hAnsi="Times New Roman" w:cs="Times New Roman"/>
                <w:kern w:val="24"/>
                <w:sz w:val="20"/>
                <w:szCs w:val="20"/>
              </w:rPr>
              <w:t>.00</w:t>
            </w:r>
          </w:p>
        </w:tc>
        <w:tc>
          <w:tcPr>
            <w:tcW w:w="1205" w:type="dxa"/>
            <w:tcBorders>
              <w:left w:val="nil"/>
              <w:right w:val="nil"/>
            </w:tcBorders>
            <w:shd w:val="clear" w:color="auto" w:fill="auto"/>
            <w:tcMar>
              <w:top w:w="17" w:type="dxa"/>
              <w:left w:w="17" w:type="dxa"/>
              <w:bottom w:w="0" w:type="dxa"/>
              <w:right w:w="17" w:type="dxa"/>
            </w:tcMar>
            <w:vAlign w:val="center"/>
          </w:tcPr>
          <w:p w14:paraId="148E07B6"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kern w:val="24"/>
                <w:sz w:val="20"/>
                <w:szCs w:val="20"/>
              </w:rPr>
              <w:t>4</w:t>
            </w:r>
            <w:r>
              <w:rPr>
                <w:rFonts w:ascii="Times New Roman" w:eastAsia="宋体" w:hAnsi="Times New Roman" w:cs="Times New Roman" w:hint="eastAsia"/>
                <w:kern w:val="24"/>
                <w:sz w:val="20"/>
                <w:szCs w:val="20"/>
              </w:rPr>
              <w:t>2.6</w:t>
            </w:r>
            <w:r w:rsidRPr="002E273D">
              <w:rPr>
                <w:rFonts w:ascii="Times New Roman" w:eastAsia="宋体" w:hAnsi="Times New Roman" w:cs="Times New Roman" w:hint="eastAsia"/>
                <w:kern w:val="24"/>
                <w:sz w:val="20"/>
                <w:szCs w:val="20"/>
              </w:rPr>
              <w:t>0%</w:t>
            </w:r>
          </w:p>
        </w:tc>
      </w:tr>
      <w:tr w:rsidR="00090A3D" w:rsidRPr="002E273D" w14:paraId="59AAB3B0" w14:textId="77777777" w:rsidTr="007C2972">
        <w:trPr>
          <w:trHeight w:val="412"/>
          <w:jc w:val="center"/>
        </w:trPr>
        <w:tc>
          <w:tcPr>
            <w:tcW w:w="1159" w:type="dxa"/>
            <w:tcBorders>
              <w:left w:val="nil"/>
              <w:right w:val="nil"/>
            </w:tcBorders>
            <w:shd w:val="clear" w:color="auto" w:fill="auto"/>
            <w:tcMar>
              <w:top w:w="17" w:type="dxa"/>
              <w:left w:w="17" w:type="dxa"/>
              <w:bottom w:w="0" w:type="dxa"/>
              <w:right w:w="17" w:type="dxa"/>
            </w:tcMar>
            <w:vAlign w:val="center"/>
          </w:tcPr>
          <w:p w14:paraId="21169854"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Cs/>
                <w:kern w:val="24"/>
                <w:sz w:val="20"/>
                <w:szCs w:val="20"/>
              </w:rPr>
              <w:t>ST</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DR</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TT</w:t>
            </w:r>
          </w:p>
        </w:tc>
        <w:tc>
          <w:tcPr>
            <w:tcW w:w="529" w:type="dxa"/>
            <w:tcBorders>
              <w:left w:val="nil"/>
              <w:right w:val="nil"/>
            </w:tcBorders>
            <w:shd w:val="clear" w:color="auto" w:fill="auto"/>
            <w:tcMar>
              <w:top w:w="17" w:type="dxa"/>
              <w:left w:w="17" w:type="dxa"/>
              <w:bottom w:w="0" w:type="dxa"/>
              <w:right w:w="17" w:type="dxa"/>
            </w:tcMar>
            <w:vAlign w:val="center"/>
          </w:tcPr>
          <w:p w14:paraId="7ADEA4D4"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2</w:t>
            </w:r>
            <w:r w:rsidRPr="002E273D">
              <w:rPr>
                <w:rFonts w:ascii="Times New Roman" w:eastAsia="宋体" w:hAnsi="Times New Roman" w:cs="Times New Roman"/>
                <w:kern w:val="24"/>
                <w:sz w:val="20"/>
                <w:szCs w:val="20"/>
              </w:rPr>
              <w:t>.00</w:t>
            </w:r>
          </w:p>
        </w:tc>
        <w:tc>
          <w:tcPr>
            <w:tcW w:w="860" w:type="dxa"/>
            <w:tcBorders>
              <w:left w:val="nil"/>
              <w:right w:val="nil"/>
            </w:tcBorders>
            <w:shd w:val="clear" w:color="auto" w:fill="auto"/>
            <w:tcMar>
              <w:top w:w="17" w:type="dxa"/>
              <w:left w:w="17" w:type="dxa"/>
              <w:bottom w:w="0" w:type="dxa"/>
              <w:right w:w="17" w:type="dxa"/>
            </w:tcMar>
            <w:vAlign w:val="center"/>
          </w:tcPr>
          <w:p w14:paraId="4A6662CF"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8</w:t>
            </w:r>
            <w:r w:rsidRPr="002E273D">
              <w:rPr>
                <w:rFonts w:ascii="Times New Roman" w:eastAsia="宋体" w:hAnsi="Times New Roman" w:cs="Times New Roman"/>
                <w:kern w:val="24"/>
                <w:sz w:val="20"/>
                <w:szCs w:val="20"/>
              </w:rPr>
              <w:t>.00</w:t>
            </w:r>
          </w:p>
        </w:tc>
        <w:tc>
          <w:tcPr>
            <w:tcW w:w="867" w:type="dxa"/>
            <w:tcBorders>
              <w:left w:val="nil"/>
              <w:right w:val="nil"/>
            </w:tcBorders>
            <w:shd w:val="clear" w:color="auto" w:fill="auto"/>
            <w:tcMar>
              <w:top w:w="17" w:type="dxa"/>
              <w:left w:w="17" w:type="dxa"/>
              <w:bottom w:w="0" w:type="dxa"/>
              <w:right w:w="17" w:type="dxa"/>
            </w:tcMar>
            <w:vAlign w:val="center"/>
          </w:tcPr>
          <w:p w14:paraId="54E97A89"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kern w:val="24"/>
                <w:sz w:val="20"/>
                <w:szCs w:val="20"/>
              </w:rPr>
              <w:t>1</w:t>
            </w:r>
            <w:r>
              <w:rPr>
                <w:rFonts w:ascii="Times New Roman" w:eastAsia="宋体" w:hAnsi="Times New Roman" w:cs="Times New Roman" w:hint="eastAsia"/>
                <w:kern w:val="24"/>
                <w:sz w:val="20"/>
                <w:szCs w:val="20"/>
              </w:rPr>
              <w:t>2</w:t>
            </w:r>
            <w:r w:rsidRPr="002E273D">
              <w:rPr>
                <w:rFonts w:ascii="Times New Roman" w:eastAsia="宋体" w:hAnsi="Times New Roman" w:cs="Times New Roman"/>
                <w:kern w:val="24"/>
                <w:sz w:val="20"/>
                <w:szCs w:val="20"/>
              </w:rPr>
              <w:t>.50</w:t>
            </w:r>
          </w:p>
        </w:tc>
        <w:tc>
          <w:tcPr>
            <w:tcW w:w="707" w:type="dxa"/>
            <w:tcBorders>
              <w:left w:val="nil"/>
              <w:right w:val="nil"/>
            </w:tcBorders>
            <w:shd w:val="clear" w:color="auto" w:fill="auto"/>
            <w:tcMar>
              <w:top w:w="17" w:type="dxa"/>
              <w:left w:w="17" w:type="dxa"/>
              <w:bottom w:w="0" w:type="dxa"/>
              <w:right w:w="17" w:type="dxa"/>
            </w:tcMar>
            <w:vAlign w:val="center"/>
          </w:tcPr>
          <w:p w14:paraId="1C0EC3B8"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kern w:val="24"/>
                <w:sz w:val="20"/>
                <w:szCs w:val="20"/>
              </w:rPr>
              <w:t>1</w:t>
            </w:r>
            <w:r>
              <w:rPr>
                <w:rFonts w:ascii="Times New Roman" w:eastAsia="宋体" w:hAnsi="Times New Roman" w:cs="Times New Roman" w:hint="eastAsia"/>
                <w:kern w:val="24"/>
                <w:sz w:val="20"/>
                <w:szCs w:val="20"/>
              </w:rPr>
              <w:t>2</w:t>
            </w:r>
            <w:r>
              <w:rPr>
                <w:rFonts w:ascii="Times New Roman" w:eastAsia="宋体" w:hAnsi="Times New Roman" w:cs="Times New Roman"/>
                <w:kern w:val="24"/>
                <w:sz w:val="20"/>
                <w:szCs w:val="20"/>
              </w:rPr>
              <w:t>.</w:t>
            </w:r>
            <w:r>
              <w:rPr>
                <w:rFonts w:ascii="Times New Roman" w:eastAsia="宋体" w:hAnsi="Times New Roman" w:cs="Times New Roman" w:hint="eastAsia"/>
                <w:kern w:val="24"/>
                <w:sz w:val="20"/>
                <w:szCs w:val="20"/>
              </w:rPr>
              <w:t>81</w:t>
            </w:r>
          </w:p>
        </w:tc>
        <w:tc>
          <w:tcPr>
            <w:tcW w:w="845" w:type="dxa"/>
            <w:tcBorders>
              <w:left w:val="nil"/>
              <w:right w:val="nil"/>
            </w:tcBorders>
            <w:shd w:val="clear" w:color="auto" w:fill="auto"/>
            <w:tcMar>
              <w:top w:w="17" w:type="dxa"/>
              <w:left w:w="17" w:type="dxa"/>
              <w:bottom w:w="0" w:type="dxa"/>
              <w:right w:w="17" w:type="dxa"/>
            </w:tcMar>
            <w:vAlign w:val="center"/>
          </w:tcPr>
          <w:p w14:paraId="7D773D89"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kern w:val="24"/>
                <w:sz w:val="20"/>
                <w:szCs w:val="20"/>
              </w:rPr>
              <w:t>1</w:t>
            </w:r>
            <w:r>
              <w:rPr>
                <w:rFonts w:ascii="Times New Roman" w:eastAsia="宋体" w:hAnsi="Times New Roman" w:cs="Times New Roman" w:hint="eastAsia"/>
                <w:kern w:val="24"/>
                <w:sz w:val="20"/>
                <w:szCs w:val="20"/>
              </w:rPr>
              <w:t>8.00</w:t>
            </w:r>
          </w:p>
        </w:tc>
        <w:tc>
          <w:tcPr>
            <w:tcW w:w="706" w:type="dxa"/>
            <w:tcBorders>
              <w:left w:val="nil"/>
              <w:right w:val="nil"/>
            </w:tcBorders>
            <w:shd w:val="clear" w:color="auto" w:fill="auto"/>
            <w:tcMar>
              <w:top w:w="17" w:type="dxa"/>
              <w:left w:w="17" w:type="dxa"/>
              <w:bottom w:w="0" w:type="dxa"/>
              <w:right w:w="17" w:type="dxa"/>
            </w:tcMar>
            <w:vAlign w:val="center"/>
          </w:tcPr>
          <w:p w14:paraId="6280ACD9"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kern w:val="24"/>
                <w:sz w:val="20"/>
                <w:szCs w:val="20"/>
              </w:rPr>
              <w:t>25.00</w:t>
            </w:r>
          </w:p>
        </w:tc>
        <w:tc>
          <w:tcPr>
            <w:tcW w:w="706" w:type="dxa"/>
            <w:tcBorders>
              <w:left w:val="nil"/>
              <w:right w:val="nil"/>
            </w:tcBorders>
            <w:shd w:val="clear" w:color="auto" w:fill="auto"/>
            <w:tcMar>
              <w:top w:w="17" w:type="dxa"/>
              <w:left w:w="17" w:type="dxa"/>
              <w:bottom w:w="0" w:type="dxa"/>
              <w:right w:w="17" w:type="dxa"/>
            </w:tcMar>
            <w:vAlign w:val="center"/>
          </w:tcPr>
          <w:p w14:paraId="7D73F93D"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6</w:t>
            </w:r>
            <w:r>
              <w:rPr>
                <w:rFonts w:ascii="Times New Roman" w:eastAsia="宋体" w:hAnsi="Times New Roman" w:cs="Times New Roman"/>
                <w:kern w:val="24"/>
                <w:sz w:val="20"/>
                <w:szCs w:val="20"/>
              </w:rPr>
              <w:t>.</w:t>
            </w:r>
            <w:r w:rsidRPr="002E273D">
              <w:rPr>
                <w:rFonts w:ascii="Times New Roman" w:eastAsia="宋体" w:hAnsi="Times New Roman" w:cs="Times New Roman"/>
                <w:kern w:val="24"/>
                <w:sz w:val="20"/>
                <w:szCs w:val="20"/>
              </w:rPr>
              <w:t>0</w:t>
            </w:r>
            <w:r>
              <w:rPr>
                <w:rFonts w:ascii="Times New Roman" w:eastAsia="宋体" w:hAnsi="Times New Roman" w:cs="Times New Roman" w:hint="eastAsia"/>
                <w:kern w:val="24"/>
                <w:sz w:val="20"/>
                <w:szCs w:val="20"/>
              </w:rPr>
              <w:t>8</w:t>
            </w:r>
          </w:p>
        </w:tc>
        <w:tc>
          <w:tcPr>
            <w:tcW w:w="749" w:type="dxa"/>
            <w:tcBorders>
              <w:left w:val="nil"/>
              <w:right w:val="nil"/>
            </w:tcBorders>
            <w:shd w:val="clear" w:color="auto" w:fill="auto"/>
            <w:tcMar>
              <w:top w:w="17" w:type="dxa"/>
              <w:left w:w="17" w:type="dxa"/>
              <w:bottom w:w="0" w:type="dxa"/>
              <w:right w:w="17" w:type="dxa"/>
            </w:tcMar>
            <w:vAlign w:val="center"/>
          </w:tcPr>
          <w:p w14:paraId="652D9564"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kern w:val="24"/>
                <w:sz w:val="20"/>
                <w:szCs w:val="20"/>
              </w:rPr>
              <w:t>6</w:t>
            </w:r>
            <w:r>
              <w:rPr>
                <w:rFonts w:ascii="Times New Roman" w:eastAsia="宋体" w:hAnsi="Times New Roman" w:cs="Times New Roman" w:hint="eastAsia"/>
                <w:kern w:val="24"/>
                <w:sz w:val="20"/>
                <w:szCs w:val="20"/>
              </w:rPr>
              <w:t>92</w:t>
            </w:r>
            <w:r w:rsidRPr="002E273D">
              <w:rPr>
                <w:rFonts w:ascii="Times New Roman" w:eastAsia="宋体" w:hAnsi="Times New Roman" w:cs="Times New Roman"/>
                <w:kern w:val="24"/>
                <w:sz w:val="20"/>
                <w:szCs w:val="20"/>
              </w:rPr>
              <w:t>.00</w:t>
            </w:r>
          </w:p>
        </w:tc>
        <w:tc>
          <w:tcPr>
            <w:tcW w:w="1205" w:type="dxa"/>
            <w:tcBorders>
              <w:left w:val="nil"/>
              <w:right w:val="nil"/>
            </w:tcBorders>
            <w:shd w:val="clear" w:color="auto" w:fill="auto"/>
            <w:tcMar>
              <w:top w:w="17" w:type="dxa"/>
              <w:left w:w="17" w:type="dxa"/>
              <w:bottom w:w="0" w:type="dxa"/>
              <w:right w:w="17" w:type="dxa"/>
            </w:tcMar>
            <w:vAlign w:val="center"/>
          </w:tcPr>
          <w:p w14:paraId="20C8FD50"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19.9</w:t>
            </w:r>
            <w:r w:rsidRPr="002E273D">
              <w:rPr>
                <w:rFonts w:ascii="Times New Roman" w:eastAsia="宋体" w:hAnsi="Times New Roman" w:cs="Times New Roman" w:hint="eastAsia"/>
                <w:kern w:val="24"/>
                <w:sz w:val="20"/>
                <w:szCs w:val="20"/>
              </w:rPr>
              <w:t>0%</w:t>
            </w:r>
          </w:p>
        </w:tc>
      </w:tr>
      <w:tr w:rsidR="00090A3D" w:rsidRPr="002E273D" w14:paraId="4CF2BE06" w14:textId="77777777" w:rsidTr="007C2972">
        <w:trPr>
          <w:trHeight w:val="412"/>
          <w:jc w:val="center"/>
        </w:trPr>
        <w:tc>
          <w:tcPr>
            <w:tcW w:w="1159" w:type="dxa"/>
            <w:tcBorders>
              <w:left w:val="nil"/>
              <w:right w:val="nil"/>
            </w:tcBorders>
            <w:shd w:val="clear" w:color="auto" w:fill="auto"/>
            <w:tcMar>
              <w:top w:w="17" w:type="dxa"/>
              <w:left w:w="17" w:type="dxa"/>
              <w:bottom w:w="0" w:type="dxa"/>
              <w:right w:w="17" w:type="dxa"/>
            </w:tcMar>
            <w:vAlign w:val="center"/>
          </w:tcPr>
          <w:p w14:paraId="04BC47AD"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Cs/>
                <w:kern w:val="24"/>
                <w:sz w:val="20"/>
                <w:szCs w:val="20"/>
              </w:rPr>
              <w:t>TT</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DR</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ST</w:t>
            </w:r>
          </w:p>
        </w:tc>
        <w:tc>
          <w:tcPr>
            <w:tcW w:w="529" w:type="dxa"/>
            <w:tcBorders>
              <w:left w:val="nil"/>
              <w:right w:val="nil"/>
            </w:tcBorders>
            <w:shd w:val="clear" w:color="auto" w:fill="auto"/>
            <w:tcMar>
              <w:top w:w="17" w:type="dxa"/>
              <w:left w:w="17" w:type="dxa"/>
              <w:bottom w:w="0" w:type="dxa"/>
              <w:right w:w="17" w:type="dxa"/>
            </w:tcMar>
            <w:vAlign w:val="center"/>
          </w:tcPr>
          <w:p w14:paraId="46165811"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kern w:val="24"/>
                <w:sz w:val="20"/>
                <w:szCs w:val="20"/>
              </w:rPr>
              <w:t>1.00</w:t>
            </w:r>
          </w:p>
        </w:tc>
        <w:tc>
          <w:tcPr>
            <w:tcW w:w="860" w:type="dxa"/>
            <w:tcBorders>
              <w:left w:val="nil"/>
              <w:right w:val="nil"/>
            </w:tcBorders>
            <w:shd w:val="clear" w:color="auto" w:fill="auto"/>
            <w:tcMar>
              <w:top w:w="17" w:type="dxa"/>
              <w:left w:w="17" w:type="dxa"/>
              <w:bottom w:w="0" w:type="dxa"/>
              <w:right w:w="17" w:type="dxa"/>
            </w:tcMar>
            <w:vAlign w:val="center"/>
          </w:tcPr>
          <w:p w14:paraId="623D620F"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3</w:t>
            </w:r>
            <w:r w:rsidRPr="002E273D">
              <w:rPr>
                <w:rFonts w:ascii="Times New Roman" w:eastAsia="宋体" w:hAnsi="Times New Roman" w:cs="Times New Roman"/>
                <w:kern w:val="24"/>
                <w:sz w:val="20"/>
                <w:szCs w:val="20"/>
              </w:rPr>
              <w:t>.00</w:t>
            </w:r>
          </w:p>
        </w:tc>
        <w:tc>
          <w:tcPr>
            <w:tcW w:w="867" w:type="dxa"/>
            <w:tcBorders>
              <w:left w:val="nil"/>
              <w:right w:val="nil"/>
            </w:tcBorders>
            <w:shd w:val="clear" w:color="auto" w:fill="auto"/>
            <w:tcMar>
              <w:top w:w="17" w:type="dxa"/>
              <w:left w:w="17" w:type="dxa"/>
              <w:bottom w:w="0" w:type="dxa"/>
              <w:right w:w="17" w:type="dxa"/>
            </w:tcMar>
            <w:vAlign w:val="center"/>
          </w:tcPr>
          <w:p w14:paraId="67E7CA24"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5</w:t>
            </w:r>
            <w:r w:rsidRPr="002E273D">
              <w:rPr>
                <w:rFonts w:ascii="Times New Roman" w:eastAsia="宋体" w:hAnsi="Times New Roman" w:cs="Times New Roman"/>
                <w:kern w:val="24"/>
                <w:sz w:val="20"/>
                <w:szCs w:val="20"/>
              </w:rPr>
              <w:t>.00</w:t>
            </w:r>
          </w:p>
        </w:tc>
        <w:tc>
          <w:tcPr>
            <w:tcW w:w="707" w:type="dxa"/>
            <w:tcBorders>
              <w:left w:val="nil"/>
              <w:right w:val="nil"/>
            </w:tcBorders>
            <w:shd w:val="clear" w:color="auto" w:fill="auto"/>
            <w:tcMar>
              <w:top w:w="17" w:type="dxa"/>
              <w:left w:w="17" w:type="dxa"/>
              <w:bottom w:w="0" w:type="dxa"/>
              <w:right w:w="17" w:type="dxa"/>
            </w:tcMar>
            <w:vAlign w:val="center"/>
          </w:tcPr>
          <w:p w14:paraId="4242A81C"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6</w:t>
            </w:r>
            <w:r>
              <w:rPr>
                <w:rFonts w:ascii="Times New Roman" w:eastAsia="宋体" w:hAnsi="Times New Roman" w:cs="Times New Roman"/>
                <w:kern w:val="24"/>
                <w:sz w:val="20"/>
                <w:szCs w:val="20"/>
              </w:rPr>
              <w:t>.1</w:t>
            </w:r>
            <w:r>
              <w:rPr>
                <w:rFonts w:ascii="Times New Roman" w:eastAsia="宋体" w:hAnsi="Times New Roman" w:cs="Times New Roman" w:hint="eastAsia"/>
                <w:kern w:val="24"/>
                <w:sz w:val="20"/>
                <w:szCs w:val="20"/>
              </w:rPr>
              <w:t>3</w:t>
            </w:r>
          </w:p>
        </w:tc>
        <w:tc>
          <w:tcPr>
            <w:tcW w:w="845" w:type="dxa"/>
            <w:tcBorders>
              <w:left w:val="nil"/>
              <w:right w:val="nil"/>
            </w:tcBorders>
            <w:shd w:val="clear" w:color="auto" w:fill="auto"/>
            <w:tcMar>
              <w:top w:w="17" w:type="dxa"/>
              <w:left w:w="17" w:type="dxa"/>
              <w:bottom w:w="0" w:type="dxa"/>
              <w:right w:w="17" w:type="dxa"/>
            </w:tcMar>
            <w:vAlign w:val="center"/>
          </w:tcPr>
          <w:p w14:paraId="12381CA1"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8.00</w:t>
            </w:r>
          </w:p>
        </w:tc>
        <w:tc>
          <w:tcPr>
            <w:tcW w:w="706" w:type="dxa"/>
            <w:tcBorders>
              <w:left w:val="nil"/>
              <w:right w:val="nil"/>
            </w:tcBorders>
            <w:shd w:val="clear" w:color="auto" w:fill="auto"/>
            <w:tcMar>
              <w:top w:w="17" w:type="dxa"/>
              <w:left w:w="17" w:type="dxa"/>
              <w:bottom w:w="0" w:type="dxa"/>
              <w:right w:w="17" w:type="dxa"/>
            </w:tcMar>
            <w:vAlign w:val="center"/>
          </w:tcPr>
          <w:p w14:paraId="0DAF19E5"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kern w:val="24"/>
                <w:sz w:val="20"/>
                <w:szCs w:val="20"/>
              </w:rPr>
              <w:t>1</w:t>
            </w:r>
            <w:r>
              <w:rPr>
                <w:rFonts w:ascii="Times New Roman" w:eastAsia="宋体" w:hAnsi="Times New Roman" w:cs="Times New Roman" w:hint="eastAsia"/>
                <w:kern w:val="24"/>
                <w:sz w:val="20"/>
                <w:szCs w:val="20"/>
              </w:rPr>
              <w:t>7</w:t>
            </w:r>
            <w:r w:rsidRPr="002E273D">
              <w:rPr>
                <w:rFonts w:ascii="Times New Roman" w:eastAsia="宋体" w:hAnsi="Times New Roman" w:cs="Times New Roman"/>
                <w:kern w:val="24"/>
                <w:sz w:val="20"/>
                <w:szCs w:val="20"/>
              </w:rPr>
              <w:t>.00</w:t>
            </w:r>
          </w:p>
        </w:tc>
        <w:tc>
          <w:tcPr>
            <w:tcW w:w="706" w:type="dxa"/>
            <w:tcBorders>
              <w:left w:val="nil"/>
              <w:right w:val="nil"/>
            </w:tcBorders>
            <w:shd w:val="clear" w:color="auto" w:fill="auto"/>
            <w:tcMar>
              <w:top w:w="17" w:type="dxa"/>
              <w:left w:w="17" w:type="dxa"/>
              <w:bottom w:w="0" w:type="dxa"/>
              <w:right w:w="17" w:type="dxa"/>
            </w:tcMar>
            <w:vAlign w:val="center"/>
          </w:tcPr>
          <w:p w14:paraId="11810BA9"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kern w:val="24"/>
                <w:sz w:val="20"/>
                <w:szCs w:val="20"/>
              </w:rPr>
              <w:t>3.</w:t>
            </w:r>
            <w:r>
              <w:rPr>
                <w:rFonts w:ascii="Times New Roman" w:eastAsia="宋体" w:hAnsi="Times New Roman" w:cs="Times New Roman" w:hint="eastAsia"/>
                <w:kern w:val="24"/>
                <w:sz w:val="20"/>
                <w:szCs w:val="20"/>
              </w:rPr>
              <w:t>93</w:t>
            </w:r>
          </w:p>
        </w:tc>
        <w:tc>
          <w:tcPr>
            <w:tcW w:w="749" w:type="dxa"/>
            <w:tcBorders>
              <w:left w:val="nil"/>
              <w:right w:val="nil"/>
            </w:tcBorders>
            <w:shd w:val="clear" w:color="auto" w:fill="auto"/>
            <w:tcMar>
              <w:top w:w="17" w:type="dxa"/>
              <w:left w:w="17" w:type="dxa"/>
              <w:bottom w:w="0" w:type="dxa"/>
              <w:right w:w="17" w:type="dxa"/>
            </w:tcMar>
            <w:vAlign w:val="center"/>
          </w:tcPr>
          <w:p w14:paraId="1EA8FEFB"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331</w:t>
            </w:r>
            <w:r w:rsidRPr="002E273D">
              <w:rPr>
                <w:rFonts w:ascii="Times New Roman" w:eastAsia="宋体" w:hAnsi="Times New Roman" w:cs="Times New Roman"/>
                <w:kern w:val="24"/>
                <w:sz w:val="20"/>
                <w:szCs w:val="20"/>
              </w:rPr>
              <w:t>.00</w:t>
            </w:r>
          </w:p>
        </w:tc>
        <w:tc>
          <w:tcPr>
            <w:tcW w:w="1205" w:type="dxa"/>
            <w:tcBorders>
              <w:left w:val="nil"/>
              <w:right w:val="nil"/>
            </w:tcBorders>
            <w:shd w:val="clear" w:color="auto" w:fill="auto"/>
            <w:tcMar>
              <w:top w:w="17" w:type="dxa"/>
              <w:left w:w="17" w:type="dxa"/>
              <w:bottom w:w="0" w:type="dxa"/>
              <w:right w:w="17" w:type="dxa"/>
            </w:tcMar>
            <w:vAlign w:val="center"/>
          </w:tcPr>
          <w:p w14:paraId="544A9995"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kern w:val="24"/>
                <w:sz w:val="20"/>
                <w:szCs w:val="20"/>
              </w:rPr>
              <w:t>9</w:t>
            </w:r>
            <w:r>
              <w:rPr>
                <w:rFonts w:ascii="Times New Roman" w:eastAsia="宋体" w:hAnsi="Times New Roman" w:cs="Times New Roman" w:hint="eastAsia"/>
                <w:kern w:val="24"/>
                <w:sz w:val="20"/>
                <w:szCs w:val="20"/>
              </w:rPr>
              <w:t>.5</w:t>
            </w:r>
            <w:r w:rsidRPr="002E273D">
              <w:rPr>
                <w:rFonts w:ascii="Times New Roman" w:eastAsia="宋体" w:hAnsi="Times New Roman" w:cs="Times New Roman" w:hint="eastAsia"/>
                <w:kern w:val="24"/>
                <w:sz w:val="20"/>
                <w:szCs w:val="20"/>
              </w:rPr>
              <w:t>0%</w:t>
            </w:r>
          </w:p>
        </w:tc>
      </w:tr>
      <w:tr w:rsidR="00090A3D" w:rsidRPr="002E273D" w14:paraId="613F3268" w14:textId="77777777" w:rsidTr="007C2972">
        <w:trPr>
          <w:trHeight w:val="412"/>
          <w:jc w:val="center"/>
        </w:trPr>
        <w:tc>
          <w:tcPr>
            <w:tcW w:w="1159" w:type="dxa"/>
            <w:tcBorders>
              <w:left w:val="nil"/>
              <w:bottom w:val="single" w:sz="4" w:space="0" w:color="000000"/>
              <w:right w:val="nil"/>
            </w:tcBorders>
            <w:shd w:val="clear" w:color="auto" w:fill="auto"/>
            <w:tcMar>
              <w:top w:w="17" w:type="dxa"/>
              <w:left w:w="17" w:type="dxa"/>
              <w:bottom w:w="0" w:type="dxa"/>
              <w:right w:w="17" w:type="dxa"/>
            </w:tcMar>
            <w:vAlign w:val="center"/>
          </w:tcPr>
          <w:p w14:paraId="1770BE4E"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Cs/>
                <w:kern w:val="24"/>
                <w:sz w:val="20"/>
                <w:szCs w:val="20"/>
              </w:rPr>
              <w:t>TT</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DR</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TT</w:t>
            </w:r>
          </w:p>
        </w:tc>
        <w:tc>
          <w:tcPr>
            <w:tcW w:w="529" w:type="dxa"/>
            <w:tcBorders>
              <w:left w:val="nil"/>
              <w:bottom w:val="single" w:sz="4" w:space="0" w:color="000000"/>
              <w:right w:val="nil"/>
            </w:tcBorders>
            <w:shd w:val="clear" w:color="auto" w:fill="auto"/>
            <w:tcMar>
              <w:top w:w="17" w:type="dxa"/>
              <w:left w:w="17" w:type="dxa"/>
              <w:bottom w:w="0" w:type="dxa"/>
              <w:right w:w="17" w:type="dxa"/>
            </w:tcMar>
            <w:vAlign w:val="center"/>
          </w:tcPr>
          <w:p w14:paraId="5B416CCF"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3</w:t>
            </w:r>
            <w:r w:rsidRPr="002E273D">
              <w:rPr>
                <w:rFonts w:ascii="Times New Roman" w:eastAsia="宋体" w:hAnsi="Times New Roman" w:cs="Times New Roman"/>
                <w:kern w:val="24"/>
                <w:sz w:val="20"/>
                <w:szCs w:val="20"/>
              </w:rPr>
              <w:t>.00</w:t>
            </w:r>
          </w:p>
        </w:tc>
        <w:tc>
          <w:tcPr>
            <w:tcW w:w="860" w:type="dxa"/>
            <w:tcBorders>
              <w:left w:val="nil"/>
              <w:bottom w:val="single" w:sz="4" w:space="0" w:color="000000"/>
              <w:right w:val="nil"/>
            </w:tcBorders>
            <w:shd w:val="clear" w:color="auto" w:fill="auto"/>
            <w:tcMar>
              <w:top w:w="17" w:type="dxa"/>
              <w:left w:w="17" w:type="dxa"/>
              <w:bottom w:w="0" w:type="dxa"/>
              <w:right w:w="17" w:type="dxa"/>
            </w:tcMar>
            <w:vAlign w:val="center"/>
          </w:tcPr>
          <w:p w14:paraId="77F81D0F"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10</w:t>
            </w:r>
            <w:r>
              <w:rPr>
                <w:rFonts w:ascii="Times New Roman" w:eastAsia="宋体" w:hAnsi="Times New Roman" w:cs="Times New Roman"/>
                <w:kern w:val="24"/>
                <w:sz w:val="20"/>
                <w:szCs w:val="20"/>
              </w:rPr>
              <w:t>.</w:t>
            </w:r>
            <w:r>
              <w:rPr>
                <w:rFonts w:ascii="Times New Roman" w:eastAsia="宋体" w:hAnsi="Times New Roman" w:cs="Times New Roman" w:hint="eastAsia"/>
                <w:kern w:val="24"/>
                <w:sz w:val="20"/>
                <w:szCs w:val="20"/>
              </w:rPr>
              <w:t>00</w:t>
            </w:r>
          </w:p>
        </w:tc>
        <w:tc>
          <w:tcPr>
            <w:tcW w:w="867" w:type="dxa"/>
            <w:tcBorders>
              <w:left w:val="nil"/>
              <w:bottom w:val="single" w:sz="4" w:space="0" w:color="000000"/>
              <w:right w:val="nil"/>
            </w:tcBorders>
            <w:shd w:val="clear" w:color="auto" w:fill="auto"/>
            <w:tcMar>
              <w:top w:w="17" w:type="dxa"/>
              <w:left w:w="17" w:type="dxa"/>
              <w:bottom w:w="0" w:type="dxa"/>
              <w:right w:w="17" w:type="dxa"/>
            </w:tcMar>
            <w:vAlign w:val="center"/>
          </w:tcPr>
          <w:p w14:paraId="047FBCD1"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kern w:val="24"/>
                <w:sz w:val="20"/>
                <w:szCs w:val="20"/>
              </w:rPr>
              <w:t>1</w:t>
            </w:r>
            <w:r>
              <w:rPr>
                <w:rFonts w:ascii="Times New Roman" w:eastAsia="宋体" w:hAnsi="Times New Roman" w:cs="Times New Roman" w:hint="eastAsia"/>
                <w:kern w:val="24"/>
                <w:sz w:val="20"/>
                <w:szCs w:val="20"/>
              </w:rPr>
              <w:t>3</w:t>
            </w:r>
            <w:r>
              <w:rPr>
                <w:rFonts w:ascii="Times New Roman" w:eastAsia="宋体" w:hAnsi="Times New Roman" w:cs="Times New Roman"/>
                <w:kern w:val="24"/>
                <w:sz w:val="20"/>
                <w:szCs w:val="20"/>
              </w:rPr>
              <w:t>.</w:t>
            </w:r>
            <w:r>
              <w:rPr>
                <w:rFonts w:ascii="Times New Roman" w:eastAsia="宋体" w:hAnsi="Times New Roman" w:cs="Times New Roman" w:hint="eastAsia"/>
                <w:kern w:val="24"/>
                <w:sz w:val="20"/>
                <w:szCs w:val="20"/>
              </w:rPr>
              <w:t>5</w:t>
            </w:r>
            <w:r w:rsidRPr="002E273D">
              <w:rPr>
                <w:rFonts w:ascii="Times New Roman" w:eastAsia="宋体" w:hAnsi="Times New Roman" w:cs="Times New Roman"/>
                <w:kern w:val="24"/>
                <w:sz w:val="20"/>
                <w:szCs w:val="20"/>
              </w:rPr>
              <w:t>0</w:t>
            </w:r>
          </w:p>
        </w:tc>
        <w:tc>
          <w:tcPr>
            <w:tcW w:w="707" w:type="dxa"/>
            <w:tcBorders>
              <w:left w:val="nil"/>
              <w:bottom w:val="single" w:sz="4" w:space="0" w:color="000000"/>
              <w:right w:val="nil"/>
            </w:tcBorders>
            <w:shd w:val="clear" w:color="auto" w:fill="auto"/>
            <w:tcMar>
              <w:top w:w="17" w:type="dxa"/>
              <w:left w:w="17" w:type="dxa"/>
              <w:bottom w:w="0" w:type="dxa"/>
              <w:right w:w="17" w:type="dxa"/>
            </w:tcMar>
            <w:vAlign w:val="center"/>
          </w:tcPr>
          <w:p w14:paraId="337B54D9"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kern w:val="24"/>
                <w:sz w:val="20"/>
                <w:szCs w:val="20"/>
              </w:rPr>
              <w:t>1</w:t>
            </w:r>
            <w:r>
              <w:rPr>
                <w:rFonts w:ascii="Times New Roman" w:eastAsia="宋体" w:hAnsi="Times New Roman" w:cs="Times New Roman" w:hint="eastAsia"/>
                <w:kern w:val="24"/>
                <w:sz w:val="20"/>
                <w:szCs w:val="20"/>
              </w:rPr>
              <w:t>7</w:t>
            </w:r>
            <w:r>
              <w:rPr>
                <w:rFonts w:ascii="Times New Roman" w:eastAsia="宋体" w:hAnsi="Times New Roman" w:cs="Times New Roman"/>
                <w:kern w:val="24"/>
                <w:sz w:val="20"/>
                <w:szCs w:val="20"/>
              </w:rPr>
              <w:t>.</w:t>
            </w:r>
            <w:r>
              <w:rPr>
                <w:rFonts w:ascii="Times New Roman" w:eastAsia="宋体" w:hAnsi="Times New Roman" w:cs="Times New Roman" w:hint="eastAsia"/>
                <w:kern w:val="24"/>
                <w:sz w:val="20"/>
                <w:szCs w:val="20"/>
              </w:rPr>
              <w:t>9</w:t>
            </w:r>
            <w:r w:rsidRPr="002E273D">
              <w:rPr>
                <w:rFonts w:ascii="Times New Roman" w:eastAsia="宋体" w:hAnsi="Times New Roman" w:cs="Times New Roman"/>
                <w:kern w:val="24"/>
                <w:sz w:val="20"/>
                <w:szCs w:val="20"/>
              </w:rPr>
              <w:t>3</w:t>
            </w:r>
          </w:p>
        </w:tc>
        <w:tc>
          <w:tcPr>
            <w:tcW w:w="845" w:type="dxa"/>
            <w:tcBorders>
              <w:left w:val="nil"/>
              <w:bottom w:val="single" w:sz="4" w:space="0" w:color="000000"/>
              <w:right w:val="nil"/>
            </w:tcBorders>
            <w:shd w:val="clear" w:color="auto" w:fill="auto"/>
            <w:tcMar>
              <w:top w:w="17" w:type="dxa"/>
              <w:left w:w="17" w:type="dxa"/>
              <w:bottom w:w="0" w:type="dxa"/>
              <w:right w:w="17" w:type="dxa"/>
            </w:tcMar>
            <w:vAlign w:val="center"/>
          </w:tcPr>
          <w:p w14:paraId="1D72E825"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23</w:t>
            </w:r>
            <w:r>
              <w:rPr>
                <w:rFonts w:ascii="Times New Roman" w:eastAsia="宋体" w:hAnsi="Times New Roman" w:cs="Times New Roman"/>
                <w:kern w:val="24"/>
                <w:sz w:val="20"/>
                <w:szCs w:val="20"/>
              </w:rPr>
              <w:t>.</w:t>
            </w:r>
            <w:r>
              <w:rPr>
                <w:rFonts w:ascii="Times New Roman" w:eastAsia="宋体" w:hAnsi="Times New Roman" w:cs="Times New Roman" w:hint="eastAsia"/>
                <w:kern w:val="24"/>
                <w:sz w:val="20"/>
                <w:szCs w:val="20"/>
              </w:rPr>
              <w:t>75</w:t>
            </w:r>
          </w:p>
        </w:tc>
        <w:tc>
          <w:tcPr>
            <w:tcW w:w="706" w:type="dxa"/>
            <w:tcBorders>
              <w:left w:val="nil"/>
              <w:bottom w:val="single" w:sz="4" w:space="0" w:color="000000"/>
              <w:right w:val="nil"/>
            </w:tcBorders>
            <w:shd w:val="clear" w:color="auto" w:fill="auto"/>
            <w:tcMar>
              <w:top w:w="17" w:type="dxa"/>
              <w:left w:w="17" w:type="dxa"/>
              <w:bottom w:w="0" w:type="dxa"/>
              <w:right w:w="17" w:type="dxa"/>
            </w:tcMar>
            <w:vAlign w:val="center"/>
          </w:tcPr>
          <w:p w14:paraId="5C4088B7"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kern w:val="24"/>
                <w:sz w:val="20"/>
                <w:szCs w:val="20"/>
              </w:rPr>
              <w:t>8</w:t>
            </w:r>
            <w:r>
              <w:rPr>
                <w:rFonts w:ascii="Times New Roman" w:eastAsia="宋体" w:hAnsi="Times New Roman" w:cs="Times New Roman" w:hint="eastAsia"/>
                <w:kern w:val="24"/>
                <w:sz w:val="20"/>
                <w:szCs w:val="20"/>
              </w:rPr>
              <w:t>6</w:t>
            </w:r>
            <w:r w:rsidRPr="002E273D">
              <w:rPr>
                <w:rFonts w:ascii="Times New Roman" w:eastAsia="宋体" w:hAnsi="Times New Roman" w:cs="Times New Roman"/>
                <w:kern w:val="24"/>
                <w:sz w:val="20"/>
                <w:szCs w:val="20"/>
              </w:rPr>
              <w:t>.00</w:t>
            </w:r>
          </w:p>
        </w:tc>
        <w:tc>
          <w:tcPr>
            <w:tcW w:w="706" w:type="dxa"/>
            <w:tcBorders>
              <w:left w:val="nil"/>
              <w:bottom w:val="single" w:sz="4" w:space="0" w:color="000000"/>
              <w:right w:val="nil"/>
            </w:tcBorders>
            <w:shd w:val="clear" w:color="auto" w:fill="auto"/>
            <w:tcMar>
              <w:top w:w="17" w:type="dxa"/>
              <w:left w:w="17" w:type="dxa"/>
              <w:bottom w:w="0" w:type="dxa"/>
              <w:right w:w="17" w:type="dxa"/>
            </w:tcMar>
            <w:vAlign w:val="center"/>
          </w:tcPr>
          <w:p w14:paraId="32C9B3F1"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kern w:val="24"/>
                <w:sz w:val="20"/>
                <w:szCs w:val="20"/>
              </w:rPr>
              <w:t>13.</w:t>
            </w:r>
            <w:r>
              <w:rPr>
                <w:rFonts w:ascii="Times New Roman" w:eastAsia="宋体" w:hAnsi="Times New Roman" w:cs="Times New Roman" w:hint="eastAsia"/>
                <w:kern w:val="24"/>
                <w:sz w:val="20"/>
                <w:szCs w:val="20"/>
              </w:rPr>
              <w:t>52</w:t>
            </w:r>
          </w:p>
        </w:tc>
        <w:tc>
          <w:tcPr>
            <w:tcW w:w="749" w:type="dxa"/>
            <w:tcBorders>
              <w:left w:val="nil"/>
              <w:bottom w:val="single" w:sz="4" w:space="0" w:color="000000"/>
              <w:right w:val="nil"/>
            </w:tcBorders>
            <w:shd w:val="clear" w:color="auto" w:fill="auto"/>
            <w:tcMar>
              <w:top w:w="17" w:type="dxa"/>
              <w:left w:w="17" w:type="dxa"/>
              <w:bottom w:w="0" w:type="dxa"/>
              <w:right w:w="17" w:type="dxa"/>
            </w:tcMar>
            <w:vAlign w:val="center"/>
          </w:tcPr>
          <w:p w14:paraId="7F08E7C2"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hint="eastAsia"/>
                <w:kern w:val="24"/>
                <w:sz w:val="20"/>
                <w:szCs w:val="20"/>
              </w:rPr>
              <w:t>968</w:t>
            </w:r>
            <w:r w:rsidRPr="002E273D">
              <w:rPr>
                <w:rFonts w:ascii="Times New Roman" w:eastAsia="宋体" w:hAnsi="Times New Roman" w:cs="Times New Roman"/>
                <w:kern w:val="24"/>
                <w:sz w:val="20"/>
                <w:szCs w:val="20"/>
              </w:rPr>
              <w:t>.00</w:t>
            </w:r>
          </w:p>
        </w:tc>
        <w:tc>
          <w:tcPr>
            <w:tcW w:w="1205" w:type="dxa"/>
            <w:tcBorders>
              <w:left w:val="nil"/>
              <w:bottom w:val="single" w:sz="4" w:space="0" w:color="000000"/>
              <w:right w:val="nil"/>
            </w:tcBorders>
            <w:shd w:val="clear" w:color="auto" w:fill="auto"/>
            <w:tcMar>
              <w:top w:w="17" w:type="dxa"/>
              <w:left w:w="17" w:type="dxa"/>
              <w:bottom w:w="0" w:type="dxa"/>
              <w:right w:w="17" w:type="dxa"/>
            </w:tcMar>
            <w:vAlign w:val="center"/>
          </w:tcPr>
          <w:p w14:paraId="13AFFB0F"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Pr>
                <w:rFonts w:ascii="Times New Roman" w:eastAsia="宋体" w:hAnsi="Times New Roman" w:cs="Times New Roman"/>
                <w:kern w:val="24"/>
                <w:sz w:val="20"/>
                <w:szCs w:val="20"/>
              </w:rPr>
              <w:t>2</w:t>
            </w:r>
            <w:r>
              <w:rPr>
                <w:rFonts w:ascii="Times New Roman" w:eastAsia="宋体" w:hAnsi="Times New Roman" w:cs="Times New Roman" w:hint="eastAsia"/>
                <w:kern w:val="24"/>
                <w:sz w:val="20"/>
                <w:szCs w:val="20"/>
              </w:rPr>
              <w:t>7.9</w:t>
            </w:r>
            <w:r w:rsidRPr="002E273D">
              <w:rPr>
                <w:rFonts w:ascii="Times New Roman" w:eastAsia="宋体" w:hAnsi="Times New Roman" w:cs="Times New Roman" w:hint="eastAsia"/>
                <w:kern w:val="24"/>
                <w:sz w:val="20"/>
                <w:szCs w:val="20"/>
              </w:rPr>
              <w:t>0%</w:t>
            </w:r>
          </w:p>
        </w:tc>
      </w:tr>
    </w:tbl>
    <w:p w14:paraId="507DB651" w14:textId="77777777" w:rsidR="00090A3D" w:rsidRPr="002E273D" w:rsidRDefault="00090A3D" w:rsidP="00090A3D">
      <w:pPr>
        <w:ind w:firstLine="420"/>
        <w:rPr>
          <w:rFonts w:ascii="Times New Roman" w:hAnsi="Times New Roman" w:cs="Times New Roman"/>
          <w:sz w:val="20"/>
          <w:szCs w:val="20"/>
        </w:rPr>
      </w:pPr>
    </w:p>
    <w:p w14:paraId="024D24F1" w14:textId="77777777" w:rsidR="00090A3D" w:rsidRDefault="00090A3D" w:rsidP="002E273D">
      <w:pPr>
        <w:ind w:left="400" w:hangingChars="200" w:hanging="400"/>
        <w:rPr>
          <w:rFonts w:ascii="Times New Roman" w:hAnsi="Times New Roman" w:cs="Times New Roman"/>
          <w:color w:val="222222"/>
          <w:sz w:val="20"/>
          <w:szCs w:val="20"/>
        </w:rPr>
      </w:pPr>
    </w:p>
    <w:p w14:paraId="01C828E8" w14:textId="77777777" w:rsidR="00090A3D" w:rsidRDefault="00090A3D" w:rsidP="002E273D">
      <w:pPr>
        <w:ind w:left="400" w:hangingChars="200" w:hanging="400"/>
        <w:rPr>
          <w:rFonts w:ascii="Times New Roman" w:hAnsi="Times New Roman" w:cs="Times New Roman"/>
          <w:color w:val="222222"/>
          <w:sz w:val="20"/>
          <w:szCs w:val="20"/>
        </w:rPr>
      </w:pPr>
    </w:p>
    <w:p w14:paraId="76D5F9D6" w14:textId="77777777" w:rsidR="00090A3D" w:rsidRDefault="00090A3D" w:rsidP="002E273D">
      <w:pPr>
        <w:ind w:left="400" w:hangingChars="200" w:hanging="400"/>
        <w:rPr>
          <w:rFonts w:ascii="Times New Roman" w:hAnsi="Times New Roman" w:cs="Times New Roman"/>
          <w:color w:val="222222"/>
          <w:sz w:val="20"/>
          <w:szCs w:val="20"/>
        </w:rPr>
      </w:pPr>
    </w:p>
    <w:p w14:paraId="09DE715F" w14:textId="77777777" w:rsidR="00090A3D" w:rsidRDefault="00090A3D" w:rsidP="002E273D">
      <w:pPr>
        <w:ind w:left="400" w:hangingChars="200" w:hanging="400"/>
        <w:rPr>
          <w:rFonts w:ascii="Times New Roman" w:hAnsi="Times New Roman" w:cs="Times New Roman"/>
          <w:color w:val="222222"/>
          <w:sz w:val="20"/>
          <w:szCs w:val="20"/>
        </w:rPr>
      </w:pPr>
    </w:p>
    <w:p w14:paraId="35AFFFD6" w14:textId="77777777" w:rsidR="00090A3D" w:rsidRDefault="00090A3D" w:rsidP="002E273D">
      <w:pPr>
        <w:ind w:left="400" w:hangingChars="200" w:hanging="400"/>
        <w:rPr>
          <w:rFonts w:ascii="Times New Roman" w:hAnsi="Times New Roman" w:cs="Times New Roman"/>
          <w:color w:val="222222"/>
          <w:sz w:val="20"/>
          <w:szCs w:val="20"/>
        </w:rPr>
      </w:pPr>
    </w:p>
    <w:p w14:paraId="3BF682AB" w14:textId="77777777" w:rsidR="00090A3D" w:rsidRDefault="00090A3D" w:rsidP="002E273D">
      <w:pPr>
        <w:ind w:left="400" w:hangingChars="200" w:hanging="400"/>
        <w:rPr>
          <w:rFonts w:ascii="Times New Roman" w:hAnsi="Times New Roman" w:cs="Times New Roman"/>
          <w:color w:val="222222"/>
          <w:sz w:val="20"/>
          <w:szCs w:val="20"/>
        </w:rPr>
      </w:pPr>
    </w:p>
    <w:p w14:paraId="7AFFB05C" w14:textId="77777777" w:rsidR="00090A3D" w:rsidRDefault="00090A3D" w:rsidP="002E273D">
      <w:pPr>
        <w:ind w:left="400" w:hangingChars="200" w:hanging="400"/>
        <w:rPr>
          <w:rFonts w:ascii="Times New Roman" w:hAnsi="Times New Roman" w:cs="Times New Roman"/>
          <w:color w:val="222222"/>
          <w:sz w:val="20"/>
          <w:szCs w:val="20"/>
        </w:rPr>
      </w:pPr>
    </w:p>
    <w:p w14:paraId="3E1DBC3F" w14:textId="77777777" w:rsidR="00090A3D" w:rsidRDefault="00090A3D" w:rsidP="002E273D">
      <w:pPr>
        <w:ind w:left="400" w:hangingChars="200" w:hanging="400"/>
        <w:rPr>
          <w:rFonts w:ascii="Times New Roman" w:hAnsi="Times New Roman" w:cs="Times New Roman"/>
          <w:color w:val="222222"/>
          <w:sz w:val="20"/>
          <w:szCs w:val="20"/>
        </w:rPr>
      </w:pPr>
    </w:p>
    <w:p w14:paraId="15CB9C46" w14:textId="77777777" w:rsidR="00090A3D" w:rsidRDefault="00090A3D" w:rsidP="002E273D">
      <w:pPr>
        <w:ind w:left="400" w:hangingChars="200" w:hanging="400"/>
        <w:rPr>
          <w:rFonts w:ascii="Times New Roman" w:hAnsi="Times New Roman" w:cs="Times New Roman"/>
          <w:color w:val="222222"/>
          <w:sz w:val="20"/>
          <w:szCs w:val="20"/>
        </w:rPr>
      </w:pPr>
    </w:p>
    <w:p w14:paraId="3F36E5AC" w14:textId="77777777" w:rsidR="00090A3D" w:rsidRDefault="00090A3D" w:rsidP="002E273D">
      <w:pPr>
        <w:ind w:left="400" w:hangingChars="200" w:hanging="400"/>
        <w:rPr>
          <w:rFonts w:ascii="Times New Roman" w:hAnsi="Times New Roman" w:cs="Times New Roman"/>
          <w:color w:val="222222"/>
          <w:sz w:val="20"/>
          <w:szCs w:val="20"/>
        </w:rPr>
      </w:pPr>
    </w:p>
    <w:p w14:paraId="3815D2D3" w14:textId="77777777" w:rsidR="00090A3D" w:rsidRDefault="00090A3D" w:rsidP="002E273D">
      <w:pPr>
        <w:ind w:left="400" w:hangingChars="200" w:hanging="400"/>
        <w:rPr>
          <w:rFonts w:ascii="Times New Roman" w:hAnsi="Times New Roman" w:cs="Times New Roman"/>
          <w:color w:val="222222"/>
          <w:sz w:val="20"/>
          <w:szCs w:val="20"/>
        </w:rPr>
      </w:pPr>
    </w:p>
    <w:p w14:paraId="3845AC3D" w14:textId="77777777" w:rsidR="00090A3D" w:rsidRDefault="00090A3D" w:rsidP="002E273D">
      <w:pPr>
        <w:ind w:left="400" w:hangingChars="200" w:hanging="400"/>
        <w:rPr>
          <w:rFonts w:ascii="Times New Roman" w:hAnsi="Times New Roman" w:cs="Times New Roman"/>
          <w:color w:val="222222"/>
          <w:sz w:val="20"/>
          <w:szCs w:val="20"/>
        </w:rPr>
      </w:pPr>
    </w:p>
    <w:p w14:paraId="63ED73DA" w14:textId="77777777" w:rsidR="00090A3D" w:rsidRDefault="00090A3D" w:rsidP="002E273D">
      <w:pPr>
        <w:ind w:left="400" w:hangingChars="200" w:hanging="400"/>
        <w:rPr>
          <w:rFonts w:ascii="Times New Roman" w:hAnsi="Times New Roman" w:cs="Times New Roman"/>
          <w:color w:val="222222"/>
          <w:sz w:val="20"/>
          <w:szCs w:val="20"/>
        </w:rPr>
      </w:pPr>
    </w:p>
    <w:p w14:paraId="27826E47" w14:textId="77777777" w:rsidR="00090A3D" w:rsidRDefault="00090A3D" w:rsidP="002E273D">
      <w:pPr>
        <w:ind w:left="400" w:hangingChars="200" w:hanging="400"/>
        <w:rPr>
          <w:rFonts w:ascii="Times New Roman" w:hAnsi="Times New Roman" w:cs="Times New Roman"/>
          <w:color w:val="222222"/>
          <w:sz w:val="20"/>
          <w:szCs w:val="20"/>
        </w:rPr>
      </w:pPr>
    </w:p>
    <w:p w14:paraId="51CD6BD7" w14:textId="77777777" w:rsidR="00090A3D" w:rsidRDefault="00090A3D" w:rsidP="002E273D">
      <w:pPr>
        <w:ind w:left="400" w:hangingChars="200" w:hanging="400"/>
        <w:rPr>
          <w:rFonts w:ascii="Times New Roman" w:hAnsi="Times New Roman" w:cs="Times New Roman"/>
          <w:color w:val="222222"/>
          <w:sz w:val="20"/>
          <w:szCs w:val="20"/>
        </w:rPr>
      </w:pPr>
    </w:p>
    <w:p w14:paraId="50AEECF9" w14:textId="77777777" w:rsidR="00090A3D" w:rsidRDefault="00090A3D" w:rsidP="002E273D">
      <w:pPr>
        <w:ind w:left="400" w:hangingChars="200" w:hanging="400"/>
        <w:rPr>
          <w:rFonts w:ascii="Times New Roman" w:hAnsi="Times New Roman" w:cs="Times New Roman"/>
          <w:color w:val="222222"/>
          <w:sz w:val="20"/>
          <w:szCs w:val="20"/>
        </w:rPr>
      </w:pPr>
    </w:p>
    <w:p w14:paraId="61C5EC70" w14:textId="77777777" w:rsidR="00090A3D" w:rsidRDefault="00090A3D" w:rsidP="002E273D">
      <w:pPr>
        <w:ind w:left="400" w:hangingChars="200" w:hanging="400"/>
        <w:rPr>
          <w:rFonts w:ascii="Times New Roman" w:hAnsi="Times New Roman" w:cs="Times New Roman"/>
          <w:color w:val="222222"/>
          <w:sz w:val="20"/>
          <w:szCs w:val="20"/>
        </w:rPr>
      </w:pPr>
    </w:p>
    <w:p w14:paraId="010C78AE" w14:textId="77777777" w:rsidR="00090A3D" w:rsidRDefault="00090A3D" w:rsidP="002E273D">
      <w:pPr>
        <w:ind w:left="400" w:hangingChars="200" w:hanging="400"/>
        <w:rPr>
          <w:rFonts w:ascii="Times New Roman" w:hAnsi="Times New Roman" w:cs="Times New Roman"/>
          <w:color w:val="222222"/>
          <w:sz w:val="20"/>
          <w:szCs w:val="20"/>
        </w:rPr>
      </w:pPr>
    </w:p>
    <w:p w14:paraId="567E6594" w14:textId="77777777" w:rsidR="00090A3D" w:rsidRDefault="00090A3D" w:rsidP="002E273D">
      <w:pPr>
        <w:ind w:left="400" w:hangingChars="200" w:hanging="400"/>
        <w:rPr>
          <w:rFonts w:ascii="Times New Roman" w:hAnsi="Times New Roman" w:cs="Times New Roman"/>
          <w:color w:val="222222"/>
          <w:sz w:val="20"/>
          <w:szCs w:val="20"/>
        </w:rPr>
      </w:pPr>
    </w:p>
    <w:p w14:paraId="4A0BCBB6" w14:textId="77777777" w:rsidR="00090A3D" w:rsidRDefault="00090A3D" w:rsidP="002E273D">
      <w:pPr>
        <w:ind w:left="400" w:hangingChars="200" w:hanging="400"/>
        <w:rPr>
          <w:rFonts w:ascii="Times New Roman" w:hAnsi="Times New Roman" w:cs="Times New Roman"/>
          <w:color w:val="222222"/>
          <w:sz w:val="20"/>
          <w:szCs w:val="20"/>
        </w:rPr>
      </w:pPr>
    </w:p>
    <w:p w14:paraId="4192EE77" w14:textId="77777777" w:rsidR="00090A3D" w:rsidRDefault="00090A3D" w:rsidP="002E273D">
      <w:pPr>
        <w:ind w:left="400" w:hangingChars="200" w:hanging="400"/>
        <w:rPr>
          <w:rFonts w:ascii="Times New Roman" w:hAnsi="Times New Roman" w:cs="Times New Roman"/>
          <w:color w:val="222222"/>
          <w:sz w:val="20"/>
          <w:szCs w:val="20"/>
        </w:rPr>
      </w:pPr>
    </w:p>
    <w:p w14:paraId="3CD333E8" w14:textId="77777777" w:rsidR="00090A3D" w:rsidRDefault="00090A3D" w:rsidP="002E273D">
      <w:pPr>
        <w:ind w:left="400" w:hangingChars="200" w:hanging="400"/>
        <w:rPr>
          <w:rFonts w:ascii="Times New Roman" w:hAnsi="Times New Roman" w:cs="Times New Roman"/>
          <w:color w:val="222222"/>
          <w:sz w:val="20"/>
          <w:szCs w:val="20"/>
        </w:rPr>
      </w:pPr>
    </w:p>
    <w:p w14:paraId="0D7B1B9C" w14:textId="77777777" w:rsidR="00090A3D" w:rsidRDefault="00090A3D" w:rsidP="002E273D">
      <w:pPr>
        <w:ind w:left="400" w:hangingChars="200" w:hanging="400"/>
        <w:rPr>
          <w:rFonts w:ascii="Times New Roman" w:hAnsi="Times New Roman" w:cs="Times New Roman"/>
          <w:color w:val="222222"/>
          <w:sz w:val="20"/>
          <w:szCs w:val="20"/>
        </w:rPr>
      </w:pPr>
    </w:p>
    <w:p w14:paraId="46DED85C" w14:textId="77777777" w:rsidR="00090A3D" w:rsidRDefault="00090A3D" w:rsidP="002E273D">
      <w:pPr>
        <w:ind w:left="400" w:hangingChars="200" w:hanging="400"/>
        <w:rPr>
          <w:rFonts w:ascii="Times New Roman" w:hAnsi="Times New Roman" w:cs="Times New Roman"/>
          <w:color w:val="222222"/>
          <w:sz w:val="20"/>
          <w:szCs w:val="20"/>
        </w:rPr>
      </w:pPr>
    </w:p>
    <w:p w14:paraId="6E1F0D19" w14:textId="77777777" w:rsidR="00090A3D" w:rsidRDefault="00090A3D" w:rsidP="002E273D">
      <w:pPr>
        <w:ind w:left="400" w:hangingChars="200" w:hanging="400"/>
        <w:rPr>
          <w:rFonts w:ascii="Times New Roman" w:hAnsi="Times New Roman" w:cs="Times New Roman"/>
          <w:color w:val="222222"/>
          <w:sz w:val="20"/>
          <w:szCs w:val="20"/>
        </w:rPr>
      </w:pPr>
    </w:p>
    <w:p w14:paraId="38466374" w14:textId="77777777" w:rsidR="00090A3D" w:rsidRDefault="00090A3D" w:rsidP="002E273D">
      <w:pPr>
        <w:ind w:left="400" w:hangingChars="200" w:hanging="400"/>
        <w:rPr>
          <w:rFonts w:ascii="Times New Roman" w:hAnsi="Times New Roman" w:cs="Times New Roman"/>
          <w:color w:val="222222"/>
          <w:sz w:val="20"/>
          <w:szCs w:val="20"/>
        </w:rPr>
      </w:pPr>
    </w:p>
    <w:p w14:paraId="7F623E37" w14:textId="77777777" w:rsidR="00090A3D" w:rsidRDefault="00090A3D" w:rsidP="002E273D">
      <w:pPr>
        <w:ind w:left="400" w:hangingChars="200" w:hanging="400"/>
        <w:rPr>
          <w:rFonts w:ascii="Times New Roman" w:hAnsi="Times New Roman" w:cs="Times New Roman"/>
          <w:color w:val="222222"/>
          <w:sz w:val="20"/>
          <w:szCs w:val="20"/>
        </w:rPr>
      </w:pPr>
    </w:p>
    <w:p w14:paraId="76F9C574" w14:textId="77777777" w:rsidR="00090A3D" w:rsidRDefault="00090A3D" w:rsidP="002E273D">
      <w:pPr>
        <w:ind w:left="400" w:hangingChars="200" w:hanging="400"/>
        <w:rPr>
          <w:rFonts w:ascii="Times New Roman" w:hAnsi="Times New Roman" w:cs="Times New Roman"/>
          <w:color w:val="222222"/>
          <w:sz w:val="20"/>
          <w:szCs w:val="20"/>
        </w:rPr>
      </w:pPr>
    </w:p>
    <w:p w14:paraId="6718EE8C" w14:textId="77777777" w:rsidR="00090A3D" w:rsidRDefault="00090A3D" w:rsidP="002E273D">
      <w:pPr>
        <w:ind w:left="400" w:hangingChars="200" w:hanging="400"/>
        <w:rPr>
          <w:rFonts w:ascii="Times New Roman" w:hAnsi="Times New Roman" w:cs="Times New Roman"/>
          <w:color w:val="222222"/>
          <w:sz w:val="20"/>
          <w:szCs w:val="20"/>
        </w:rPr>
      </w:pPr>
    </w:p>
    <w:p w14:paraId="428450FE" w14:textId="77777777" w:rsidR="00090A3D" w:rsidRDefault="00090A3D" w:rsidP="002E273D">
      <w:pPr>
        <w:ind w:left="400" w:hangingChars="200" w:hanging="400"/>
        <w:rPr>
          <w:rFonts w:ascii="Times New Roman" w:hAnsi="Times New Roman" w:cs="Times New Roman"/>
          <w:color w:val="222222"/>
          <w:sz w:val="20"/>
          <w:szCs w:val="20"/>
        </w:rPr>
      </w:pPr>
    </w:p>
    <w:p w14:paraId="6923FBD5" w14:textId="77777777" w:rsidR="00090A3D" w:rsidRDefault="00090A3D" w:rsidP="002E273D">
      <w:pPr>
        <w:ind w:left="400" w:hangingChars="200" w:hanging="400"/>
        <w:rPr>
          <w:rFonts w:ascii="Times New Roman" w:hAnsi="Times New Roman" w:cs="Times New Roman"/>
          <w:color w:val="222222"/>
          <w:sz w:val="20"/>
          <w:szCs w:val="20"/>
        </w:rPr>
      </w:pPr>
    </w:p>
    <w:p w14:paraId="2481193C" w14:textId="77777777" w:rsidR="00090A3D" w:rsidRDefault="00090A3D" w:rsidP="002E273D">
      <w:pPr>
        <w:ind w:left="400" w:hangingChars="200" w:hanging="400"/>
        <w:rPr>
          <w:rFonts w:ascii="Times New Roman" w:hAnsi="Times New Roman" w:cs="Times New Roman"/>
          <w:color w:val="222222"/>
          <w:sz w:val="20"/>
          <w:szCs w:val="20"/>
        </w:rPr>
      </w:pPr>
    </w:p>
    <w:p w14:paraId="07B1DA22" w14:textId="77777777" w:rsidR="00090A3D" w:rsidRDefault="00090A3D" w:rsidP="002E273D">
      <w:pPr>
        <w:ind w:left="400" w:hangingChars="200" w:hanging="400"/>
        <w:rPr>
          <w:rFonts w:ascii="Times New Roman" w:hAnsi="Times New Roman" w:cs="Times New Roman"/>
          <w:color w:val="222222"/>
          <w:sz w:val="20"/>
          <w:szCs w:val="20"/>
        </w:rPr>
      </w:pPr>
    </w:p>
    <w:p w14:paraId="4D09FAD4" w14:textId="77777777" w:rsidR="00090A3D" w:rsidRDefault="00090A3D" w:rsidP="002E273D">
      <w:pPr>
        <w:ind w:left="400" w:hangingChars="200" w:hanging="400"/>
        <w:rPr>
          <w:rFonts w:ascii="Times New Roman" w:hAnsi="Times New Roman" w:cs="Times New Roman"/>
          <w:color w:val="222222"/>
          <w:sz w:val="20"/>
          <w:szCs w:val="20"/>
        </w:rPr>
      </w:pPr>
    </w:p>
    <w:p w14:paraId="48D5BCD7" w14:textId="77777777" w:rsidR="00090A3D" w:rsidRPr="002E273D" w:rsidRDefault="00090A3D" w:rsidP="00090A3D">
      <w:pPr>
        <w:spacing w:beforeLines="50" w:before="156" w:afterLines="50" w:after="156"/>
        <w:ind w:firstLine="357"/>
        <w:jc w:val="center"/>
        <w:rPr>
          <w:rFonts w:ascii="Times New Roman" w:hAnsi="Times New Roman" w:cs="Times New Roman"/>
          <w:b/>
          <w:sz w:val="20"/>
          <w:szCs w:val="20"/>
        </w:rPr>
      </w:pPr>
      <w:r w:rsidRPr="002E273D">
        <w:rPr>
          <w:rFonts w:ascii="Times New Roman" w:hAnsi="Times New Roman" w:cs="Times New Roman" w:hint="eastAsia"/>
          <w:b/>
          <w:sz w:val="20"/>
          <w:szCs w:val="20"/>
        </w:rPr>
        <w:t>Table 3</w:t>
      </w:r>
      <w:r w:rsidRPr="00EA3E6B">
        <w:rPr>
          <w:rFonts w:ascii="Times New Roman" w:hAnsi="Times New Roman" w:cs="Times New Roman" w:hint="eastAsia"/>
          <w:sz w:val="20"/>
          <w:szCs w:val="20"/>
        </w:rPr>
        <w:t xml:space="preserve"> </w:t>
      </w:r>
      <w:r w:rsidRPr="00EA3E6B">
        <w:rPr>
          <w:rFonts w:ascii="Times New Roman" w:hAnsi="Times New Roman" w:cs="Times New Roman"/>
          <w:sz w:val="20"/>
          <w:szCs w:val="20"/>
        </w:rPr>
        <w:t>Processing flow pattern</w:t>
      </w:r>
      <w:r w:rsidRPr="00EA3E6B">
        <w:rPr>
          <w:rFonts w:ascii="Times New Roman" w:hAnsi="Times New Roman" w:cs="Times New Roman" w:hint="eastAsia"/>
          <w:sz w:val="20"/>
          <w:szCs w:val="20"/>
        </w:rPr>
        <w:t>s</w:t>
      </w:r>
      <w:r w:rsidRPr="00EA3E6B">
        <w:rPr>
          <w:rFonts w:ascii="Times New Roman" w:hAnsi="Times New Roman" w:cs="Times New Roman"/>
          <w:sz w:val="20"/>
          <w:szCs w:val="20"/>
        </w:rPr>
        <w:t>’</w:t>
      </w:r>
      <w:r w:rsidRPr="00EA3E6B">
        <w:rPr>
          <w:rFonts w:ascii="Times New Roman" w:hAnsi="Times New Roman" w:cs="Times New Roman" w:hint="eastAsia"/>
          <w:sz w:val="20"/>
          <w:szCs w:val="20"/>
        </w:rPr>
        <w:t xml:space="preserve"> occurrences</w:t>
      </w:r>
      <w:r w:rsidRPr="00EA3E6B">
        <w:rPr>
          <w:rFonts w:ascii="Times New Roman" w:hAnsi="Times New Roman" w:cs="Times New Roman"/>
          <w:sz w:val="20"/>
          <w:szCs w:val="20"/>
        </w:rPr>
        <w:t xml:space="preserve"> </w:t>
      </w:r>
      <w:r w:rsidRPr="00EA3E6B">
        <w:rPr>
          <w:rFonts w:ascii="Times New Roman" w:hAnsi="Times New Roman" w:cs="Times New Roman" w:hint="eastAsia"/>
          <w:sz w:val="20"/>
          <w:szCs w:val="20"/>
        </w:rPr>
        <w:t>in Pre-translation</w:t>
      </w:r>
    </w:p>
    <w:tbl>
      <w:tblPr>
        <w:tblW w:w="8333" w:type="dxa"/>
        <w:jc w:val="center"/>
        <w:tblCellMar>
          <w:left w:w="0" w:type="dxa"/>
          <w:right w:w="0" w:type="dxa"/>
        </w:tblCellMar>
        <w:tblLook w:val="04A0" w:firstRow="1" w:lastRow="0" w:firstColumn="1" w:lastColumn="0" w:noHBand="0" w:noVBand="1"/>
      </w:tblPr>
      <w:tblGrid>
        <w:gridCol w:w="1159"/>
        <w:gridCol w:w="529"/>
        <w:gridCol w:w="860"/>
        <w:gridCol w:w="867"/>
        <w:gridCol w:w="707"/>
        <w:gridCol w:w="845"/>
        <w:gridCol w:w="706"/>
        <w:gridCol w:w="706"/>
        <w:gridCol w:w="749"/>
        <w:gridCol w:w="1205"/>
      </w:tblGrid>
      <w:tr w:rsidR="00090A3D" w:rsidRPr="002E273D" w14:paraId="00BBB608" w14:textId="77777777" w:rsidTr="007C2972">
        <w:trPr>
          <w:trHeight w:val="497"/>
          <w:jc w:val="center"/>
        </w:trPr>
        <w:tc>
          <w:tcPr>
            <w:tcW w:w="1159" w:type="dxa"/>
            <w:tcBorders>
              <w:top w:val="single" w:sz="4" w:space="0" w:color="000000"/>
              <w:left w:val="nil"/>
              <w:right w:val="nil"/>
            </w:tcBorders>
            <w:shd w:val="clear" w:color="auto" w:fill="auto"/>
            <w:tcMar>
              <w:top w:w="17" w:type="dxa"/>
              <w:left w:w="17" w:type="dxa"/>
              <w:bottom w:w="0" w:type="dxa"/>
              <w:right w:w="17" w:type="dxa"/>
            </w:tcMar>
            <w:vAlign w:val="center"/>
          </w:tcPr>
          <w:p w14:paraId="4ABA5D1F"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
                <w:bCs/>
                <w:kern w:val="24"/>
                <w:sz w:val="20"/>
                <w:szCs w:val="20"/>
              </w:rPr>
              <w:t xml:space="preserve">　</w:t>
            </w:r>
          </w:p>
        </w:tc>
        <w:tc>
          <w:tcPr>
            <w:tcW w:w="529" w:type="dxa"/>
            <w:tcBorders>
              <w:top w:val="single" w:sz="4" w:space="0" w:color="000000"/>
              <w:left w:val="nil"/>
              <w:right w:val="nil"/>
            </w:tcBorders>
            <w:shd w:val="clear" w:color="auto" w:fill="auto"/>
            <w:tcMar>
              <w:top w:w="17" w:type="dxa"/>
              <w:left w:w="17" w:type="dxa"/>
              <w:bottom w:w="0" w:type="dxa"/>
              <w:right w:w="17" w:type="dxa"/>
            </w:tcMar>
            <w:vAlign w:val="center"/>
          </w:tcPr>
          <w:p w14:paraId="6A934002"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Min.</w:t>
            </w:r>
          </w:p>
        </w:tc>
        <w:tc>
          <w:tcPr>
            <w:tcW w:w="860" w:type="dxa"/>
            <w:tcBorders>
              <w:top w:val="single" w:sz="4" w:space="0" w:color="000000"/>
              <w:left w:val="nil"/>
              <w:right w:val="nil"/>
            </w:tcBorders>
            <w:shd w:val="clear" w:color="auto" w:fill="auto"/>
            <w:tcMar>
              <w:top w:w="17" w:type="dxa"/>
              <w:left w:w="17" w:type="dxa"/>
              <w:bottom w:w="0" w:type="dxa"/>
              <w:right w:w="17" w:type="dxa"/>
            </w:tcMar>
            <w:vAlign w:val="center"/>
          </w:tcPr>
          <w:p w14:paraId="2E0B6D16"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1st Qu.</w:t>
            </w:r>
          </w:p>
        </w:tc>
        <w:tc>
          <w:tcPr>
            <w:tcW w:w="867" w:type="dxa"/>
            <w:tcBorders>
              <w:top w:val="single" w:sz="4" w:space="0" w:color="000000"/>
              <w:left w:val="nil"/>
              <w:right w:val="nil"/>
            </w:tcBorders>
            <w:shd w:val="clear" w:color="auto" w:fill="auto"/>
            <w:tcMar>
              <w:top w:w="17" w:type="dxa"/>
              <w:left w:w="17" w:type="dxa"/>
              <w:bottom w:w="0" w:type="dxa"/>
              <w:right w:w="17" w:type="dxa"/>
            </w:tcMar>
            <w:vAlign w:val="center"/>
          </w:tcPr>
          <w:p w14:paraId="0764AF1A"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Median</w:t>
            </w:r>
          </w:p>
        </w:tc>
        <w:tc>
          <w:tcPr>
            <w:tcW w:w="707" w:type="dxa"/>
            <w:tcBorders>
              <w:top w:val="single" w:sz="4" w:space="0" w:color="000000"/>
              <w:left w:val="nil"/>
              <w:right w:val="nil"/>
            </w:tcBorders>
            <w:shd w:val="clear" w:color="auto" w:fill="auto"/>
            <w:tcMar>
              <w:top w:w="17" w:type="dxa"/>
              <w:left w:w="17" w:type="dxa"/>
              <w:bottom w:w="0" w:type="dxa"/>
              <w:right w:w="17" w:type="dxa"/>
            </w:tcMar>
            <w:vAlign w:val="center"/>
          </w:tcPr>
          <w:p w14:paraId="3C9E1E36"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Mean</w:t>
            </w:r>
          </w:p>
        </w:tc>
        <w:tc>
          <w:tcPr>
            <w:tcW w:w="845" w:type="dxa"/>
            <w:tcBorders>
              <w:top w:val="single" w:sz="4" w:space="0" w:color="000000"/>
              <w:left w:val="nil"/>
              <w:right w:val="nil"/>
            </w:tcBorders>
            <w:shd w:val="clear" w:color="auto" w:fill="auto"/>
            <w:tcMar>
              <w:top w:w="17" w:type="dxa"/>
              <w:left w:w="17" w:type="dxa"/>
              <w:bottom w:w="0" w:type="dxa"/>
              <w:right w:w="17" w:type="dxa"/>
            </w:tcMar>
            <w:vAlign w:val="center"/>
          </w:tcPr>
          <w:p w14:paraId="18F9C613"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3rd Qu.</w:t>
            </w:r>
          </w:p>
        </w:tc>
        <w:tc>
          <w:tcPr>
            <w:tcW w:w="706" w:type="dxa"/>
            <w:tcBorders>
              <w:top w:val="single" w:sz="4" w:space="0" w:color="000000"/>
              <w:left w:val="nil"/>
              <w:right w:val="nil"/>
            </w:tcBorders>
            <w:shd w:val="clear" w:color="auto" w:fill="auto"/>
            <w:tcMar>
              <w:top w:w="17" w:type="dxa"/>
              <w:left w:w="17" w:type="dxa"/>
              <w:bottom w:w="0" w:type="dxa"/>
              <w:right w:w="17" w:type="dxa"/>
            </w:tcMar>
            <w:vAlign w:val="center"/>
          </w:tcPr>
          <w:p w14:paraId="4130932E"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Max.</w:t>
            </w:r>
          </w:p>
        </w:tc>
        <w:tc>
          <w:tcPr>
            <w:tcW w:w="706" w:type="dxa"/>
            <w:tcBorders>
              <w:top w:val="single" w:sz="4" w:space="0" w:color="000000"/>
              <w:left w:val="nil"/>
              <w:right w:val="nil"/>
            </w:tcBorders>
            <w:shd w:val="clear" w:color="auto" w:fill="auto"/>
            <w:tcMar>
              <w:top w:w="17" w:type="dxa"/>
              <w:left w:w="17" w:type="dxa"/>
              <w:bottom w:w="0" w:type="dxa"/>
              <w:right w:w="17" w:type="dxa"/>
            </w:tcMar>
            <w:vAlign w:val="center"/>
          </w:tcPr>
          <w:p w14:paraId="7F8B221A"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S</w:t>
            </w:r>
            <w:r w:rsidRPr="00EA3E6B">
              <w:rPr>
                <w:rFonts w:ascii="Times New Roman" w:eastAsia="宋体" w:hAnsi="Times New Roman" w:cs="Times New Roman" w:hint="eastAsia"/>
                <w:bCs/>
                <w:kern w:val="24"/>
                <w:sz w:val="20"/>
                <w:szCs w:val="20"/>
              </w:rPr>
              <w:t>d.</w:t>
            </w:r>
          </w:p>
        </w:tc>
        <w:tc>
          <w:tcPr>
            <w:tcW w:w="749" w:type="dxa"/>
            <w:tcBorders>
              <w:top w:val="single" w:sz="4" w:space="0" w:color="000000"/>
              <w:left w:val="nil"/>
              <w:right w:val="nil"/>
            </w:tcBorders>
            <w:shd w:val="clear" w:color="auto" w:fill="auto"/>
            <w:tcMar>
              <w:top w:w="17" w:type="dxa"/>
              <w:left w:w="17" w:type="dxa"/>
              <w:bottom w:w="0" w:type="dxa"/>
              <w:right w:w="17" w:type="dxa"/>
            </w:tcMar>
            <w:vAlign w:val="center"/>
          </w:tcPr>
          <w:p w14:paraId="17A829D9"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hint="eastAsia"/>
                <w:bCs/>
                <w:kern w:val="24"/>
                <w:sz w:val="20"/>
                <w:szCs w:val="20"/>
              </w:rPr>
              <w:t>Sum</w:t>
            </w:r>
          </w:p>
        </w:tc>
        <w:tc>
          <w:tcPr>
            <w:tcW w:w="1205" w:type="dxa"/>
            <w:tcBorders>
              <w:top w:val="single" w:sz="4" w:space="0" w:color="000000"/>
              <w:left w:val="nil"/>
              <w:right w:val="nil"/>
            </w:tcBorders>
            <w:shd w:val="clear" w:color="auto" w:fill="auto"/>
            <w:tcMar>
              <w:top w:w="17" w:type="dxa"/>
              <w:left w:w="17" w:type="dxa"/>
              <w:bottom w:w="0" w:type="dxa"/>
              <w:right w:w="17" w:type="dxa"/>
            </w:tcMar>
            <w:vAlign w:val="center"/>
          </w:tcPr>
          <w:p w14:paraId="295A1A9D"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Percent</w:t>
            </w:r>
          </w:p>
        </w:tc>
      </w:tr>
      <w:tr w:rsidR="00090A3D" w:rsidRPr="002E273D" w14:paraId="0F3E59AC" w14:textId="77777777" w:rsidTr="007C2972">
        <w:trPr>
          <w:trHeight w:val="446"/>
          <w:jc w:val="center"/>
        </w:trPr>
        <w:tc>
          <w:tcPr>
            <w:tcW w:w="1159" w:type="dxa"/>
            <w:tcBorders>
              <w:left w:val="nil"/>
              <w:right w:val="nil"/>
            </w:tcBorders>
            <w:shd w:val="clear" w:color="auto" w:fill="auto"/>
            <w:tcMar>
              <w:top w:w="17" w:type="dxa"/>
              <w:left w:w="17" w:type="dxa"/>
              <w:bottom w:w="0" w:type="dxa"/>
              <w:right w:w="17" w:type="dxa"/>
            </w:tcMar>
            <w:vAlign w:val="center"/>
          </w:tcPr>
          <w:p w14:paraId="3C42FED6"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Cs/>
                <w:kern w:val="24"/>
                <w:sz w:val="20"/>
                <w:szCs w:val="20"/>
              </w:rPr>
              <w:t>ST</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DR</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ST</w:t>
            </w:r>
          </w:p>
        </w:tc>
        <w:tc>
          <w:tcPr>
            <w:tcW w:w="529" w:type="dxa"/>
            <w:tcBorders>
              <w:left w:val="nil"/>
              <w:right w:val="nil"/>
            </w:tcBorders>
            <w:shd w:val="clear" w:color="auto" w:fill="auto"/>
            <w:tcMar>
              <w:top w:w="17" w:type="dxa"/>
              <w:left w:w="17" w:type="dxa"/>
              <w:bottom w:w="0" w:type="dxa"/>
              <w:right w:w="17" w:type="dxa"/>
            </w:tcMar>
            <w:vAlign w:val="center"/>
          </w:tcPr>
          <w:p w14:paraId="71373ED8"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860" w:type="dxa"/>
            <w:tcBorders>
              <w:left w:val="nil"/>
              <w:right w:val="nil"/>
            </w:tcBorders>
            <w:shd w:val="clear" w:color="auto" w:fill="auto"/>
            <w:tcMar>
              <w:top w:w="17" w:type="dxa"/>
              <w:left w:w="17" w:type="dxa"/>
              <w:bottom w:w="0" w:type="dxa"/>
              <w:right w:w="17" w:type="dxa"/>
            </w:tcMar>
            <w:vAlign w:val="center"/>
          </w:tcPr>
          <w:p w14:paraId="6F72C75F"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2.00</w:t>
            </w:r>
          </w:p>
        </w:tc>
        <w:tc>
          <w:tcPr>
            <w:tcW w:w="867" w:type="dxa"/>
            <w:tcBorders>
              <w:left w:val="nil"/>
              <w:right w:val="nil"/>
            </w:tcBorders>
            <w:shd w:val="clear" w:color="auto" w:fill="auto"/>
            <w:tcMar>
              <w:top w:w="17" w:type="dxa"/>
              <w:left w:w="17" w:type="dxa"/>
              <w:bottom w:w="0" w:type="dxa"/>
              <w:right w:w="17" w:type="dxa"/>
            </w:tcMar>
            <w:vAlign w:val="center"/>
          </w:tcPr>
          <w:p w14:paraId="21577EBA"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4.00</w:t>
            </w:r>
          </w:p>
        </w:tc>
        <w:tc>
          <w:tcPr>
            <w:tcW w:w="707" w:type="dxa"/>
            <w:tcBorders>
              <w:left w:val="nil"/>
              <w:right w:val="nil"/>
            </w:tcBorders>
            <w:shd w:val="clear" w:color="auto" w:fill="auto"/>
            <w:tcMar>
              <w:top w:w="17" w:type="dxa"/>
              <w:left w:w="17" w:type="dxa"/>
              <w:bottom w:w="0" w:type="dxa"/>
              <w:right w:w="17" w:type="dxa"/>
            </w:tcMar>
            <w:vAlign w:val="center"/>
          </w:tcPr>
          <w:p w14:paraId="34A558BF"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4.98</w:t>
            </w:r>
          </w:p>
        </w:tc>
        <w:tc>
          <w:tcPr>
            <w:tcW w:w="845" w:type="dxa"/>
            <w:tcBorders>
              <w:left w:val="nil"/>
              <w:right w:val="nil"/>
            </w:tcBorders>
            <w:shd w:val="clear" w:color="auto" w:fill="auto"/>
            <w:tcMar>
              <w:top w:w="17" w:type="dxa"/>
              <w:left w:w="17" w:type="dxa"/>
              <w:bottom w:w="0" w:type="dxa"/>
              <w:right w:w="17" w:type="dxa"/>
            </w:tcMar>
            <w:vAlign w:val="center"/>
          </w:tcPr>
          <w:p w14:paraId="464A738C"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7.00</w:t>
            </w:r>
          </w:p>
        </w:tc>
        <w:tc>
          <w:tcPr>
            <w:tcW w:w="706" w:type="dxa"/>
            <w:tcBorders>
              <w:left w:val="nil"/>
              <w:right w:val="nil"/>
            </w:tcBorders>
            <w:shd w:val="clear" w:color="auto" w:fill="auto"/>
            <w:tcMar>
              <w:top w:w="17" w:type="dxa"/>
              <w:left w:w="17" w:type="dxa"/>
              <w:bottom w:w="0" w:type="dxa"/>
              <w:right w:w="17" w:type="dxa"/>
            </w:tcMar>
            <w:vAlign w:val="center"/>
          </w:tcPr>
          <w:p w14:paraId="313FABBC"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31.00</w:t>
            </w:r>
          </w:p>
        </w:tc>
        <w:tc>
          <w:tcPr>
            <w:tcW w:w="706" w:type="dxa"/>
            <w:tcBorders>
              <w:left w:val="nil"/>
              <w:right w:val="nil"/>
            </w:tcBorders>
            <w:shd w:val="clear" w:color="auto" w:fill="auto"/>
            <w:tcMar>
              <w:top w:w="17" w:type="dxa"/>
              <w:left w:w="17" w:type="dxa"/>
              <w:bottom w:w="0" w:type="dxa"/>
              <w:right w:w="17" w:type="dxa"/>
            </w:tcMar>
            <w:vAlign w:val="center"/>
          </w:tcPr>
          <w:p w14:paraId="72AC1805"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4.99</w:t>
            </w:r>
          </w:p>
        </w:tc>
        <w:tc>
          <w:tcPr>
            <w:tcW w:w="749" w:type="dxa"/>
            <w:tcBorders>
              <w:left w:val="nil"/>
              <w:right w:val="nil"/>
            </w:tcBorders>
            <w:shd w:val="clear" w:color="auto" w:fill="auto"/>
            <w:tcMar>
              <w:top w:w="17" w:type="dxa"/>
              <w:left w:w="17" w:type="dxa"/>
              <w:bottom w:w="0" w:type="dxa"/>
              <w:right w:w="17" w:type="dxa"/>
            </w:tcMar>
            <w:vAlign w:val="center"/>
          </w:tcPr>
          <w:p w14:paraId="4F227805"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269.00</w:t>
            </w:r>
          </w:p>
        </w:tc>
        <w:tc>
          <w:tcPr>
            <w:tcW w:w="1205" w:type="dxa"/>
            <w:tcBorders>
              <w:left w:val="nil"/>
              <w:right w:val="nil"/>
            </w:tcBorders>
            <w:shd w:val="clear" w:color="auto" w:fill="auto"/>
            <w:tcMar>
              <w:top w:w="17" w:type="dxa"/>
              <w:left w:w="17" w:type="dxa"/>
              <w:bottom w:w="0" w:type="dxa"/>
              <w:right w:w="17" w:type="dxa"/>
            </w:tcMar>
            <w:vAlign w:val="center"/>
          </w:tcPr>
          <w:p w14:paraId="7863298F"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77</w:t>
            </w:r>
            <w:r w:rsidRPr="002E273D">
              <w:rPr>
                <w:rFonts w:ascii="Times New Roman" w:hAnsi="Times New Roman" w:cs="Times New Roman" w:hint="eastAsia"/>
                <w:kern w:val="24"/>
                <w:sz w:val="20"/>
                <w:szCs w:val="20"/>
              </w:rPr>
              <w:t>.10%</w:t>
            </w:r>
          </w:p>
        </w:tc>
      </w:tr>
      <w:tr w:rsidR="00090A3D" w:rsidRPr="002E273D" w14:paraId="58E0AF97" w14:textId="77777777" w:rsidTr="007C2972">
        <w:trPr>
          <w:trHeight w:val="412"/>
          <w:jc w:val="center"/>
        </w:trPr>
        <w:tc>
          <w:tcPr>
            <w:tcW w:w="1159" w:type="dxa"/>
            <w:tcBorders>
              <w:left w:val="nil"/>
              <w:right w:val="nil"/>
            </w:tcBorders>
            <w:shd w:val="clear" w:color="auto" w:fill="auto"/>
            <w:tcMar>
              <w:top w:w="17" w:type="dxa"/>
              <w:left w:w="17" w:type="dxa"/>
              <w:bottom w:w="0" w:type="dxa"/>
              <w:right w:w="17" w:type="dxa"/>
            </w:tcMar>
            <w:vAlign w:val="center"/>
          </w:tcPr>
          <w:p w14:paraId="6602E596"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Cs/>
                <w:kern w:val="24"/>
                <w:sz w:val="20"/>
                <w:szCs w:val="20"/>
              </w:rPr>
              <w:t>ST</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DR</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TT</w:t>
            </w:r>
          </w:p>
        </w:tc>
        <w:tc>
          <w:tcPr>
            <w:tcW w:w="529" w:type="dxa"/>
            <w:tcBorders>
              <w:left w:val="nil"/>
              <w:right w:val="nil"/>
            </w:tcBorders>
            <w:shd w:val="clear" w:color="auto" w:fill="auto"/>
            <w:tcMar>
              <w:top w:w="17" w:type="dxa"/>
              <w:left w:w="17" w:type="dxa"/>
              <w:bottom w:w="0" w:type="dxa"/>
              <w:right w:w="17" w:type="dxa"/>
            </w:tcMar>
            <w:vAlign w:val="center"/>
          </w:tcPr>
          <w:p w14:paraId="182E9DFC"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860" w:type="dxa"/>
            <w:tcBorders>
              <w:left w:val="nil"/>
              <w:right w:val="nil"/>
            </w:tcBorders>
            <w:shd w:val="clear" w:color="auto" w:fill="auto"/>
            <w:tcMar>
              <w:top w:w="17" w:type="dxa"/>
              <w:left w:w="17" w:type="dxa"/>
              <w:bottom w:w="0" w:type="dxa"/>
              <w:right w:w="17" w:type="dxa"/>
            </w:tcMar>
            <w:vAlign w:val="center"/>
          </w:tcPr>
          <w:p w14:paraId="4F6F9500"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867" w:type="dxa"/>
            <w:tcBorders>
              <w:left w:val="nil"/>
              <w:right w:val="nil"/>
            </w:tcBorders>
            <w:shd w:val="clear" w:color="auto" w:fill="auto"/>
            <w:tcMar>
              <w:top w:w="17" w:type="dxa"/>
              <w:left w:w="17" w:type="dxa"/>
              <w:bottom w:w="0" w:type="dxa"/>
              <w:right w:w="17" w:type="dxa"/>
            </w:tcMar>
            <w:vAlign w:val="center"/>
          </w:tcPr>
          <w:p w14:paraId="06B413A5"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707" w:type="dxa"/>
            <w:tcBorders>
              <w:left w:val="nil"/>
              <w:right w:val="nil"/>
            </w:tcBorders>
            <w:shd w:val="clear" w:color="auto" w:fill="auto"/>
            <w:tcMar>
              <w:top w:w="17" w:type="dxa"/>
              <w:left w:w="17" w:type="dxa"/>
              <w:bottom w:w="0" w:type="dxa"/>
              <w:right w:w="17" w:type="dxa"/>
            </w:tcMar>
            <w:vAlign w:val="center"/>
          </w:tcPr>
          <w:p w14:paraId="456250F8"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0.52</w:t>
            </w:r>
          </w:p>
        </w:tc>
        <w:tc>
          <w:tcPr>
            <w:tcW w:w="845" w:type="dxa"/>
            <w:tcBorders>
              <w:left w:val="nil"/>
              <w:right w:val="nil"/>
            </w:tcBorders>
            <w:shd w:val="clear" w:color="auto" w:fill="auto"/>
            <w:tcMar>
              <w:top w:w="17" w:type="dxa"/>
              <w:left w:w="17" w:type="dxa"/>
              <w:bottom w:w="0" w:type="dxa"/>
              <w:right w:w="17" w:type="dxa"/>
            </w:tcMar>
            <w:vAlign w:val="center"/>
          </w:tcPr>
          <w:p w14:paraId="67C9247D"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0.75</w:t>
            </w:r>
          </w:p>
        </w:tc>
        <w:tc>
          <w:tcPr>
            <w:tcW w:w="706" w:type="dxa"/>
            <w:tcBorders>
              <w:left w:val="nil"/>
              <w:right w:val="nil"/>
            </w:tcBorders>
            <w:shd w:val="clear" w:color="auto" w:fill="auto"/>
            <w:tcMar>
              <w:top w:w="17" w:type="dxa"/>
              <w:left w:w="17" w:type="dxa"/>
              <w:bottom w:w="0" w:type="dxa"/>
              <w:right w:w="17" w:type="dxa"/>
            </w:tcMar>
            <w:vAlign w:val="center"/>
          </w:tcPr>
          <w:p w14:paraId="2A89CCEB"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7.00</w:t>
            </w:r>
          </w:p>
        </w:tc>
        <w:tc>
          <w:tcPr>
            <w:tcW w:w="706" w:type="dxa"/>
            <w:tcBorders>
              <w:left w:val="nil"/>
              <w:right w:val="nil"/>
            </w:tcBorders>
            <w:shd w:val="clear" w:color="auto" w:fill="auto"/>
            <w:tcMar>
              <w:top w:w="17" w:type="dxa"/>
              <w:left w:w="17" w:type="dxa"/>
              <w:bottom w:w="0" w:type="dxa"/>
              <w:right w:w="17" w:type="dxa"/>
            </w:tcMar>
            <w:vAlign w:val="center"/>
          </w:tcPr>
          <w:p w14:paraId="0387105E"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1.19</w:t>
            </w:r>
          </w:p>
        </w:tc>
        <w:tc>
          <w:tcPr>
            <w:tcW w:w="749" w:type="dxa"/>
            <w:tcBorders>
              <w:left w:val="nil"/>
              <w:right w:val="nil"/>
            </w:tcBorders>
            <w:shd w:val="clear" w:color="auto" w:fill="auto"/>
            <w:tcMar>
              <w:top w:w="17" w:type="dxa"/>
              <w:left w:w="17" w:type="dxa"/>
              <w:bottom w:w="0" w:type="dxa"/>
              <w:right w:w="17" w:type="dxa"/>
            </w:tcMar>
            <w:vAlign w:val="center"/>
          </w:tcPr>
          <w:p w14:paraId="6F8B9414"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28.00</w:t>
            </w:r>
          </w:p>
        </w:tc>
        <w:tc>
          <w:tcPr>
            <w:tcW w:w="1205" w:type="dxa"/>
            <w:tcBorders>
              <w:left w:val="nil"/>
              <w:right w:val="nil"/>
            </w:tcBorders>
            <w:shd w:val="clear" w:color="auto" w:fill="auto"/>
            <w:tcMar>
              <w:top w:w="17" w:type="dxa"/>
              <w:left w:w="17" w:type="dxa"/>
              <w:bottom w:w="0" w:type="dxa"/>
              <w:right w:w="17" w:type="dxa"/>
            </w:tcMar>
            <w:vAlign w:val="center"/>
          </w:tcPr>
          <w:p w14:paraId="58BCAA5E"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8</w:t>
            </w:r>
            <w:r w:rsidRPr="002E273D">
              <w:rPr>
                <w:rFonts w:ascii="Times New Roman" w:hAnsi="Times New Roman" w:cs="Times New Roman" w:hint="eastAsia"/>
                <w:kern w:val="24"/>
                <w:sz w:val="20"/>
                <w:szCs w:val="20"/>
              </w:rPr>
              <w:t>.00%</w:t>
            </w:r>
          </w:p>
        </w:tc>
      </w:tr>
      <w:tr w:rsidR="00090A3D" w:rsidRPr="002E273D" w14:paraId="6E4259D6" w14:textId="77777777" w:rsidTr="007C2972">
        <w:trPr>
          <w:trHeight w:val="412"/>
          <w:jc w:val="center"/>
        </w:trPr>
        <w:tc>
          <w:tcPr>
            <w:tcW w:w="1159" w:type="dxa"/>
            <w:tcBorders>
              <w:left w:val="nil"/>
              <w:right w:val="nil"/>
            </w:tcBorders>
            <w:shd w:val="clear" w:color="auto" w:fill="auto"/>
            <w:tcMar>
              <w:top w:w="17" w:type="dxa"/>
              <w:left w:w="17" w:type="dxa"/>
              <w:bottom w:w="0" w:type="dxa"/>
              <w:right w:w="17" w:type="dxa"/>
            </w:tcMar>
            <w:vAlign w:val="center"/>
          </w:tcPr>
          <w:p w14:paraId="3EBD0CB9"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Cs/>
                <w:kern w:val="24"/>
                <w:sz w:val="20"/>
                <w:szCs w:val="20"/>
              </w:rPr>
              <w:t>TT</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DR</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ST</w:t>
            </w:r>
          </w:p>
        </w:tc>
        <w:tc>
          <w:tcPr>
            <w:tcW w:w="529" w:type="dxa"/>
            <w:tcBorders>
              <w:left w:val="nil"/>
              <w:right w:val="nil"/>
            </w:tcBorders>
            <w:shd w:val="clear" w:color="auto" w:fill="auto"/>
            <w:tcMar>
              <w:top w:w="17" w:type="dxa"/>
              <w:left w:w="17" w:type="dxa"/>
              <w:bottom w:w="0" w:type="dxa"/>
              <w:right w:w="17" w:type="dxa"/>
            </w:tcMar>
            <w:vAlign w:val="center"/>
          </w:tcPr>
          <w:p w14:paraId="759DD904"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860" w:type="dxa"/>
            <w:tcBorders>
              <w:left w:val="nil"/>
              <w:right w:val="nil"/>
            </w:tcBorders>
            <w:shd w:val="clear" w:color="auto" w:fill="auto"/>
            <w:tcMar>
              <w:top w:w="17" w:type="dxa"/>
              <w:left w:w="17" w:type="dxa"/>
              <w:bottom w:w="0" w:type="dxa"/>
              <w:right w:w="17" w:type="dxa"/>
            </w:tcMar>
            <w:vAlign w:val="center"/>
          </w:tcPr>
          <w:p w14:paraId="439B570E"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867" w:type="dxa"/>
            <w:tcBorders>
              <w:left w:val="nil"/>
              <w:right w:val="nil"/>
            </w:tcBorders>
            <w:shd w:val="clear" w:color="auto" w:fill="auto"/>
            <w:tcMar>
              <w:top w:w="17" w:type="dxa"/>
              <w:left w:w="17" w:type="dxa"/>
              <w:bottom w:w="0" w:type="dxa"/>
              <w:right w:w="17" w:type="dxa"/>
            </w:tcMar>
            <w:vAlign w:val="center"/>
          </w:tcPr>
          <w:p w14:paraId="39677D71"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707" w:type="dxa"/>
            <w:tcBorders>
              <w:left w:val="nil"/>
              <w:right w:val="nil"/>
            </w:tcBorders>
            <w:shd w:val="clear" w:color="auto" w:fill="auto"/>
            <w:tcMar>
              <w:top w:w="17" w:type="dxa"/>
              <w:left w:w="17" w:type="dxa"/>
              <w:bottom w:w="0" w:type="dxa"/>
              <w:right w:w="17" w:type="dxa"/>
            </w:tcMar>
            <w:vAlign w:val="center"/>
          </w:tcPr>
          <w:p w14:paraId="52442B38"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0.61</w:t>
            </w:r>
          </w:p>
        </w:tc>
        <w:tc>
          <w:tcPr>
            <w:tcW w:w="845" w:type="dxa"/>
            <w:tcBorders>
              <w:left w:val="nil"/>
              <w:right w:val="nil"/>
            </w:tcBorders>
            <w:shd w:val="clear" w:color="auto" w:fill="auto"/>
            <w:tcMar>
              <w:top w:w="17" w:type="dxa"/>
              <w:left w:w="17" w:type="dxa"/>
              <w:bottom w:w="0" w:type="dxa"/>
              <w:right w:w="17" w:type="dxa"/>
            </w:tcMar>
            <w:vAlign w:val="center"/>
          </w:tcPr>
          <w:p w14:paraId="1C3AF503"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1.00</w:t>
            </w:r>
          </w:p>
        </w:tc>
        <w:tc>
          <w:tcPr>
            <w:tcW w:w="706" w:type="dxa"/>
            <w:tcBorders>
              <w:left w:val="nil"/>
              <w:right w:val="nil"/>
            </w:tcBorders>
            <w:shd w:val="clear" w:color="auto" w:fill="auto"/>
            <w:tcMar>
              <w:top w:w="17" w:type="dxa"/>
              <w:left w:w="17" w:type="dxa"/>
              <w:bottom w:w="0" w:type="dxa"/>
              <w:right w:w="17" w:type="dxa"/>
            </w:tcMar>
            <w:vAlign w:val="center"/>
          </w:tcPr>
          <w:p w14:paraId="1CD63C9F"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3.00</w:t>
            </w:r>
          </w:p>
        </w:tc>
        <w:tc>
          <w:tcPr>
            <w:tcW w:w="706" w:type="dxa"/>
            <w:tcBorders>
              <w:left w:val="nil"/>
              <w:right w:val="nil"/>
            </w:tcBorders>
            <w:shd w:val="clear" w:color="auto" w:fill="auto"/>
            <w:tcMar>
              <w:top w:w="17" w:type="dxa"/>
              <w:left w:w="17" w:type="dxa"/>
              <w:bottom w:w="0" w:type="dxa"/>
              <w:right w:w="17" w:type="dxa"/>
            </w:tcMar>
            <w:vAlign w:val="center"/>
          </w:tcPr>
          <w:p w14:paraId="61E07301"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0.74</w:t>
            </w:r>
          </w:p>
        </w:tc>
        <w:tc>
          <w:tcPr>
            <w:tcW w:w="749" w:type="dxa"/>
            <w:tcBorders>
              <w:left w:val="nil"/>
              <w:right w:val="nil"/>
            </w:tcBorders>
            <w:shd w:val="clear" w:color="auto" w:fill="auto"/>
            <w:tcMar>
              <w:top w:w="17" w:type="dxa"/>
              <w:left w:w="17" w:type="dxa"/>
              <w:bottom w:w="0" w:type="dxa"/>
              <w:right w:w="17" w:type="dxa"/>
            </w:tcMar>
            <w:vAlign w:val="center"/>
          </w:tcPr>
          <w:p w14:paraId="7AA8E5FF"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33.00</w:t>
            </w:r>
          </w:p>
        </w:tc>
        <w:tc>
          <w:tcPr>
            <w:tcW w:w="1205" w:type="dxa"/>
            <w:tcBorders>
              <w:left w:val="nil"/>
              <w:right w:val="nil"/>
            </w:tcBorders>
            <w:shd w:val="clear" w:color="auto" w:fill="auto"/>
            <w:tcMar>
              <w:top w:w="17" w:type="dxa"/>
              <w:left w:w="17" w:type="dxa"/>
              <w:bottom w:w="0" w:type="dxa"/>
              <w:right w:w="17" w:type="dxa"/>
            </w:tcMar>
            <w:vAlign w:val="center"/>
          </w:tcPr>
          <w:p w14:paraId="3C8C5269"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9</w:t>
            </w:r>
            <w:r w:rsidRPr="002E273D">
              <w:rPr>
                <w:rFonts w:ascii="Times New Roman" w:hAnsi="Times New Roman" w:cs="Times New Roman" w:hint="eastAsia"/>
                <w:kern w:val="24"/>
                <w:sz w:val="20"/>
                <w:szCs w:val="20"/>
              </w:rPr>
              <w:t>.50%</w:t>
            </w:r>
          </w:p>
        </w:tc>
      </w:tr>
      <w:tr w:rsidR="00090A3D" w:rsidRPr="002E273D" w14:paraId="203E7A27" w14:textId="77777777" w:rsidTr="007C2972">
        <w:trPr>
          <w:trHeight w:val="412"/>
          <w:jc w:val="center"/>
        </w:trPr>
        <w:tc>
          <w:tcPr>
            <w:tcW w:w="1159" w:type="dxa"/>
            <w:tcBorders>
              <w:left w:val="nil"/>
              <w:bottom w:val="single" w:sz="4" w:space="0" w:color="000000"/>
              <w:right w:val="nil"/>
            </w:tcBorders>
            <w:shd w:val="clear" w:color="auto" w:fill="auto"/>
            <w:tcMar>
              <w:top w:w="17" w:type="dxa"/>
              <w:left w:w="17" w:type="dxa"/>
              <w:bottom w:w="0" w:type="dxa"/>
              <w:right w:w="17" w:type="dxa"/>
            </w:tcMar>
            <w:vAlign w:val="center"/>
          </w:tcPr>
          <w:p w14:paraId="027D62D4"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Cs/>
                <w:kern w:val="24"/>
                <w:sz w:val="20"/>
                <w:szCs w:val="20"/>
              </w:rPr>
              <w:t>TT</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DR</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TT</w:t>
            </w:r>
          </w:p>
        </w:tc>
        <w:tc>
          <w:tcPr>
            <w:tcW w:w="529" w:type="dxa"/>
            <w:tcBorders>
              <w:left w:val="nil"/>
              <w:bottom w:val="single" w:sz="4" w:space="0" w:color="000000"/>
              <w:right w:val="nil"/>
            </w:tcBorders>
            <w:shd w:val="clear" w:color="auto" w:fill="auto"/>
            <w:tcMar>
              <w:top w:w="17" w:type="dxa"/>
              <w:left w:w="17" w:type="dxa"/>
              <w:bottom w:w="0" w:type="dxa"/>
              <w:right w:w="17" w:type="dxa"/>
            </w:tcMar>
            <w:vAlign w:val="center"/>
          </w:tcPr>
          <w:p w14:paraId="1F450AB3"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860" w:type="dxa"/>
            <w:tcBorders>
              <w:left w:val="nil"/>
              <w:bottom w:val="single" w:sz="4" w:space="0" w:color="000000"/>
              <w:right w:val="nil"/>
            </w:tcBorders>
            <w:shd w:val="clear" w:color="auto" w:fill="auto"/>
            <w:tcMar>
              <w:top w:w="17" w:type="dxa"/>
              <w:left w:w="17" w:type="dxa"/>
              <w:bottom w:w="0" w:type="dxa"/>
              <w:right w:w="17" w:type="dxa"/>
            </w:tcMar>
            <w:vAlign w:val="center"/>
          </w:tcPr>
          <w:p w14:paraId="36B84AE6"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867" w:type="dxa"/>
            <w:tcBorders>
              <w:left w:val="nil"/>
              <w:bottom w:val="single" w:sz="4" w:space="0" w:color="000000"/>
              <w:right w:val="nil"/>
            </w:tcBorders>
            <w:shd w:val="clear" w:color="auto" w:fill="auto"/>
            <w:tcMar>
              <w:top w:w="17" w:type="dxa"/>
              <w:left w:w="17" w:type="dxa"/>
              <w:bottom w:w="0" w:type="dxa"/>
              <w:right w:w="17" w:type="dxa"/>
            </w:tcMar>
            <w:vAlign w:val="center"/>
          </w:tcPr>
          <w:p w14:paraId="571E2A2D"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707" w:type="dxa"/>
            <w:tcBorders>
              <w:left w:val="nil"/>
              <w:bottom w:val="single" w:sz="4" w:space="0" w:color="000000"/>
              <w:right w:val="nil"/>
            </w:tcBorders>
            <w:shd w:val="clear" w:color="auto" w:fill="auto"/>
            <w:tcMar>
              <w:top w:w="17" w:type="dxa"/>
              <w:left w:w="17" w:type="dxa"/>
              <w:bottom w:w="0" w:type="dxa"/>
              <w:right w:w="17" w:type="dxa"/>
            </w:tcMar>
            <w:vAlign w:val="center"/>
          </w:tcPr>
          <w:p w14:paraId="3B44EB45"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0.35</w:t>
            </w:r>
          </w:p>
        </w:tc>
        <w:tc>
          <w:tcPr>
            <w:tcW w:w="845" w:type="dxa"/>
            <w:tcBorders>
              <w:left w:val="nil"/>
              <w:bottom w:val="single" w:sz="4" w:space="0" w:color="000000"/>
              <w:right w:val="nil"/>
            </w:tcBorders>
            <w:shd w:val="clear" w:color="auto" w:fill="auto"/>
            <w:tcMar>
              <w:top w:w="17" w:type="dxa"/>
              <w:left w:w="17" w:type="dxa"/>
              <w:bottom w:w="0" w:type="dxa"/>
              <w:right w:w="17" w:type="dxa"/>
            </w:tcMar>
            <w:vAlign w:val="center"/>
          </w:tcPr>
          <w:p w14:paraId="5E02979F"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706" w:type="dxa"/>
            <w:tcBorders>
              <w:left w:val="nil"/>
              <w:bottom w:val="single" w:sz="4" w:space="0" w:color="000000"/>
              <w:right w:val="nil"/>
            </w:tcBorders>
            <w:shd w:val="clear" w:color="auto" w:fill="auto"/>
            <w:tcMar>
              <w:top w:w="17" w:type="dxa"/>
              <w:left w:w="17" w:type="dxa"/>
              <w:bottom w:w="0" w:type="dxa"/>
              <w:right w:w="17" w:type="dxa"/>
            </w:tcMar>
            <w:vAlign w:val="center"/>
          </w:tcPr>
          <w:p w14:paraId="247F9BA2"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3.00</w:t>
            </w:r>
          </w:p>
        </w:tc>
        <w:tc>
          <w:tcPr>
            <w:tcW w:w="706" w:type="dxa"/>
            <w:tcBorders>
              <w:left w:val="nil"/>
              <w:bottom w:val="single" w:sz="4" w:space="0" w:color="000000"/>
              <w:right w:val="nil"/>
            </w:tcBorders>
            <w:shd w:val="clear" w:color="auto" w:fill="auto"/>
            <w:tcMar>
              <w:top w:w="17" w:type="dxa"/>
              <w:left w:w="17" w:type="dxa"/>
              <w:bottom w:w="0" w:type="dxa"/>
              <w:right w:w="17" w:type="dxa"/>
            </w:tcMar>
            <w:vAlign w:val="center"/>
          </w:tcPr>
          <w:p w14:paraId="4E826CC5"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0.73</w:t>
            </w:r>
          </w:p>
        </w:tc>
        <w:tc>
          <w:tcPr>
            <w:tcW w:w="749" w:type="dxa"/>
            <w:tcBorders>
              <w:left w:val="nil"/>
              <w:bottom w:val="single" w:sz="4" w:space="0" w:color="000000"/>
              <w:right w:val="nil"/>
            </w:tcBorders>
            <w:shd w:val="clear" w:color="auto" w:fill="auto"/>
            <w:tcMar>
              <w:top w:w="17" w:type="dxa"/>
              <w:left w:w="17" w:type="dxa"/>
              <w:bottom w:w="0" w:type="dxa"/>
              <w:right w:w="17" w:type="dxa"/>
            </w:tcMar>
            <w:vAlign w:val="center"/>
          </w:tcPr>
          <w:p w14:paraId="7C939003"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19.00</w:t>
            </w:r>
          </w:p>
        </w:tc>
        <w:tc>
          <w:tcPr>
            <w:tcW w:w="1205" w:type="dxa"/>
            <w:tcBorders>
              <w:left w:val="nil"/>
              <w:bottom w:val="single" w:sz="4" w:space="0" w:color="000000"/>
              <w:right w:val="nil"/>
            </w:tcBorders>
            <w:shd w:val="clear" w:color="auto" w:fill="auto"/>
            <w:tcMar>
              <w:top w:w="17" w:type="dxa"/>
              <w:left w:w="17" w:type="dxa"/>
              <w:bottom w:w="0" w:type="dxa"/>
              <w:right w:w="17" w:type="dxa"/>
            </w:tcMar>
            <w:vAlign w:val="center"/>
          </w:tcPr>
          <w:p w14:paraId="4408CA1C"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5</w:t>
            </w:r>
            <w:r w:rsidRPr="002E273D">
              <w:rPr>
                <w:rFonts w:ascii="Times New Roman" w:hAnsi="Times New Roman" w:cs="Times New Roman" w:hint="eastAsia"/>
                <w:kern w:val="24"/>
                <w:sz w:val="20"/>
                <w:szCs w:val="20"/>
              </w:rPr>
              <w:t>.40%</w:t>
            </w:r>
          </w:p>
        </w:tc>
      </w:tr>
    </w:tbl>
    <w:p w14:paraId="12E884DD" w14:textId="77777777" w:rsidR="00090A3D" w:rsidRDefault="00090A3D" w:rsidP="002E273D">
      <w:pPr>
        <w:ind w:left="400" w:hangingChars="200" w:hanging="400"/>
        <w:rPr>
          <w:rFonts w:ascii="Times New Roman" w:hAnsi="Times New Roman" w:cs="Times New Roman"/>
          <w:color w:val="222222"/>
          <w:sz w:val="20"/>
          <w:szCs w:val="20"/>
        </w:rPr>
      </w:pPr>
    </w:p>
    <w:p w14:paraId="17E0E5D0" w14:textId="77777777" w:rsidR="00090A3D" w:rsidRDefault="00090A3D" w:rsidP="002E273D">
      <w:pPr>
        <w:ind w:left="400" w:hangingChars="200" w:hanging="400"/>
        <w:rPr>
          <w:rFonts w:ascii="Times New Roman" w:hAnsi="Times New Roman" w:cs="Times New Roman"/>
          <w:color w:val="222222"/>
          <w:sz w:val="20"/>
          <w:szCs w:val="20"/>
        </w:rPr>
      </w:pPr>
    </w:p>
    <w:p w14:paraId="29DD2685" w14:textId="77777777" w:rsidR="00090A3D" w:rsidRDefault="00090A3D" w:rsidP="002E273D">
      <w:pPr>
        <w:ind w:left="400" w:hangingChars="200" w:hanging="400"/>
        <w:rPr>
          <w:rFonts w:ascii="Times New Roman" w:hAnsi="Times New Roman" w:cs="Times New Roman"/>
          <w:color w:val="222222"/>
          <w:sz w:val="20"/>
          <w:szCs w:val="20"/>
        </w:rPr>
      </w:pPr>
    </w:p>
    <w:p w14:paraId="241B7A82" w14:textId="77777777" w:rsidR="00090A3D" w:rsidRDefault="00090A3D" w:rsidP="002E273D">
      <w:pPr>
        <w:ind w:left="400" w:hangingChars="200" w:hanging="400"/>
        <w:rPr>
          <w:rFonts w:ascii="Times New Roman" w:hAnsi="Times New Roman" w:cs="Times New Roman"/>
          <w:color w:val="222222"/>
          <w:sz w:val="20"/>
          <w:szCs w:val="20"/>
        </w:rPr>
      </w:pPr>
    </w:p>
    <w:p w14:paraId="4D379DED" w14:textId="77777777" w:rsidR="00090A3D" w:rsidRDefault="00090A3D" w:rsidP="002E273D">
      <w:pPr>
        <w:ind w:left="400" w:hangingChars="200" w:hanging="400"/>
        <w:rPr>
          <w:rFonts w:ascii="Times New Roman" w:hAnsi="Times New Roman" w:cs="Times New Roman"/>
          <w:color w:val="222222"/>
          <w:sz w:val="20"/>
          <w:szCs w:val="20"/>
        </w:rPr>
      </w:pPr>
    </w:p>
    <w:p w14:paraId="69B258A0" w14:textId="77777777" w:rsidR="00090A3D" w:rsidRDefault="00090A3D" w:rsidP="002E273D">
      <w:pPr>
        <w:ind w:left="400" w:hangingChars="200" w:hanging="400"/>
        <w:rPr>
          <w:rFonts w:ascii="Times New Roman" w:hAnsi="Times New Roman" w:cs="Times New Roman"/>
          <w:color w:val="222222"/>
          <w:sz w:val="20"/>
          <w:szCs w:val="20"/>
        </w:rPr>
      </w:pPr>
    </w:p>
    <w:p w14:paraId="79FECF8F" w14:textId="77777777" w:rsidR="00090A3D" w:rsidRDefault="00090A3D" w:rsidP="002E273D">
      <w:pPr>
        <w:ind w:left="400" w:hangingChars="200" w:hanging="400"/>
        <w:rPr>
          <w:rFonts w:ascii="Times New Roman" w:hAnsi="Times New Roman" w:cs="Times New Roman"/>
          <w:color w:val="222222"/>
          <w:sz w:val="20"/>
          <w:szCs w:val="20"/>
        </w:rPr>
      </w:pPr>
    </w:p>
    <w:p w14:paraId="3F6D8E32" w14:textId="77777777" w:rsidR="00090A3D" w:rsidRDefault="00090A3D" w:rsidP="002E273D">
      <w:pPr>
        <w:ind w:left="400" w:hangingChars="200" w:hanging="400"/>
        <w:rPr>
          <w:rFonts w:ascii="Times New Roman" w:hAnsi="Times New Roman" w:cs="Times New Roman"/>
          <w:color w:val="222222"/>
          <w:sz w:val="20"/>
          <w:szCs w:val="20"/>
        </w:rPr>
      </w:pPr>
    </w:p>
    <w:p w14:paraId="68F4E78F" w14:textId="77777777" w:rsidR="00090A3D" w:rsidRDefault="00090A3D" w:rsidP="002E273D">
      <w:pPr>
        <w:ind w:left="400" w:hangingChars="200" w:hanging="400"/>
        <w:rPr>
          <w:rFonts w:ascii="Times New Roman" w:hAnsi="Times New Roman" w:cs="Times New Roman"/>
          <w:color w:val="222222"/>
          <w:sz w:val="20"/>
          <w:szCs w:val="20"/>
        </w:rPr>
      </w:pPr>
    </w:p>
    <w:p w14:paraId="16643929" w14:textId="77777777" w:rsidR="00090A3D" w:rsidRDefault="00090A3D" w:rsidP="002E273D">
      <w:pPr>
        <w:ind w:left="400" w:hangingChars="200" w:hanging="400"/>
        <w:rPr>
          <w:rFonts w:ascii="Times New Roman" w:hAnsi="Times New Roman" w:cs="Times New Roman"/>
          <w:color w:val="222222"/>
          <w:sz w:val="20"/>
          <w:szCs w:val="20"/>
        </w:rPr>
      </w:pPr>
    </w:p>
    <w:p w14:paraId="1DF19610" w14:textId="77777777" w:rsidR="00090A3D" w:rsidRDefault="00090A3D" w:rsidP="002E273D">
      <w:pPr>
        <w:ind w:left="400" w:hangingChars="200" w:hanging="400"/>
        <w:rPr>
          <w:rFonts w:ascii="Times New Roman" w:hAnsi="Times New Roman" w:cs="Times New Roman"/>
          <w:color w:val="222222"/>
          <w:sz w:val="20"/>
          <w:szCs w:val="20"/>
        </w:rPr>
      </w:pPr>
    </w:p>
    <w:p w14:paraId="5816B82E" w14:textId="77777777" w:rsidR="00090A3D" w:rsidRDefault="00090A3D" w:rsidP="002E273D">
      <w:pPr>
        <w:ind w:left="400" w:hangingChars="200" w:hanging="400"/>
        <w:rPr>
          <w:rFonts w:ascii="Times New Roman" w:hAnsi="Times New Roman" w:cs="Times New Roman"/>
          <w:color w:val="222222"/>
          <w:sz w:val="20"/>
          <w:szCs w:val="20"/>
        </w:rPr>
      </w:pPr>
    </w:p>
    <w:p w14:paraId="7AA4AAC7" w14:textId="77777777" w:rsidR="00090A3D" w:rsidRDefault="00090A3D" w:rsidP="002E273D">
      <w:pPr>
        <w:ind w:left="400" w:hangingChars="200" w:hanging="400"/>
        <w:rPr>
          <w:rFonts w:ascii="Times New Roman" w:hAnsi="Times New Roman" w:cs="Times New Roman"/>
          <w:color w:val="222222"/>
          <w:sz w:val="20"/>
          <w:szCs w:val="20"/>
        </w:rPr>
      </w:pPr>
    </w:p>
    <w:p w14:paraId="1A388DFB" w14:textId="77777777" w:rsidR="00090A3D" w:rsidRDefault="00090A3D" w:rsidP="002E273D">
      <w:pPr>
        <w:ind w:left="400" w:hangingChars="200" w:hanging="400"/>
        <w:rPr>
          <w:rFonts w:ascii="Times New Roman" w:hAnsi="Times New Roman" w:cs="Times New Roman"/>
          <w:color w:val="222222"/>
          <w:sz w:val="20"/>
          <w:szCs w:val="20"/>
        </w:rPr>
      </w:pPr>
    </w:p>
    <w:p w14:paraId="06AB8910" w14:textId="77777777" w:rsidR="00090A3D" w:rsidRDefault="00090A3D" w:rsidP="002E273D">
      <w:pPr>
        <w:ind w:left="400" w:hangingChars="200" w:hanging="400"/>
        <w:rPr>
          <w:rFonts w:ascii="Times New Roman" w:hAnsi="Times New Roman" w:cs="Times New Roman"/>
          <w:color w:val="222222"/>
          <w:sz w:val="20"/>
          <w:szCs w:val="20"/>
        </w:rPr>
      </w:pPr>
    </w:p>
    <w:p w14:paraId="7DB5EB19" w14:textId="77777777" w:rsidR="00090A3D" w:rsidRDefault="00090A3D" w:rsidP="002E273D">
      <w:pPr>
        <w:ind w:left="400" w:hangingChars="200" w:hanging="400"/>
        <w:rPr>
          <w:rFonts w:ascii="Times New Roman" w:hAnsi="Times New Roman" w:cs="Times New Roman"/>
          <w:color w:val="222222"/>
          <w:sz w:val="20"/>
          <w:szCs w:val="20"/>
        </w:rPr>
      </w:pPr>
    </w:p>
    <w:p w14:paraId="47091871" w14:textId="77777777" w:rsidR="00090A3D" w:rsidRDefault="00090A3D" w:rsidP="002E273D">
      <w:pPr>
        <w:ind w:left="400" w:hangingChars="200" w:hanging="400"/>
        <w:rPr>
          <w:rFonts w:ascii="Times New Roman" w:hAnsi="Times New Roman" w:cs="Times New Roman"/>
          <w:color w:val="222222"/>
          <w:sz w:val="20"/>
          <w:szCs w:val="20"/>
        </w:rPr>
      </w:pPr>
    </w:p>
    <w:p w14:paraId="42FB725B" w14:textId="77777777" w:rsidR="00090A3D" w:rsidRDefault="00090A3D" w:rsidP="002E273D">
      <w:pPr>
        <w:ind w:left="400" w:hangingChars="200" w:hanging="400"/>
        <w:rPr>
          <w:rFonts w:ascii="Times New Roman" w:hAnsi="Times New Roman" w:cs="Times New Roman"/>
          <w:color w:val="222222"/>
          <w:sz w:val="20"/>
          <w:szCs w:val="20"/>
        </w:rPr>
      </w:pPr>
    </w:p>
    <w:p w14:paraId="435ED597" w14:textId="77777777" w:rsidR="00090A3D" w:rsidRDefault="00090A3D" w:rsidP="002E273D">
      <w:pPr>
        <w:ind w:left="400" w:hangingChars="200" w:hanging="400"/>
        <w:rPr>
          <w:rFonts w:ascii="Times New Roman" w:hAnsi="Times New Roman" w:cs="Times New Roman"/>
          <w:color w:val="222222"/>
          <w:sz w:val="20"/>
          <w:szCs w:val="20"/>
        </w:rPr>
      </w:pPr>
    </w:p>
    <w:p w14:paraId="2834D51A" w14:textId="77777777" w:rsidR="00090A3D" w:rsidRDefault="00090A3D" w:rsidP="002E273D">
      <w:pPr>
        <w:ind w:left="400" w:hangingChars="200" w:hanging="400"/>
        <w:rPr>
          <w:rFonts w:ascii="Times New Roman" w:hAnsi="Times New Roman" w:cs="Times New Roman"/>
          <w:color w:val="222222"/>
          <w:sz w:val="20"/>
          <w:szCs w:val="20"/>
        </w:rPr>
      </w:pPr>
    </w:p>
    <w:p w14:paraId="0DE018B8" w14:textId="77777777" w:rsidR="00090A3D" w:rsidRDefault="00090A3D" w:rsidP="002E273D">
      <w:pPr>
        <w:ind w:left="400" w:hangingChars="200" w:hanging="400"/>
        <w:rPr>
          <w:rFonts w:ascii="Times New Roman" w:hAnsi="Times New Roman" w:cs="Times New Roman"/>
          <w:color w:val="222222"/>
          <w:sz w:val="20"/>
          <w:szCs w:val="20"/>
        </w:rPr>
      </w:pPr>
    </w:p>
    <w:p w14:paraId="69210F40" w14:textId="77777777" w:rsidR="00090A3D" w:rsidRDefault="00090A3D" w:rsidP="002E273D">
      <w:pPr>
        <w:ind w:left="400" w:hangingChars="200" w:hanging="400"/>
        <w:rPr>
          <w:rFonts w:ascii="Times New Roman" w:hAnsi="Times New Roman" w:cs="Times New Roman"/>
          <w:color w:val="222222"/>
          <w:sz w:val="20"/>
          <w:szCs w:val="20"/>
        </w:rPr>
      </w:pPr>
    </w:p>
    <w:p w14:paraId="3453043C" w14:textId="77777777" w:rsidR="00090A3D" w:rsidRDefault="00090A3D" w:rsidP="002E273D">
      <w:pPr>
        <w:ind w:left="400" w:hangingChars="200" w:hanging="400"/>
        <w:rPr>
          <w:rFonts w:ascii="Times New Roman" w:hAnsi="Times New Roman" w:cs="Times New Roman"/>
          <w:color w:val="222222"/>
          <w:sz w:val="20"/>
          <w:szCs w:val="20"/>
        </w:rPr>
      </w:pPr>
    </w:p>
    <w:p w14:paraId="6FD6408B" w14:textId="77777777" w:rsidR="00090A3D" w:rsidRDefault="00090A3D" w:rsidP="002E273D">
      <w:pPr>
        <w:ind w:left="400" w:hangingChars="200" w:hanging="400"/>
        <w:rPr>
          <w:rFonts w:ascii="Times New Roman" w:hAnsi="Times New Roman" w:cs="Times New Roman"/>
          <w:color w:val="222222"/>
          <w:sz w:val="20"/>
          <w:szCs w:val="20"/>
        </w:rPr>
      </w:pPr>
    </w:p>
    <w:p w14:paraId="09771108" w14:textId="77777777" w:rsidR="00090A3D" w:rsidRDefault="00090A3D" w:rsidP="002E273D">
      <w:pPr>
        <w:ind w:left="400" w:hangingChars="200" w:hanging="400"/>
        <w:rPr>
          <w:rFonts w:ascii="Times New Roman" w:hAnsi="Times New Roman" w:cs="Times New Roman"/>
          <w:color w:val="222222"/>
          <w:sz w:val="20"/>
          <w:szCs w:val="20"/>
        </w:rPr>
      </w:pPr>
    </w:p>
    <w:p w14:paraId="4165AE32" w14:textId="77777777" w:rsidR="00090A3D" w:rsidRDefault="00090A3D" w:rsidP="002E273D">
      <w:pPr>
        <w:ind w:left="400" w:hangingChars="200" w:hanging="400"/>
        <w:rPr>
          <w:rFonts w:ascii="Times New Roman" w:hAnsi="Times New Roman" w:cs="Times New Roman"/>
          <w:color w:val="222222"/>
          <w:sz w:val="20"/>
          <w:szCs w:val="20"/>
        </w:rPr>
      </w:pPr>
    </w:p>
    <w:p w14:paraId="74D89425" w14:textId="77777777" w:rsidR="00090A3D" w:rsidRDefault="00090A3D" w:rsidP="002E273D">
      <w:pPr>
        <w:ind w:left="400" w:hangingChars="200" w:hanging="400"/>
        <w:rPr>
          <w:rFonts w:ascii="Times New Roman" w:hAnsi="Times New Roman" w:cs="Times New Roman"/>
          <w:color w:val="222222"/>
          <w:sz w:val="20"/>
          <w:szCs w:val="20"/>
        </w:rPr>
      </w:pPr>
    </w:p>
    <w:p w14:paraId="33B8436E" w14:textId="77777777" w:rsidR="00090A3D" w:rsidRDefault="00090A3D" w:rsidP="002E273D">
      <w:pPr>
        <w:ind w:left="400" w:hangingChars="200" w:hanging="400"/>
        <w:rPr>
          <w:rFonts w:ascii="Times New Roman" w:hAnsi="Times New Roman" w:cs="Times New Roman"/>
          <w:color w:val="222222"/>
          <w:sz w:val="20"/>
          <w:szCs w:val="20"/>
        </w:rPr>
      </w:pPr>
    </w:p>
    <w:p w14:paraId="3EFFB3B2" w14:textId="77777777" w:rsidR="00090A3D" w:rsidRDefault="00090A3D" w:rsidP="002E273D">
      <w:pPr>
        <w:ind w:left="400" w:hangingChars="200" w:hanging="400"/>
        <w:rPr>
          <w:rFonts w:ascii="Times New Roman" w:hAnsi="Times New Roman" w:cs="Times New Roman"/>
          <w:color w:val="222222"/>
          <w:sz w:val="20"/>
          <w:szCs w:val="20"/>
        </w:rPr>
      </w:pPr>
    </w:p>
    <w:p w14:paraId="729D7A3E" w14:textId="77777777" w:rsidR="00090A3D" w:rsidRDefault="00090A3D" w:rsidP="002E273D">
      <w:pPr>
        <w:ind w:left="400" w:hangingChars="200" w:hanging="400"/>
        <w:rPr>
          <w:rFonts w:ascii="Times New Roman" w:hAnsi="Times New Roman" w:cs="Times New Roman"/>
          <w:color w:val="222222"/>
          <w:sz w:val="20"/>
          <w:szCs w:val="20"/>
        </w:rPr>
      </w:pPr>
    </w:p>
    <w:p w14:paraId="1E67A0C6" w14:textId="77777777" w:rsidR="00090A3D" w:rsidRDefault="00090A3D" w:rsidP="002E273D">
      <w:pPr>
        <w:ind w:left="400" w:hangingChars="200" w:hanging="400"/>
        <w:rPr>
          <w:rFonts w:ascii="Times New Roman" w:hAnsi="Times New Roman" w:cs="Times New Roman"/>
          <w:color w:val="222222"/>
          <w:sz w:val="20"/>
          <w:szCs w:val="20"/>
        </w:rPr>
      </w:pPr>
    </w:p>
    <w:p w14:paraId="088F9656" w14:textId="77777777" w:rsidR="00090A3D" w:rsidRDefault="00090A3D" w:rsidP="002E273D">
      <w:pPr>
        <w:ind w:left="400" w:hangingChars="200" w:hanging="400"/>
        <w:rPr>
          <w:rFonts w:ascii="Times New Roman" w:hAnsi="Times New Roman" w:cs="Times New Roman"/>
          <w:color w:val="222222"/>
          <w:sz w:val="20"/>
          <w:szCs w:val="20"/>
        </w:rPr>
      </w:pPr>
    </w:p>
    <w:p w14:paraId="078722E2" w14:textId="77777777" w:rsidR="00090A3D" w:rsidRDefault="00090A3D" w:rsidP="002E273D">
      <w:pPr>
        <w:ind w:left="400" w:hangingChars="200" w:hanging="400"/>
        <w:rPr>
          <w:rFonts w:ascii="Times New Roman" w:hAnsi="Times New Roman" w:cs="Times New Roman"/>
          <w:color w:val="222222"/>
          <w:sz w:val="20"/>
          <w:szCs w:val="20"/>
        </w:rPr>
      </w:pPr>
    </w:p>
    <w:p w14:paraId="6651F012" w14:textId="77777777" w:rsidR="00090A3D" w:rsidRDefault="00090A3D" w:rsidP="002E273D">
      <w:pPr>
        <w:ind w:left="400" w:hangingChars="200" w:hanging="400"/>
        <w:rPr>
          <w:rFonts w:ascii="Times New Roman" w:hAnsi="Times New Roman" w:cs="Times New Roman"/>
          <w:color w:val="222222"/>
          <w:sz w:val="20"/>
          <w:szCs w:val="20"/>
        </w:rPr>
      </w:pPr>
    </w:p>
    <w:p w14:paraId="26FF9985" w14:textId="77777777" w:rsidR="00090A3D" w:rsidRDefault="00090A3D" w:rsidP="002E273D">
      <w:pPr>
        <w:ind w:left="400" w:hangingChars="200" w:hanging="400"/>
        <w:rPr>
          <w:rFonts w:ascii="Times New Roman" w:hAnsi="Times New Roman" w:cs="Times New Roman"/>
          <w:color w:val="222222"/>
          <w:sz w:val="20"/>
          <w:szCs w:val="20"/>
        </w:rPr>
      </w:pPr>
    </w:p>
    <w:p w14:paraId="2508ED38" w14:textId="77777777" w:rsidR="00090A3D" w:rsidRPr="002E273D" w:rsidRDefault="00090A3D" w:rsidP="00090A3D">
      <w:pPr>
        <w:spacing w:beforeLines="50" w:before="156" w:afterLines="50" w:after="156"/>
        <w:ind w:firstLine="357"/>
        <w:jc w:val="center"/>
        <w:rPr>
          <w:rFonts w:ascii="Times New Roman" w:hAnsi="Times New Roman" w:cs="Times New Roman"/>
          <w:b/>
          <w:sz w:val="20"/>
          <w:szCs w:val="20"/>
        </w:rPr>
      </w:pPr>
      <w:r w:rsidRPr="002E273D">
        <w:rPr>
          <w:rFonts w:ascii="Times New Roman" w:hAnsi="Times New Roman" w:cs="Times New Roman" w:hint="eastAsia"/>
          <w:b/>
          <w:sz w:val="20"/>
          <w:szCs w:val="20"/>
        </w:rPr>
        <w:t>Table 4</w:t>
      </w:r>
      <w:r w:rsidRPr="00EA3E6B">
        <w:rPr>
          <w:rFonts w:ascii="Times New Roman" w:hAnsi="Times New Roman" w:cs="Times New Roman" w:hint="eastAsia"/>
          <w:sz w:val="20"/>
          <w:szCs w:val="20"/>
        </w:rPr>
        <w:t xml:space="preserve"> </w:t>
      </w:r>
      <w:r w:rsidRPr="00EA3E6B">
        <w:rPr>
          <w:rFonts w:ascii="Times New Roman" w:hAnsi="Times New Roman" w:cs="Times New Roman"/>
          <w:sz w:val="20"/>
          <w:szCs w:val="20"/>
        </w:rPr>
        <w:t>Processing flow pattern</w:t>
      </w:r>
      <w:r w:rsidRPr="00EA3E6B">
        <w:rPr>
          <w:rFonts w:ascii="Times New Roman" w:hAnsi="Times New Roman" w:cs="Times New Roman" w:hint="eastAsia"/>
          <w:sz w:val="20"/>
          <w:szCs w:val="20"/>
        </w:rPr>
        <w:t>s</w:t>
      </w:r>
      <w:r w:rsidRPr="00EA3E6B">
        <w:rPr>
          <w:rFonts w:ascii="Times New Roman" w:hAnsi="Times New Roman" w:cs="Times New Roman"/>
          <w:sz w:val="20"/>
          <w:szCs w:val="20"/>
        </w:rPr>
        <w:t>’</w:t>
      </w:r>
      <w:r w:rsidRPr="00EA3E6B">
        <w:rPr>
          <w:rFonts w:ascii="Times New Roman" w:hAnsi="Times New Roman" w:cs="Times New Roman" w:hint="eastAsia"/>
          <w:sz w:val="20"/>
          <w:szCs w:val="20"/>
        </w:rPr>
        <w:t xml:space="preserve"> occurrences</w:t>
      </w:r>
      <w:r w:rsidRPr="00EA3E6B">
        <w:rPr>
          <w:rFonts w:ascii="Times New Roman" w:hAnsi="Times New Roman" w:cs="Times New Roman"/>
          <w:sz w:val="20"/>
          <w:szCs w:val="20"/>
        </w:rPr>
        <w:t xml:space="preserve"> </w:t>
      </w:r>
      <w:r w:rsidRPr="00EA3E6B">
        <w:rPr>
          <w:rFonts w:ascii="Times New Roman" w:hAnsi="Times New Roman" w:cs="Times New Roman" w:hint="eastAsia"/>
          <w:sz w:val="20"/>
          <w:szCs w:val="20"/>
        </w:rPr>
        <w:t>in Translation</w:t>
      </w:r>
    </w:p>
    <w:tbl>
      <w:tblPr>
        <w:tblW w:w="8333" w:type="dxa"/>
        <w:jc w:val="center"/>
        <w:tblCellMar>
          <w:left w:w="0" w:type="dxa"/>
          <w:right w:w="0" w:type="dxa"/>
        </w:tblCellMar>
        <w:tblLook w:val="04A0" w:firstRow="1" w:lastRow="0" w:firstColumn="1" w:lastColumn="0" w:noHBand="0" w:noVBand="1"/>
      </w:tblPr>
      <w:tblGrid>
        <w:gridCol w:w="1159"/>
        <w:gridCol w:w="529"/>
        <w:gridCol w:w="860"/>
        <w:gridCol w:w="867"/>
        <w:gridCol w:w="707"/>
        <w:gridCol w:w="845"/>
        <w:gridCol w:w="706"/>
        <w:gridCol w:w="706"/>
        <w:gridCol w:w="749"/>
        <w:gridCol w:w="1205"/>
      </w:tblGrid>
      <w:tr w:rsidR="00090A3D" w:rsidRPr="002E273D" w14:paraId="6BBCBE44" w14:textId="77777777" w:rsidTr="007C2972">
        <w:trPr>
          <w:trHeight w:val="497"/>
          <w:jc w:val="center"/>
        </w:trPr>
        <w:tc>
          <w:tcPr>
            <w:tcW w:w="1159" w:type="dxa"/>
            <w:tcBorders>
              <w:top w:val="single" w:sz="4" w:space="0" w:color="000000"/>
              <w:left w:val="nil"/>
              <w:right w:val="nil"/>
            </w:tcBorders>
            <w:shd w:val="clear" w:color="auto" w:fill="auto"/>
            <w:tcMar>
              <w:top w:w="17" w:type="dxa"/>
              <w:left w:w="17" w:type="dxa"/>
              <w:bottom w:w="0" w:type="dxa"/>
              <w:right w:w="17" w:type="dxa"/>
            </w:tcMar>
            <w:vAlign w:val="center"/>
          </w:tcPr>
          <w:p w14:paraId="62814AF8"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
                <w:bCs/>
                <w:kern w:val="24"/>
                <w:sz w:val="20"/>
                <w:szCs w:val="20"/>
              </w:rPr>
              <w:t xml:space="preserve">　</w:t>
            </w:r>
          </w:p>
        </w:tc>
        <w:tc>
          <w:tcPr>
            <w:tcW w:w="529" w:type="dxa"/>
            <w:tcBorders>
              <w:top w:val="single" w:sz="4" w:space="0" w:color="000000"/>
              <w:left w:val="nil"/>
              <w:right w:val="nil"/>
            </w:tcBorders>
            <w:shd w:val="clear" w:color="auto" w:fill="auto"/>
            <w:tcMar>
              <w:top w:w="17" w:type="dxa"/>
              <w:left w:w="17" w:type="dxa"/>
              <w:bottom w:w="0" w:type="dxa"/>
              <w:right w:w="17" w:type="dxa"/>
            </w:tcMar>
            <w:vAlign w:val="center"/>
          </w:tcPr>
          <w:p w14:paraId="1525ECD4"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Min.</w:t>
            </w:r>
          </w:p>
        </w:tc>
        <w:tc>
          <w:tcPr>
            <w:tcW w:w="860" w:type="dxa"/>
            <w:tcBorders>
              <w:top w:val="single" w:sz="4" w:space="0" w:color="000000"/>
              <w:left w:val="nil"/>
              <w:right w:val="nil"/>
            </w:tcBorders>
            <w:shd w:val="clear" w:color="auto" w:fill="auto"/>
            <w:tcMar>
              <w:top w:w="17" w:type="dxa"/>
              <w:left w:w="17" w:type="dxa"/>
              <w:bottom w:w="0" w:type="dxa"/>
              <w:right w:w="17" w:type="dxa"/>
            </w:tcMar>
            <w:vAlign w:val="center"/>
          </w:tcPr>
          <w:p w14:paraId="6AFB4799"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1st Qu.</w:t>
            </w:r>
          </w:p>
        </w:tc>
        <w:tc>
          <w:tcPr>
            <w:tcW w:w="867" w:type="dxa"/>
            <w:tcBorders>
              <w:top w:val="single" w:sz="4" w:space="0" w:color="000000"/>
              <w:left w:val="nil"/>
              <w:right w:val="nil"/>
            </w:tcBorders>
            <w:shd w:val="clear" w:color="auto" w:fill="auto"/>
            <w:tcMar>
              <w:top w:w="17" w:type="dxa"/>
              <w:left w:w="17" w:type="dxa"/>
              <w:bottom w:w="0" w:type="dxa"/>
              <w:right w:w="17" w:type="dxa"/>
            </w:tcMar>
            <w:vAlign w:val="center"/>
          </w:tcPr>
          <w:p w14:paraId="44F69678"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Median</w:t>
            </w:r>
          </w:p>
        </w:tc>
        <w:tc>
          <w:tcPr>
            <w:tcW w:w="707" w:type="dxa"/>
            <w:tcBorders>
              <w:top w:val="single" w:sz="4" w:space="0" w:color="000000"/>
              <w:left w:val="nil"/>
              <w:right w:val="nil"/>
            </w:tcBorders>
            <w:shd w:val="clear" w:color="auto" w:fill="auto"/>
            <w:tcMar>
              <w:top w:w="17" w:type="dxa"/>
              <w:left w:w="17" w:type="dxa"/>
              <w:bottom w:w="0" w:type="dxa"/>
              <w:right w:w="17" w:type="dxa"/>
            </w:tcMar>
            <w:vAlign w:val="center"/>
          </w:tcPr>
          <w:p w14:paraId="42F743FF"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Mean</w:t>
            </w:r>
          </w:p>
        </w:tc>
        <w:tc>
          <w:tcPr>
            <w:tcW w:w="845" w:type="dxa"/>
            <w:tcBorders>
              <w:top w:val="single" w:sz="4" w:space="0" w:color="000000"/>
              <w:left w:val="nil"/>
              <w:right w:val="nil"/>
            </w:tcBorders>
            <w:shd w:val="clear" w:color="auto" w:fill="auto"/>
            <w:tcMar>
              <w:top w:w="17" w:type="dxa"/>
              <w:left w:w="17" w:type="dxa"/>
              <w:bottom w:w="0" w:type="dxa"/>
              <w:right w:w="17" w:type="dxa"/>
            </w:tcMar>
            <w:vAlign w:val="center"/>
          </w:tcPr>
          <w:p w14:paraId="22F875A4"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3rd Qu.</w:t>
            </w:r>
          </w:p>
        </w:tc>
        <w:tc>
          <w:tcPr>
            <w:tcW w:w="706" w:type="dxa"/>
            <w:tcBorders>
              <w:top w:val="single" w:sz="4" w:space="0" w:color="000000"/>
              <w:left w:val="nil"/>
              <w:right w:val="nil"/>
            </w:tcBorders>
            <w:shd w:val="clear" w:color="auto" w:fill="auto"/>
            <w:tcMar>
              <w:top w:w="17" w:type="dxa"/>
              <w:left w:w="17" w:type="dxa"/>
              <w:bottom w:w="0" w:type="dxa"/>
              <w:right w:w="17" w:type="dxa"/>
            </w:tcMar>
            <w:vAlign w:val="center"/>
          </w:tcPr>
          <w:p w14:paraId="30C5CC8D"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Max.</w:t>
            </w:r>
          </w:p>
        </w:tc>
        <w:tc>
          <w:tcPr>
            <w:tcW w:w="706" w:type="dxa"/>
            <w:tcBorders>
              <w:top w:val="single" w:sz="4" w:space="0" w:color="000000"/>
              <w:left w:val="nil"/>
              <w:right w:val="nil"/>
            </w:tcBorders>
            <w:shd w:val="clear" w:color="auto" w:fill="auto"/>
            <w:tcMar>
              <w:top w:w="17" w:type="dxa"/>
              <w:left w:w="17" w:type="dxa"/>
              <w:bottom w:w="0" w:type="dxa"/>
              <w:right w:w="17" w:type="dxa"/>
            </w:tcMar>
            <w:vAlign w:val="center"/>
          </w:tcPr>
          <w:p w14:paraId="2F450B00"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S</w:t>
            </w:r>
            <w:r w:rsidRPr="00EA3E6B">
              <w:rPr>
                <w:rFonts w:ascii="Times New Roman" w:eastAsia="宋体" w:hAnsi="Times New Roman" w:cs="Times New Roman" w:hint="eastAsia"/>
                <w:bCs/>
                <w:kern w:val="24"/>
                <w:sz w:val="20"/>
                <w:szCs w:val="20"/>
              </w:rPr>
              <w:t>d.</w:t>
            </w:r>
          </w:p>
        </w:tc>
        <w:tc>
          <w:tcPr>
            <w:tcW w:w="749" w:type="dxa"/>
            <w:tcBorders>
              <w:top w:val="single" w:sz="4" w:space="0" w:color="000000"/>
              <w:left w:val="nil"/>
              <w:right w:val="nil"/>
            </w:tcBorders>
            <w:shd w:val="clear" w:color="auto" w:fill="auto"/>
            <w:tcMar>
              <w:top w:w="17" w:type="dxa"/>
              <w:left w:w="17" w:type="dxa"/>
              <w:bottom w:w="0" w:type="dxa"/>
              <w:right w:w="17" w:type="dxa"/>
            </w:tcMar>
            <w:vAlign w:val="center"/>
          </w:tcPr>
          <w:p w14:paraId="06C3C74F"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hint="eastAsia"/>
                <w:bCs/>
                <w:kern w:val="24"/>
                <w:sz w:val="20"/>
                <w:szCs w:val="20"/>
              </w:rPr>
              <w:t>Sum</w:t>
            </w:r>
          </w:p>
        </w:tc>
        <w:tc>
          <w:tcPr>
            <w:tcW w:w="1205" w:type="dxa"/>
            <w:tcBorders>
              <w:top w:val="single" w:sz="4" w:space="0" w:color="000000"/>
              <w:left w:val="nil"/>
              <w:right w:val="nil"/>
            </w:tcBorders>
            <w:shd w:val="clear" w:color="auto" w:fill="auto"/>
            <w:tcMar>
              <w:top w:w="17" w:type="dxa"/>
              <w:left w:w="17" w:type="dxa"/>
              <w:bottom w:w="0" w:type="dxa"/>
              <w:right w:w="17" w:type="dxa"/>
            </w:tcMar>
            <w:vAlign w:val="center"/>
          </w:tcPr>
          <w:p w14:paraId="1FC1E00B"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Percent</w:t>
            </w:r>
          </w:p>
        </w:tc>
      </w:tr>
      <w:tr w:rsidR="00090A3D" w:rsidRPr="002E273D" w14:paraId="2B746125" w14:textId="77777777" w:rsidTr="007C2972">
        <w:trPr>
          <w:trHeight w:val="446"/>
          <w:jc w:val="center"/>
        </w:trPr>
        <w:tc>
          <w:tcPr>
            <w:tcW w:w="1159" w:type="dxa"/>
            <w:tcBorders>
              <w:left w:val="nil"/>
              <w:right w:val="nil"/>
            </w:tcBorders>
            <w:shd w:val="clear" w:color="auto" w:fill="auto"/>
            <w:tcMar>
              <w:top w:w="17" w:type="dxa"/>
              <w:left w:w="17" w:type="dxa"/>
              <w:bottom w:w="0" w:type="dxa"/>
              <w:right w:w="17" w:type="dxa"/>
            </w:tcMar>
            <w:vAlign w:val="center"/>
          </w:tcPr>
          <w:p w14:paraId="42DC205A"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Cs/>
                <w:kern w:val="24"/>
                <w:sz w:val="20"/>
                <w:szCs w:val="20"/>
              </w:rPr>
              <w:t>ST</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DR</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ST</w:t>
            </w:r>
          </w:p>
        </w:tc>
        <w:tc>
          <w:tcPr>
            <w:tcW w:w="529" w:type="dxa"/>
            <w:tcBorders>
              <w:left w:val="nil"/>
              <w:right w:val="nil"/>
            </w:tcBorders>
            <w:shd w:val="clear" w:color="auto" w:fill="auto"/>
            <w:tcMar>
              <w:top w:w="17" w:type="dxa"/>
              <w:left w:w="17" w:type="dxa"/>
              <w:bottom w:w="0" w:type="dxa"/>
              <w:right w:w="17" w:type="dxa"/>
            </w:tcMar>
            <w:vAlign w:val="center"/>
          </w:tcPr>
          <w:p w14:paraId="11D1FAE2"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860" w:type="dxa"/>
            <w:tcBorders>
              <w:left w:val="nil"/>
              <w:right w:val="nil"/>
            </w:tcBorders>
            <w:shd w:val="clear" w:color="auto" w:fill="auto"/>
            <w:tcMar>
              <w:top w:w="17" w:type="dxa"/>
              <w:left w:w="17" w:type="dxa"/>
              <w:bottom w:w="0" w:type="dxa"/>
              <w:right w:w="17" w:type="dxa"/>
            </w:tcMar>
            <w:vAlign w:val="center"/>
          </w:tcPr>
          <w:p w14:paraId="3F926FF1"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8.25</w:t>
            </w:r>
          </w:p>
        </w:tc>
        <w:tc>
          <w:tcPr>
            <w:tcW w:w="867" w:type="dxa"/>
            <w:tcBorders>
              <w:left w:val="nil"/>
              <w:right w:val="nil"/>
            </w:tcBorders>
            <w:shd w:val="clear" w:color="auto" w:fill="auto"/>
            <w:tcMar>
              <w:top w:w="17" w:type="dxa"/>
              <w:left w:w="17" w:type="dxa"/>
              <w:bottom w:w="0" w:type="dxa"/>
              <w:right w:w="17" w:type="dxa"/>
            </w:tcMar>
            <w:vAlign w:val="center"/>
          </w:tcPr>
          <w:p w14:paraId="6FDD4119"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20.00</w:t>
            </w:r>
          </w:p>
        </w:tc>
        <w:tc>
          <w:tcPr>
            <w:tcW w:w="707" w:type="dxa"/>
            <w:tcBorders>
              <w:left w:val="nil"/>
              <w:right w:val="nil"/>
            </w:tcBorders>
            <w:shd w:val="clear" w:color="auto" w:fill="auto"/>
            <w:tcMar>
              <w:top w:w="17" w:type="dxa"/>
              <w:left w:w="17" w:type="dxa"/>
              <w:bottom w:w="0" w:type="dxa"/>
              <w:right w:w="17" w:type="dxa"/>
            </w:tcMar>
            <w:vAlign w:val="center"/>
          </w:tcPr>
          <w:p w14:paraId="1617400A"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20.50</w:t>
            </w:r>
          </w:p>
        </w:tc>
        <w:tc>
          <w:tcPr>
            <w:tcW w:w="845" w:type="dxa"/>
            <w:tcBorders>
              <w:left w:val="nil"/>
              <w:right w:val="nil"/>
            </w:tcBorders>
            <w:shd w:val="clear" w:color="auto" w:fill="auto"/>
            <w:tcMar>
              <w:top w:w="17" w:type="dxa"/>
              <w:left w:w="17" w:type="dxa"/>
              <w:bottom w:w="0" w:type="dxa"/>
              <w:right w:w="17" w:type="dxa"/>
            </w:tcMar>
            <w:vAlign w:val="center"/>
          </w:tcPr>
          <w:p w14:paraId="15007EF3"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26.75</w:t>
            </w:r>
          </w:p>
        </w:tc>
        <w:tc>
          <w:tcPr>
            <w:tcW w:w="706" w:type="dxa"/>
            <w:tcBorders>
              <w:left w:val="nil"/>
              <w:right w:val="nil"/>
            </w:tcBorders>
            <w:shd w:val="clear" w:color="auto" w:fill="auto"/>
            <w:tcMar>
              <w:top w:w="17" w:type="dxa"/>
              <w:left w:w="17" w:type="dxa"/>
              <w:bottom w:w="0" w:type="dxa"/>
              <w:right w:w="17" w:type="dxa"/>
            </w:tcMar>
            <w:vAlign w:val="center"/>
          </w:tcPr>
          <w:p w14:paraId="4F12F669"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71.00</w:t>
            </w:r>
          </w:p>
        </w:tc>
        <w:tc>
          <w:tcPr>
            <w:tcW w:w="706" w:type="dxa"/>
            <w:tcBorders>
              <w:left w:val="nil"/>
              <w:right w:val="nil"/>
            </w:tcBorders>
            <w:shd w:val="clear" w:color="auto" w:fill="auto"/>
            <w:tcMar>
              <w:top w:w="17" w:type="dxa"/>
              <w:left w:w="17" w:type="dxa"/>
              <w:bottom w:w="0" w:type="dxa"/>
              <w:right w:w="17" w:type="dxa"/>
            </w:tcMar>
            <w:vAlign w:val="center"/>
          </w:tcPr>
          <w:p w14:paraId="2583F496"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15.19</w:t>
            </w:r>
          </w:p>
        </w:tc>
        <w:tc>
          <w:tcPr>
            <w:tcW w:w="749" w:type="dxa"/>
            <w:tcBorders>
              <w:left w:val="nil"/>
              <w:right w:val="nil"/>
            </w:tcBorders>
            <w:shd w:val="clear" w:color="auto" w:fill="auto"/>
            <w:tcMar>
              <w:top w:w="17" w:type="dxa"/>
              <w:left w:w="17" w:type="dxa"/>
              <w:bottom w:w="0" w:type="dxa"/>
              <w:right w:w="17" w:type="dxa"/>
            </w:tcMar>
            <w:vAlign w:val="center"/>
          </w:tcPr>
          <w:p w14:paraId="524ADB2F"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1107.00</w:t>
            </w:r>
          </w:p>
        </w:tc>
        <w:tc>
          <w:tcPr>
            <w:tcW w:w="1205" w:type="dxa"/>
            <w:tcBorders>
              <w:left w:val="nil"/>
              <w:right w:val="nil"/>
            </w:tcBorders>
            <w:shd w:val="clear" w:color="auto" w:fill="auto"/>
            <w:tcMar>
              <w:top w:w="17" w:type="dxa"/>
              <w:left w:w="17" w:type="dxa"/>
              <w:bottom w:w="0" w:type="dxa"/>
              <w:right w:w="17" w:type="dxa"/>
            </w:tcMar>
            <w:vAlign w:val="center"/>
          </w:tcPr>
          <w:p w14:paraId="1CC778DC"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4</w:t>
            </w:r>
            <w:r w:rsidRPr="002E273D">
              <w:rPr>
                <w:rFonts w:ascii="Times New Roman" w:hAnsi="Times New Roman" w:cs="Times New Roman" w:hint="eastAsia"/>
                <w:kern w:val="24"/>
                <w:sz w:val="20"/>
                <w:szCs w:val="20"/>
              </w:rPr>
              <w:t>2.60%</w:t>
            </w:r>
          </w:p>
        </w:tc>
      </w:tr>
      <w:tr w:rsidR="00090A3D" w:rsidRPr="002E273D" w14:paraId="289BFDEC" w14:textId="77777777" w:rsidTr="007C2972">
        <w:trPr>
          <w:trHeight w:val="412"/>
          <w:jc w:val="center"/>
        </w:trPr>
        <w:tc>
          <w:tcPr>
            <w:tcW w:w="1159" w:type="dxa"/>
            <w:tcBorders>
              <w:left w:val="nil"/>
              <w:right w:val="nil"/>
            </w:tcBorders>
            <w:shd w:val="clear" w:color="auto" w:fill="auto"/>
            <w:tcMar>
              <w:top w:w="17" w:type="dxa"/>
              <w:left w:w="17" w:type="dxa"/>
              <w:bottom w:w="0" w:type="dxa"/>
              <w:right w:w="17" w:type="dxa"/>
            </w:tcMar>
            <w:vAlign w:val="center"/>
          </w:tcPr>
          <w:p w14:paraId="2ABF9E63"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Cs/>
                <w:kern w:val="24"/>
                <w:sz w:val="20"/>
                <w:szCs w:val="20"/>
              </w:rPr>
              <w:t>ST</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DR</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TT</w:t>
            </w:r>
          </w:p>
        </w:tc>
        <w:tc>
          <w:tcPr>
            <w:tcW w:w="529" w:type="dxa"/>
            <w:tcBorders>
              <w:left w:val="nil"/>
              <w:right w:val="nil"/>
            </w:tcBorders>
            <w:shd w:val="clear" w:color="auto" w:fill="auto"/>
            <w:tcMar>
              <w:top w:w="17" w:type="dxa"/>
              <w:left w:w="17" w:type="dxa"/>
              <w:bottom w:w="0" w:type="dxa"/>
              <w:right w:w="17" w:type="dxa"/>
            </w:tcMar>
            <w:vAlign w:val="center"/>
          </w:tcPr>
          <w:p w14:paraId="142BFC8E"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860" w:type="dxa"/>
            <w:tcBorders>
              <w:left w:val="nil"/>
              <w:right w:val="nil"/>
            </w:tcBorders>
            <w:shd w:val="clear" w:color="auto" w:fill="auto"/>
            <w:tcMar>
              <w:top w:w="17" w:type="dxa"/>
              <w:left w:w="17" w:type="dxa"/>
              <w:bottom w:w="0" w:type="dxa"/>
              <w:right w:w="17" w:type="dxa"/>
            </w:tcMar>
            <w:vAlign w:val="center"/>
          </w:tcPr>
          <w:p w14:paraId="76849D16"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7.00</w:t>
            </w:r>
          </w:p>
        </w:tc>
        <w:tc>
          <w:tcPr>
            <w:tcW w:w="867" w:type="dxa"/>
            <w:tcBorders>
              <w:left w:val="nil"/>
              <w:right w:val="nil"/>
            </w:tcBorders>
            <w:shd w:val="clear" w:color="auto" w:fill="auto"/>
            <w:tcMar>
              <w:top w:w="17" w:type="dxa"/>
              <w:left w:w="17" w:type="dxa"/>
              <w:bottom w:w="0" w:type="dxa"/>
              <w:right w:w="17" w:type="dxa"/>
            </w:tcMar>
            <w:vAlign w:val="center"/>
          </w:tcPr>
          <w:p w14:paraId="588B5C76"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10.00</w:t>
            </w:r>
          </w:p>
        </w:tc>
        <w:tc>
          <w:tcPr>
            <w:tcW w:w="707" w:type="dxa"/>
            <w:tcBorders>
              <w:left w:val="nil"/>
              <w:right w:val="nil"/>
            </w:tcBorders>
            <w:shd w:val="clear" w:color="auto" w:fill="auto"/>
            <w:tcMar>
              <w:top w:w="17" w:type="dxa"/>
              <w:left w:w="17" w:type="dxa"/>
              <w:bottom w:w="0" w:type="dxa"/>
              <w:right w:w="17" w:type="dxa"/>
            </w:tcMar>
            <w:vAlign w:val="center"/>
          </w:tcPr>
          <w:p w14:paraId="7567044A"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10.22</w:t>
            </w:r>
          </w:p>
        </w:tc>
        <w:tc>
          <w:tcPr>
            <w:tcW w:w="845" w:type="dxa"/>
            <w:tcBorders>
              <w:left w:val="nil"/>
              <w:right w:val="nil"/>
            </w:tcBorders>
            <w:shd w:val="clear" w:color="auto" w:fill="auto"/>
            <w:tcMar>
              <w:top w:w="17" w:type="dxa"/>
              <w:left w:w="17" w:type="dxa"/>
              <w:bottom w:w="0" w:type="dxa"/>
              <w:right w:w="17" w:type="dxa"/>
            </w:tcMar>
            <w:vAlign w:val="center"/>
          </w:tcPr>
          <w:p w14:paraId="0C1C7A88"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14.00</w:t>
            </w:r>
          </w:p>
        </w:tc>
        <w:tc>
          <w:tcPr>
            <w:tcW w:w="706" w:type="dxa"/>
            <w:tcBorders>
              <w:left w:val="nil"/>
              <w:right w:val="nil"/>
            </w:tcBorders>
            <w:shd w:val="clear" w:color="auto" w:fill="auto"/>
            <w:tcMar>
              <w:top w:w="17" w:type="dxa"/>
              <w:left w:w="17" w:type="dxa"/>
              <w:bottom w:w="0" w:type="dxa"/>
              <w:right w:w="17" w:type="dxa"/>
            </w:tcMar>
            <w:vAlign w:val="center"/>
          </w:tcPr>
          <w:p w14:paraId="3B95593F"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25.00</w:t>
            </w:r>
          </w:p>
        </w:tc>
        <w:tc>
          <w:tcPr>
            <w:tcW w:w="706" w:type="dxa"/>
            <w:tcBorders>
              <w:left w:val="nil"/>
              <w:right w:val="nil"/>
            </w:tcBorders>
            <w:shd w:val="clear" w:color="auto" w:fill="auto"/>
            <w:tcMar>
              <w:top w:w="17" w:type="dxa"/>
              <w:left w:w="17" w:type="dxa"/>
              <w:bottom w:w="0" w:type="dxa"/>
              <w:right w:w="17" w:type="dxa"/>
            </w:tcMar>
            <w:vAlign w:val="center"/>
          </w:tcPr>
          <w:p w14:paraId="6B8D954F"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5.16</w:t>
            </w:r>
          </w:p>
        </w:tc>
        <w:tc>
          <w:tcPr>
            <w:tcW w:w="749" w:type="dxa"/>
            <w:tcBorders>
              <w:left w:val="nil"/>
              <w:right w:val="nil"/>
            </w:tcBorders>
            <w:shd w:val="clear" w:color="auto" w:fill="auto"/>
            <w:tcMar>
              <w:top w:w="17" w:type="dxa"/>
              <w:left w:w="17" w:type="dxa"/>
              <w:bottom w:w="0" w:type="dxa"/>
              <w:right w:w="17" w:type="dxa"/>
            </w:tcMar>
            <w:vAlign w:val="center"/>
          </w:tcPr>
          <w:p w14:paraId="31A5E638"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552.00</w:t>
            </w:r>
          </w:p>
        </w:tc>
        <w:tc>
          <w:tcPr>
            <w:tcW w:w="1205" w:type="dxa"/>
            <w:tcBorders>
              <w:left w:val="nil"/>
              <w:right w:val="nil"/>
            </w:tcBorders>
            <w:shd w:val="clear" w:color="auto" w:fill="auto"/>
            <w:tcMar>
              <w:top w:w="17" w:type="dxa"/>
              <w:left w:w="17" w:type="dxa"/>
              <w:bottom w:w="0" w:type="dxa"/>
              <w:right w:w="17" w:type="dxa"/>
            </w:tcMar>
            <w:vAlign w:val="center"/>
          </w:tcPr>
          <w:p w14:paraId="447DC930"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hint="eastAsia"/>
                <w:kern w:val="24"/>
                <w:sz w:val="20"/>
                <w:szCs w:val="20"/>
              </w:rPr>
              <w:t>21.20%</w:t>
            </w:r>
          </w:p>
        </w:tc>
      </w:tr>
      <w:tr w:rsidR="00090A3D" w:rsidRPr="002E273D" w14:paraId="389B9CCE" w14:textId="77777777" w:rsidTr="007C2972">
        <w:trPr>
          <w:trHeight w:val="412"/>
          <w:jc w:val="center"/>
        </w:trPr>
        <w:tc>
          <w:tcPr>
            <w:tcW w:w="1159" w:type="dxa"/>
            <w:tcBorders>
              <w:left w:val="nil"/>
              <w:right w:val="nil"/>
            </w:tcBorders>
            <w:shd w:val="clear" w:color="auto" w:fill="auto"/>
            <w:tcMar>
              <w:top w:w="17" w:type="dxa"/>
              <w:left w:w="17" w:type="dxa"/>
              <w:bottom w:w="0" w:type="dxa"/>
              <w:right w:w="17" w:type="dxa"/>
            </w:tcMar>
            <w:vAlign w:val="center"/>
          </w:tcPr>
          <w:p w14:paraId="03690527"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Cs/>
                <w:kern w:val="24"/>
                <w:sz w:val="20"/>
                <w:szCs w:val="20"/>
              </w:rPr>
              <w:t>TT</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DR</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ST</w:t>
            </w:r>
          </w:p>
        </w:tc>
        <w:tc>
          <w:tcPr>
            <w:tcW w:w="529" w:type="dxa"/>
            <w:tcBorders>
              <w:left w:val="nil"/>
              <w:right w:val="nil"/>
            </w:tcBorders>
            <w:shd w:val="clear" w:color="auto" w:fill="auto"/>
            <w:tcMar>
              <w:top w:w="17" w:type="dxa"/>
              <w:left w:w="17" w:type="dxa"/>
              <w:bottom w:w="0" w:type="dxa"/>
              <w:right w:w="17" w:type="dxa"/>
            </w:tcMar>
            <w:vAlign w:val="center"/>
          </w:tcPr>
          <w:p w14:paraId="6EF76868"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860" w:type="dxa"/>
            <w:tcBorders>
              <w:left w:val="nil"/>
              <w:right w:val="nil"/>
            </w:tcBorders>
            <w:shd w:val="clear" w:color="auto" w:fill="auto"/>
            <w:tcMar>
              <w:top w:w="17" w:type="dxa"/>
              <w:left w:w="17" w:type="dxa"/>
              <w:bottom w:w="0" w:type="dxa"/>
              <w:right w:w="17" w:type="dxa"/>
            </w:tcMar>
            <w:vAlign w:val="center"/>
          </w:tcPr>
          <w:p w14:paraId="246D4350"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2.00</w:t>
            </w:r>
          </w:p>
        </w:tc>
        <w:tc>
          <w:tcPr>
            <w:tcW w:w="867" w:type="dxa"/>
            <w:tcBorders>
              <w:left w:val="nil"/>
              <w:right w:val="nil"/>
            </w:tcBorders>
            <w:shd w:val="clear" w:color="auto" w:fill="auto"/>
            <w:tcMar>
              <w:top w:w="17" w:type="dxa"/>
              <w:left w:w="17" w:type="dxa"/>
              <w:bottom w:w="0" w:type="dxa"/>
              <w:right w:w="17" w:type="dxa"/>
            </w:tcMar>
            <w:vAlign w:val="center"/>
          </w:tcPr>
          <w:p w14:paraId="0EBC0C56"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4.00</w:t>
            </w:r>
          </w:p>
        </w:tc>
        <w:tc>
          <w:tcPr>
            <w:tcW w:w="707" w:type="dxa"/>
            <w:tcBorders>
              <w:left w:val="nil"/>
              <w:right w:val="nil"/>
            </w:tcBorders>
            <w:shd w:val="clear" w:color="auto" w:fill="auto"/>
            <w:tcMar>
              <w:top w:w="17" w:type="dxa"/>
              <w:left w:w="17" w:type="dxa"/>
              <w:bottom w:w="0" w:type="dxa"/>
              <w:right w:w="17" w:type="dxa"/>
            </w:tcMar>
            <w:vAlign w:val="center"/>
          </w:tcPr>
          <w:p w14:paraId="5F320287"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4.41</w:t>
            </w:r>
          </w:p>
        </w:tc>
        <w:tc>
          <w:tcPr>
            <w:tcW w:w="845" w:type="dxa"/>
            <w:tcBorders>
              <w:left w:val="nil"/>
              <w:right w:val="nil"/>
            </w:tcBorders>
            <w:shd w:val="clear" w:color="auto" w:fill="auto"/>
            <w:tcMar>
              <w:top w:w="17" w:type="dxa"/>
              <w:left w:w="17" w:type="dxa"/>
              <w:bottom w:w="0" w:type="dxa"/>
              <w:right w:w="17" w:type="dxa"/>
            </w:tcMar>
            <w:vAlign w:val="center"/>
          </w:tcPr>
          <w:p w14:paraId="1C97D33B"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6.00</w:t>
            </w:r>
          </w:p>
        </w:tc>
        <w:tc>
          <w:tcPr>
            <w:tcW w:w="706" w:type="dxa"/>
            <w:tcBorders>
              <w:left w:val="nil"/>
              <w:right w:val="nil"/>
            </w:tcBorders>
            <w:shd w:val="clear" w:color="auto" w:fill="auto"/>
            <w:tcMar>
              <w:top w:w="17" w:type="dxa"/>
              <w:left w:w="17" w:type="dxa"/>
              <w:bottom w:w="0" w:type="dxa"/>
              <w:right w:w="17" w:type="dxa"/>
            </w:tcMar>
            <w:vAlign w:val="center"/>
          </w:tcPr>
          <w:p w14:paraId="078F3E47"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15.00</w:t>
            </w:r>
          </w:p>
        </w:tc>
        <w:tc>
          <w:tcPr>
            <w:tcW w:w="706" w:type="dxa"/>
            <w:tcBorders>
              <w:left w:val="nil"/>
              <w:right w:val="nil"/>
            </w:tcBorders>
            <w:shd w:val="clear" w:color="auto" w:fill="auto"/>
            <w:tcMar>
              <w:top w:w="17" w:type="dxa"/>
              <w:left w:w="17" w:type="dxa"/>
              <w:bottom w:w="0" w:type="dxa"/>
              <w:right w:w="17" w:type="dxa"/>
            </w:tcMar>
            <w:vAlign w:val="center"/>
          </w:tcPr>
          <w:p w14:paraId="1D54D3FB"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3.23</w:t>
            </w:r>
          </w:p>
        </w:tc>
        <w:tc>
          <w:tcPr>
            <w:tcW w:w="749" w:type="dxa"/>
            <w:tcBorders>
              <w:left w:val="nil"/>
              <w:right w:val="nil"/>
            </w:tcBorders>
            <w:shd w:val="clear" w:color="auto" w:fill="auto"/>
            <w:tcMar>
              <w:top w:w="17" w:type="dxa"/>
              <w:left w:w="17" w:type="dxa"/>
              <w:bottom w:w="0" w:type="dxa"/>
              <w:right w:w="17" w:type="dxa"/>
            </w:tcMar>
            <w:vAlign w:val="center"/>
          </w:tcPr>
          <w:p w14:paraId="5A5501C6"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238.00</w:t>
            </w:r>
          </w:p>
        </w:tc>
        <w:tc>
          <w:tcPr>
            <w:tcW w:w="1205" w:type="dxa"/>
            <w:tcBorders>
              <w:left w:val="nil"/>
              <w:right w:val="nil"/>
            </w:tcBorders>
            <w:shd w:val="clear" w:color="auto" w:fill="auto"/>
            <w:tcMar>
              <w:top w:w="17" w:type="dxa"/>
              <w:left w:w="17" w:type="dxa"/>
              <w:bottom w:w="0" w:type="dxa"/>
              <w:right w:w="17" w:type="dxa"/>
            </w:tcMar>
            <w:vAlign w:val="center"/>
          </w:tcPr>
          <w:p w14:paraId="0A31EE9C"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hint="eastAsia"/>
                <w:kern w:val="24"/>
                <w:sz w:val="20"/>
                <w:szCs w:val="20"/>
              </w:rPr>
              <w:t>9.20%</w:t>
            </w:r>
          </w:p>
        </w:tc>
      </w:tr>
      <w:tr w:rsidR="00090A3D" w:rsidRPr="002E273D" w14:paraId="068294D9" w14:textId="77777777" w:rsidTr="007C2972">
        <w:trPr>
          <w:trHeight w:val="412"/>
          <w:jc w:val="center"/>
        </w:trPr>
        <w:tc>
          <w:tcPr>
            <w:tcW w:w="1159" w:type="dxa"/>
            <w:tcBorders>
              <w:left w:val="nil"/>
              <w:bottom w:val="single" w:sz="4" w:space="0" w:color="000000"/>
              <w:right w:val="nil"/>
            </w:tcBorders>
            <w:shd w:val="clear" w:color="auto" w:fill="auto"/>
            <w:tcMar>
              <w:top w:w="17" w:type="dxa"/>
              <w:left w:w="17" w:type="dxa"/>
              <w:bottom w:w="0" w:type="dxa"/>
              <w:right w:w="17" w:type="dxa"/>
            </w:tcMar>
            <w:vAlign w:val="center"/>
          </w:tcPr>
          <w:p w14:paraId="44DB6546"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Cs/>
                <w:kern w:val="24"/>
                <w:sz w:val="20"/>
                <w:szCs w:val="20"/>
              </w:rPr>
              <w:t>TT</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DR</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TT</w:t>
            </w:r>
          </w:p>
        </w:tc>
        <w:tc>
          <w:tcPr>
            <w:tcW w:w="529" w:type="dxa"/>
            <w:tcBorders>
              <w:left w:val="nil"/>
              <w:bottom w:val="single" w:sz="4" w:space="0" w:color="000000"/>
              <w:right w:val="nil"/>
            </w:tcBorders>
            <w:shd w:val="clear" w:color="auto" w:fill="auto"/>
            <w:tcMar>
              <w:top w:w="17" w:type="dxa"/>
              <w:left w:w="17" w:type="dxa"/>
              <w:bottom w:w="0" w:type="dxa"/>
              <w:right w:w="17" w:type="dxa"/>
            </w:tcMar>
            <w:vAlign w:val="center"/>
          </w:tcPr>
          <w:p w14:paraId="2FC9117C"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hint="eastAsia"/>
                <w:kern w:val="24"/>
                <w:sz w:val="20"/>
                <w:szCs w:val="20"/>
              </w:rPr>
              <w:t>2.00</w:t>
            </w:r>
          </w:p>
        </w:tc>
        <w:tc>
          <w:tcPr>
            <w:tcW w:w="860" w:type="dxa"/>
            <w:tcBorders>
              <w:left w:val="nil"/>
              <w:bottom w:val="single" w:sz="4" w:space="0" w:color="000000"/>
              <w:right w:val="nil"/>
            </w:tcBorders>
            <w:shd w:val="clear" w:color="auto" w:fill="auto"/>
            <w:tcMar>
              <w:top w:w="17" w:type="dxa"/>
              <w:left w:w="17" w:type="dxa"/>
              <w:bottom w:w="0" w:type="dxa"/>
              <w:right w:w="17" w:type="dxa"/>
            </w:tcMar>
            <w:vAlign w:val="center"/>
          </w:tcPr>
          <w:p w14:paraId="4FB0A0D5"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hint="eastAsia"/>
                <w:kern w:val="24"/>
                <w:sz w:val="20"/>
                <w:szCs w:val="20"/>
              </w:rPr>
              <w:t>6.25</w:t>
            </w:r>
          </w:p>
        </w:tc>
        <w:tc>
          <w:tcPr>
            <w:tcW w:w="867" w:type="dxa"/>
            <w:tcBorders>
              <w:left w:val="nil"/>
              <w:bottom w:val="single" w:sz="4" w:space="0" w:color="000000"/>
              <w:right w:val="nil"/>
            </w:tcBorders>
            <w:shd w:val="clear" w:color="auto" w:fill="auto"/>
            <w:tcMar>
              <w:top w:w="17" w:type="dxa"/>
              <w:left w:w="17" w:type="dxa"/>
              <w:bottom w:w="0" w:type="dxa"/>
              <w:right w:w="17" w:type="dxa"/>
            </w:tcMar>
            <w:vAlign w:val="center"/>
          </w:tcPr>
          <w:p w14:paraId="4616DC9A"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hint="eastAsia"/>
                <w:kern w:val="24"/>
                <w:sz w:val="20"/>
                <w:szCs w:val="20"/>
              </w:rPr>
              <w:t>9</w:t>
            </w:r>
            <w:r w:rsidRPr="002E273D">
              <w:rPr>
                <w:rFonts w:ascii="Times New Roman" w:hAnsi="Times New Roman" w:cs="Times New Roman"/>
                <w:kern w:val="24"/>
                <w:sz w:val="20"/>
                <w:szCs w:val="20"/>
              </w:rPr>
              <w:t>.00</w:t>
            </w:r>
          </w:p>
        </w:tc>
        <w:tc>
          <w:tcPr>
            <w:tcW w:w="707" w:type="dxa"/>
            <w:tcBorders>
              <w:left w:val="nil"/>
              <w:bottom w:val="single" w:sz="4" w:space="0" w:color="000000"/>
              <w:right w:val="nil"/>
            </w:tcBorders>
            <w:shd w:val="clear" w:color="auto" w:fill="auto"/>
            <w:tcMar>
              <w:top w:w="17" w:type="dxa"/>
              <w:left w:w="17" w:type="dxa"/>
              <w:bottom w:w="0" w:type="dxa"/>
              <w:right w:w="17" w:type="dxa"/>
            </w:tcMar>
            <w:vAlign w:val="center"/>
          </w:tcPr>
          <w:p w14:paraId="7619D5E3"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hint="eastAsia"/>
                <w:kern w:val="24"/>
                <w:sz w:val="20"/>
                <w:szCs w:val="20"/>
              </w:rPr>
              <w:t>13.00</w:t>
            </w:r>
          </w:p>
        </w:tc>
        <w:tc>
          <w:tcPr>
            <w:tcW w:w="845" w:type="dxa"/>
            <w:tcBorders>
              <w:left w:val="nil"/>
              <w:bottom w:val="single" w:sz="4" w:space="0" w:color="000000"/>
              <w:right w:val="nil"/>
            </w:tcBorders>
            <w:shd w:val="clear" w:color="auto" w:fill="auto"/>
            <w:tcMar>
              <w:top w:w="17" w:type="dxa"/>
              <w:left w:w="17" w:type="dxa"/>
              <w:bottom w:w="0" w:type="dxa"/>
              <w:right w:w="17" w:type="dxa"/>
            </w:tcMar>
            <w:vAlign w:val="center"/>
          </w:tcPr>
          <w:p w14:paraId="582F4C6A"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hint="eastAsia"/>
                <w:kern w:val="24"/>
                <w:sz w:val="20"/>
                <w:szCs w:val="20"/>
              </w:rPr>
              <w:t>16</w:t>
            </w:r>
            <w:r w:rsidRPr="002E273D">
              <w:rPr>
                <w:rFonts w:ascii="Times New Roman" w:hAnsi="Times New Roman" w:cs="Times New Roman"/>
                <w:kern w:val="24"/>
                <w:sz w:val="20"/>
                <w:szCs w:val="20"/>
              </w:rPr>
              <w:t>.00</w:t>
            </w:r>
          </w:p>
        </w:tc>
        <w:tc>
          <w:tcPr>
            <w:tcW w:w="706" w:type="dxa"/>
            <w:tcBorders>
              <w:left w:val="nil"/>
              <w:bottom w:val="single" w:sz="4" w:space="0" w:color="000000"/>
              <w:right w:val="nil"/>
            </w:tcBorders>
            <w:shd w:val="clear" w:color="auto" w:fill="auto"/>
            <w:tcMar>
              <w:top w:w="17" w:type="dxa"/>
              <w:left w:w="17" w:type="dxa"/>
              <w:bottom w:w="0" w:type="dxa"/>
              <w:right w:w="17" w:type="dxa"/>
            </w:tcMar>
            <w:vAlign w:val="center"/>
          </w:tcPr>
          <w:p w14:paraId="29936E61"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hint="eastAsia"/>
                <w:kern w:val="24"/>
                <w:sz w:val="20"/>
                <w:szCs w:val="20"/>
              </w:rPr>
              <w:t>83</w:t>
            </w:r>
            <w:r w:rsidRPr="002E273D">
              <w:rPr>
                <w:rFonts w:ascii="Times New Roman" w:hAnsi="Times New Roman" w:cs="Times New Roman"/>
                <w:kern w:val="24"/>
                <w:sz w:val="20"/>
                <w:szCs w:val="20"/>
              </w:rPr>
              <w:t>.00</w:t>
            </w:r>
          </w:p>
        </w:tc>
        <w:tc>
          <w:tcPr>
            <w:tcW w:w="706" w:type="dxa"/>
            <w:tcBorders>
              <w:left w:val="nil"/>
              <w:bottom w:val="single" w:sz="4" w:space="0" w:color="000000"/>
              <w:right w:val="nil"/>
            </w:tcBorders>
            <w:shd w:val="clear" w:color="auto" w:fill="auto"/>
            <w:tcMar>
              <w:top w:w="17" w:type="dxa"/>
              <w:left w:w="17" w:type="dxa"/>
              <w:bottom w:w="0" w:type="dxa"/>
              <w:right w:w="17" w:type="dxa"/>
            </w:tcMar>
            <w:vAlign w:val="center"/>
          </w:tcPr>
          <w:p w14:paraId="17FE39FC"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hint="eastAsia"/>
                <w:kern w:val="24"/>
                <w:sz w:val="20"/>
                <w:szCs w:val="20"/>
              </w:rPr>
              <w:t>12</w:t>
            </w:r>
            <w:r w:rsidRPr="002E273D">
              <w:rPr>
                <w:rFonts w:ascii="Times New Roman" w:hAnsi="Times New Roman" w:cs="Times New Roman"/>
                <w:kern w:val="24"/>
                <w:sz w:val="20"/>
                <w:szCs w:val="20"/>
              </w:rPr>
              <w:t>.</w:t>
            </w:r>
            <w:r w:rsidRPr="002E273D">
              <w:rPr>
                <w:rFonts w:ascii="Times New Roman" w:hAnsi="Times New Roman" w:cs="Times New Roman" w:hint="eastAsia"/>
                <w:kern w:val="24"/>
                <w:sz w:val="20"/>
                <w:szCs w:val="20"/>
              </w:rPr>
              <w:t>1</w:t>
            </w:r>
            <w:r w:rsidRPr="002E273D">
              <w:rPr>
                <w:rFonts w:ascii="Times New Roman" w:hAnsi="Times New Roman" w:cs="Times New Roman"/>
                <w:kern w:val="24"/>
                <w:sz w:val="20"/>
                <w:szCs w:val="20"/>
              </w:rPr>
              <w:t>7</w:t>
            </w:r>
          </w:p>
        </w:tc>
        <w:tc>
          <w:tcPr>
            <w:tcW w:w="749" w:type="dxa"/>
            <w:tcBorders>
              <w:left w:val="nil"/>
              <w:bottom w:val="single" w:sz="4" w:space="0" w:color="000000"/>
              <w:right w:val="nil"/>
            </w:tcBorders>
            <w:shd w:val="clear" w:color="auto" w:fill="auto"/>
            <w:tcMar>
              <w:top w:w="17" w:type="dxa"/>
              <w:left w:w="17" w:type="dxa"/>
              <w:bottom w:w="0" w:type="dxa"/>
              <w:right w:w="17" w:type="dxa"/>
            </w:tcMar>
            <w:vAlign w:val="center"/>
          </w:tcPr>
          <w:p w14:paraId="0F033B9C"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hint="eastAsia"/>
                <w:kern w:val="24"/>
                <w:sz w:val="20"/>
                <w:szCs w:val="20"/>
              </w:rPr>
              <w:t>7</w:t>
            </w:r>
            <w:r w:rsidRPr="002E273D">
              <w:rPr>
                <w:rFonts w:ascii="Times New Roman" w:hAnsi="Times New Roman" w:cs="Times New Roman"/>
                <w:kern w:val="24"/>
                <w:sz w:val="20"/>
                <w:szCs w:val="20"/>
              </w:rPr>
              <w:t>0</w:t>
            </w:r>
            <w:r w:rsidRPr="002E273D">
              <w:rPr>
                <w:rFonts w:ascii="Times New Roman" w:hAnsi="Times New Roman" w:cs="Times New Roman" w:hint="eastAsia"/>
                <w:kern w:val="24"/>
                <w:sz w:val="20"/>
                <w:szCs w:val="20"/>
              </w:rPr>
              <w:t>2</w:t>
            </w:r>
          </w:p>
        </w:tc>
        <w:tc>
          <w:tcPr>
            <w:tcW w:w="1205" w:type="dxa"/>
            <w:tcBorders>
              <w:left w:val="nil"/>
              <w:bottom w:val="single" w:sz="4" w:space="0" w:color="000000"/>
              <w:right w:val="nil"/>
            </w:tcBorders>
            <w:shd w:val="clear" w:color="auto" w:fill="auto"/>
            <w:tcMar>
              <w:top w:w="17" w:type="dxa"/>
              <w:left w:w="17" w:type="dxa"/>
              <w:bottom w:w="0" w:type="dxa"/>
              <w:right w:w="17" w:type="dxa"/>
            </w:tcMar>
            <w:vAlign w:val="center"/>
          </w:tcPr>
          <w:p w14:paraId="0A1298F5"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hint="eastAsia"/>
                <w:kern w:val="24"/>
                <w:sz w:val="20"/>
                <w:szCs w:val="20"/>
              </w:rPr>
              <w:t>27.00%</w:t>
            </w:r>
          </w:p>
        </w:tc>
      </w:tr>
    </w:tbl>
    <w:p w14:paraId="5A94F1E4" w14:textId="77777777" w:rsidR="00090A3D" w:rsidRPr="002E273D" w:rsidRDefault="00090A3D" w:rsidP="00090A3D">
      <w:pPr>
        <w:ind w:firstLine="420"/>
        <w:rPr>
          <w:rFonts w:ascii="Times New Roman" w:hAnsi="Times New Roman" w:cs="Times New Roman"/>
          <w:sz w:val="20"/>
          <w:szCs w:val="20"/>
        </w:rPr>
      </w:pPr>
    </w:p>
    <w:p w14:paraId="37D50F09" w14:textId="77777777" w:rsidR="00090A3D" w:rsidRDefault="00090A3D" w:rsidP="002E273D">
      <w:pPr>
        <w:ind w:left="400" w:hangingChars="200" w:hanging="400"/>
        <w:rPr>
          <w:rFonts w:ascii="Times New Roman" w:hAnsi="Times New Roman" w:cs="Times New Roman"/>
          <w:color w:val="222222"/>
          <w:sz w:val="20"/>
          <w:szCs w:val="20"/>
        </w:rPr>
      </w:pPr>
    </w:p>
    <w:p w14:paraId="03AEAFC7" w14:textId="77777777" w:rsidR="00090A3D" w:rsidRDefault="00090A3D" w:rsidP="002E273D">
      <w:pPr>
        <w:ind w:left="400" w:hangingChars="200" w:hanging="400"/>
        <w:rPr>
          <w:rFonts w:ascii="Times New Roman" w:hAnsi="Times New Roman" w:cs="Times New Roman"/>
          <w:color w:val="222222"/>
          <w:sz w:val="20"/>
          <w:szCs w:val="20"/>
        </w:rPr>
      </w:pPr>
    </w:p>
    <w:p w14:paraId="5F9A2129" w14:textId="77777777" w:rsidR="00090A3D" w:rsidRDefault="00090A3D" w:rsidP="002E273D">
      <w:pPr>
        <w:ind w:left="400" w:hangingChars="200" w:hanging="400"/>
        <w:rPr>
          <w:rFonts w:ascii="Times New Roman" w:hAnsi="Times New Roman" w:cs="Times New Roman"/>
          <w:color w:val="222222"/>
          <w:sz w:val="20"/>
          <w:szCs w:val="20"/>
        </w:rPr>
      </w:pPr>
    </w:p>
    <w:p w14:paraId="36F700C1" w14:textId="77777777" w:rsidR="00090A3D" w:rsidRDefault="00090A3D" w:rsidP="002E273D">
      <w:pPr>
        <w:ind w:left="400" w:hangingChars="200" w:hanging="400"/>
        <w:rPr>
          <w:rFonts w:ascii="Times New Roman" w:hAnsi="Times New Roman" w:cs="Times New Roman"/>
          <w:color w:val="222222"/>
          <w:sz w:val="20"/>
          <w:szCs w:val="20"/>
        </w:rPr>
      </w:pPr>
    </w:p>
    <w:p w14:paraId="3CE4C44E" w14:textId="77777777" w:rsidR="00090A3D" w:rsidRDefault="00090A3D" w:rsidP="002E273D">
      <w:pPr>
        <w:ind w:left="400" w:hangingChars="200" w:hanging="400"/>
        <w:rPr>
          <w:rFonts w:ascii="Times New Roman" w:hAnsi="Times New Roman" w:cs="Times New Roman"/>
          <w:color w:val="222222"/>
          <w:sz w:val="20"/>
          <w:szCs w:val="20"/>
        </w:rPr>
      </w:pPr>
    </w:p>
    <w:p w14:paraId="2F4BB629" w14:textId="77777777" w:rsidR="00090A3D" w:rsidRDefault="00090A3D" w:rsidP="002E273D">
      <w:pPr>
        <w:ind w:left="400" w:hangingChars="200" w:hanging="400"/>
        <w:rPr>
          <w:rFonts w:ascii="Times New Roman" w:hAnsi="Times New Roman" w:cs="Times New Roman"/>
          <w:color w:val="222222"/>
          <w:sz w:val="20"/>
          <w:szCs w:val="20"/>
        </w:rPr>
      </w:pPr>
    </w:p>
    <w:p w14:paraId="069803DC" w14:textId="77777777" w:rsidR="00090A3D" w:rsidRDefault="00090A3D" w:rsidP="002E273D">
      <w:pPr>
        <w:ind w:left="400" w:hangingChars="200" w:hanging="400"/>
        <w:rPr>
          <w:rFonts w:ascii="Times New Roman" w:hAnsi="Times New Roman" w:cs="Times New Roman"/>
          <w:color w:val="222222"/>
          <w:sz w:val="20"/>
          <w:szCs w:val="20"/>
        </w:rPr>
      </w:pPr>
    </w:p>
    <w:p w14:paraId="10D8D4E8" w14:textId="77777777" w:rsidR="00090A3D" w:rsidRDefault="00090A3D" w:rsidP="002E273D">
      <w:pPr>
        <w:ind w:left="400" w:hangingChars="200" w:hanging="400"/>
        <w:rPr>
          <w:rFonts w:ascii="Times New Roman" w:hAnsi="Times New Roman" w:cs="Times New Roman"/>
          <w:color w:val="222222"/>
          <w:sz w:val="20"/>
          <w:szCs w:val="20"/>
        </w:rPr>
      </w:pPr>
    </w:p>
    <w:p w14:paraId="696C94C8" w14:textId="77777777" w:rsidR="00090A3D" w:rsidRDefault="00090A3D" w:rsidP="002E273D">
      <w:pPr>
        <w:ind w:left="400" w:hangingChars="200" w:hanging="400"/>
        <w:rPr>
          <w:rFonts w:ascii="Times New Roman" w:hAnsi="Times New Roman" w:cs="Times New Roman"/>
          <w:color w:val="222222"/>
          <w:sz w:val="20"/>
          <w:szCs w:val="20"/>
        </w:rPr>
      </w:pPr>
    </w:p>
    <w:p w14:paraId="0594A7F5" w14:textId="77777777" w:rsidR="00090A3D" w:rsidRDefault="00090A3D" w:rsidP="002E273D">
      <w:pPr>
        <w:ind w:left="400" w:hangingChars="200" w:hanging="400"/>
        <w:rPr>
          <w:rFonts w:ascii="Times New Roman" w:hAnsi="Times New Roman" w:cs="Times New Roman"/>
          <w:color w:val="222222"/>
          <w:sz w:val="20"/>
          <w:szCs w:val="20"/>
        </w:rPr>
      </w:pPr>
    </w:p>
    <w:p w14:paraId="32FC19AD" w14:textId="77777777" w:rsidR="00090A3D" w:rsidRDefault="00090A3D" w:rsidP="002E273D">
      <w:pPr>
        <w:ind w:left="400" w:hangingChars="200" w:hanging="400"/>
        <w:rPr>
          <w:rFonts w:ascii="Times New Roman" w:hAnsi="Times New Roman" w:cs="Times New Roman"/>
          <w:color w:val="222222"/>
          <w:sz w:val="20"/>
          <w:szCs w:val="20"/>
        </w:rPr>
      </w:pPr>
    </w:p>
    <w:p w14:paraId="36B141BC" w14:textId="77777777" w:rsidR="00090A3D" w:rsidRDefault="00090A3D" w:rsidP="002E273D">
      <w:pPr>
        <w:ind w:left="400" w:hangingChars="200" w:hanging="400"/>
        <w:rPr>
          <w:rFonts w:ascii="Times New Roman" w:hAnsi="Times New Roman" w:cs="Times New Roman"/>
          <w:color w:val="222222"/>
          <w:sz w:val="20"/>
          <w:szCs w:val="20"/>
        </w:rPr>
      </w:pPr>
    </w:p>
    <w:p w14:paraId="49338889" w14:textId="77777777" w:rsidR="00090A3D" w:rsidRDefault="00090A3D" w:rsidP="002E273D">
      <w:pPr>
        <w:ind w:left="400" w:hangingChars="200" w:hanging="400"/>
        <w:rPr>
          <w:rFonts w:ascii="Times New Roman" w:hAnsi="Times New Roman" w:cs="Times New Roman"/>
          <w:color w:val="222222"/>
          <w:sz w:val="20"/>
          <w:szCs w:val="20"/>
        </w:rPr>
      </w:pPr>
    </w:p>
    <w:p w14:paraId="5909D54C" w14:textId="77777777" w:rsidR="00090A3D" w:rsidRDefault="00090A3D" w:rsidP="002E273D">
      <w:pPr>
        <w:ind w:left="400" w:hangingChars="200" w:hanging="400"/>
        <w:rPr>
          <w:rFonts w:ascii="Times New Roman" w:hAnsi="Times New Roman" w:cs="Times New Roman"/>
          <w:color w:val="222222"/>
          <w:sz w:val="20"/>
          <w:szCs w:val="20"/>
        </w:rPr>
      </w:pPr>
    </w:p>
    <w:p w14:paraId="6948A32B" w14:textId="77777777" w:rsidR="00090A3D" w:rsidRDefault="00090A3D" w:rsidP="002E273D">
      <w:pPr>
        <w:ind w:left="400" w:hangingChars="200" w:hanging="400"/>
        <w:rPr>
          <w:rFonts w:ascii="Times New Roman" w:hAnsi="Times New Roman" w:cs="Times New Roman"/>
          <w:color w:val="222222"/>
          <w:sz w:val="20"/>
          <w:szCs w:val="20"/>
        </w:rPr>
      </w:pPr>
    </w:p>
    <w:p w14:paraId="22A88B4E" w14:textId="77777777" w:rsidR="00090A3D" w:rsidRDefault="00090A3D" w:rsidP="002E273D">
      <w:pPr>
        <w:ind w:left="400" w:hangingChars="200" w:hanging="400"/>
        <w:rPr>
          <w:rFonts w:ascii="Times New Roman" w:hAnsi="Times New Roman" w:cs="Times New Roman"/>
          <w:color w:val="222222"/>
          <w:sz w:val="20"/>
          <w:szCs w:val="20"/>
        </w:rPr>
      </w:pPr>
    </w:p>
    <w:p w14:paraId="36F4EB48" w14:textId="77777777" w:rsidR="00090A3D" w:rsidRDefault="00090A3D" w:rsidP="002E273D">
      <w:pPr>
        <w:ind w:left="400" w:hangingChars="200" w:hanging="400"/>
        <w:rPr>
          <w:rFonts w:ascii="Times New Roman" w:hAnsi="Times New Roman" w:cs="Times New Roman"/>
          <w:color w:val="222222"/>
          <w:sz w:val="20"/>
          <w:szCs w:val="20"/>
        </w:rPr>
      </w:pPr>
    </w:p>
    <w:p w14:paraId="6CF2E89E" w14:textId="77777777" w:rsidR="00090A3D" w:rsidRDefault="00090A3D" w:rsidP="002E273D">
      <w:pPr>
        <w:ind w:left="400" w:hangingChars="200" w:hanging="400"/>
        <w:rPr>
          <w:rFonts w:ascii="Times New Roman" w:hAnsi="Times New Roman" w:cs="Times New Roman"/>
          <w:color w:val="222222"/>
          <w:sz w:val="20"/>
          <w:szCs w:val="20"/>
        </w:rPr>
      </w:pPr>
    </w:p>
    <w:p w14:paraId="3DD2EFD5" w14:textId="77777777" w:rsidR="00090A3D" w:rsidRDefault="00090A3D" w:rsidP="002E273D">
      <w:pPr>
        <w:ind w:left="400" w:hangingChars="200" w:hanging="400"/>
        <w:rPr>
          <w:rFonts w:ascii="Times New Roman" w:hAnsi="Times New Roman" w:cs="Times New Roman"/>
          <w:color w:val="222222"/>
          <w:sz w:val="20"/>
          <w:szCs w:val="20"/>
        </w:rPr>
      </w:pPr>
    </w:p>
    <w:p w14:paraId="60479093" w14:textId="77777777" w:rsidR="00090A3D" w:rsidRDefault="00090A3D" w:rsidP="002E273D">
      <w:pPr>
        <w:ind w:left="400" w:hangingChars="200" w:hanging="400"/>
        <w:rPr>
          <w:rFonts w:ascii="Times New Roman" w:hAnsi="Times New Roman" w:cs="Times New Roman"/>
          <w:color w:val="222222"/>
          <w:sz w:val="20"/>
          <w:szCs w:val="20"/>
        </w:rPr>
      </w:pPr>
    </w:p>
    <w:p w14:paraId="34823B35" w14:textId="77777777" w:rsidR="00090A3D" w:rsidRDefault="00090A3D" w:rsidP="002E273D">
      <w:pPr>
        <w:ind w:left="400" w:hangingChars="200" w:hanging="400"/>
        <w:rPr>
          <w:rFonts w:ascii="Times New Roman" w:hAnsi="Times New Roman" w:cs="Times New Roman"/>
          <w:color w:val="222222"/>
          <w:sz w:val="20"/>
          <w:szCs w:val="20"/>
        </w:rPr>
      </w:pPr>
    </w:p>
    <w:p w14:paraId="03263800" w14:textId="77777777" w:rsidR="00090A3D" w:rsidRDefault="00090A3D" w:rsidP="002E273D">
      <w:pPr>
        <w:ind w:left="400" w:hangingChars="200" w:hanging="400"/>
        <w:rPr>
          <w:rFonts w:ascii="Times New Roman" w:hAnsi="Times New Roman" w:cs="Times New Roman"/>
          <w:color w:val="222222"/>
          <w:sz w:val="20"/>
          <w:szCs w:val="20"/>
        </w:rPr>
      </w:pPr>
    </w:p>
    <w:p w14:paraId="6C3F0002" w14:textId="77777777" w:rsidR="00090A3D" w:rsidRDefault="00090A3D" w:rsidP="002E273D">
      <w:pPr>
        <w:ind w:left="400" w:hangingChars="200" w:hanging="400"/>
        <w:rPr>
          <w:rFonts w:ascii="Times New Roman" w:hAnsi="Times New Roman" w:cs="Times New Roman"/>
          <w:color w:val="222222"/>
          <w:sz w:val="20"/>
          <w:szCs w:val="20"/>
        </w:rPr>
      </w:pPr>
    </w:p>
    <w:p w14:paraId="47F04CC8" w14:textId="77777777" w:rsidR="00090A3D" w:rsidRDefault="00090A3D" w:rsidP="002E273D">
      <w:pPr>
        <w:ind w:left="400" w:hangingChars="200" w:hanging="400"/>
        <w:rPr>
          <w:rFonts w:ascii="Times New Roman" w:hAnsi="Times New Roman" w:cs="Times New Roman"/>
          <w:color w:val="222222"/>
          <w:sz w:val="20"/>
          <w:szCs w:val="20"/>
        </w:rPr>
      </w:pPr>
    </w:p>
    <w:p w14:paraId="68BE6F64" w14:textId="77777777" w:rsidR="00090A3D" w:rsidRDefault="00090A3D" w:rsidP="002E273D">
      <w:pPr>
        <w:ind w:left="400" w:hangingChars="200" w:hanging="400"/>
        <w:rPr>
          <w:rFonts w:ascii="Times New Roman" w:hAnsi="Times New Roman" w:cs="Times New Roman"/>
          <w:color w:val="222222"/>
          <w:sz w:val="20"/>
          <w:szCs w:val="20"/>
        </w:rPr>
      </w:pPr>
    </w:p>
    <w:p w14:paraId="6CC44E41" w14:textId="77777777" w:rsidR="00090A3D" w:rsidRDefault="00090A3D" w:rsidP="002E273D">
      <w:pPr>
        <w:ind w:left="400" w:hangingChars="200" w:hanging="400"/>
        <w:rPr>
          <w:rFonts w:ascii="Times New Roman" w:hAnsi="Times New Roman" w:cs="Times New Roman"/>
          <w:color w:val="222222"/>
          <w:sz w:val="20"/>
          <w:szCs w:val="20"/>
        </w:rPr>
      </w:pPr>
    </w:p>
    <w:p w14:paraId="41FB0847" w14:textId="77777777" w:rsidR="00090A3D" w:rsidRDefault="00090A3D" w:rsidP="002E273D">
      <w:pPr>
        <w:ind w:left="400" w:hangingChars="200" w:hanging="400"/>
        <w:rPr>
          <w:rFonts w:ascii="Times New Roman" w:hAnsi="Times New Roman" w:cs="Times New Roman"/>
          <w:color w:val="222222"/>
          <w:sz w:val="20"/>
          <w:szCs w:val="20"/>
        </w:rPr>
      </w:pPr>
    </w:p>
    <w:p w14:paraId="56795E96" w14:textId="77777777" w:rsidR="00090A3D" w:rsidRDefault="00090A3D" w:rsidP="002E273D">
      <w:pPr>
        <w:ind w:left="400" w:hangingChars="200" w:hanging="400"/>
        <w:rPr>
          <w:rFonts w:ascii="Times New Roman" w:hAnsi="Times New Roman" w:cs="Times New Roman"/>
          <w:color w:val="222222"/>
          <w:sz w:val="20"/>
          <w:szCs w:val="20"/>
        </w:rPr>
      </w:pPr>
    </w:p>
    <w:p w14:paraId="092E95AF" w14:textId="77777777" w:rsidR="00090A3D" w:rsidRDefault="00090A3D" w:rsidP="002E273D">
      <w:pPr>
        <w:ind w:left="400" w:hangingChars="200" w:hanging="400"/>
        <w:rPr>
          <w:rFonts w:ascii="Times New Roman" w:hAnsi="Times New Roman" w:cs="Times New Roman"/>
          <w:color w:val="222222"/>
          <w:sz w:val="20"/>
          <w:szCs w:val="20"/>
        </w:rPr>
      </w:pPr>
    </w:p>
    <w:p w14:paraId="5B311158" w14:textId="77777777" w:rsidR="00090A3D" w:rsidRDefault="00090A3D" w:rsidP="002E273D">
      <w:pPr>
        <w:ind w:left="400" w:hangingChars="200" w:hanging="400"/>
        <w:rPr>
          <w:rFonts w:ascii="Times New Roman" w:hAnsi="Times New Roman" w:cs="Times New Roman"/>
          <w:color w:val="222222"/>
          <w:sz w:val="20"/>
          <w:szCs w:val="20"/>
        </w:rPr>
      </w:pPr>
    </w:p>
    <w:p w14:paraId="047354B5" w14:textId="77777777" w:rsidR="00090A3D" w:rsidRDefault="00090A3D" w:rsidP="002E273D">
      <w:pPr>
        <w:ind w:left="400" w:hangingChars="200" w:hanging="400"/>
        <w:rPr>
          <w:rFonts w:ascii="Times New Roman" w:hAnsi="Times New Roman" w:cs="Times New Roman"/>
          <w:color w:val="222222"/>
          <w:sz w:val="20"/>
          <w:szCs w:val="20"/>
        </w:rPr>
      </w:pPr>
    </w:p>
    <w:p w14:paraId="57856145" w14:textId="77777777" w:rsidR="00090A3D" w:rsidRDefault="00090A3D" w:rsidP="002E273D">
      <w:pPr>
        <w:ind w:left="400" w:hangingChars="200" w:hanging="400"/>
        <w:rPr>
          <w:rFonts w:ascii="Times New Roman" w:hAnsi="Times New Roman" w:cs="Times New Roman"/>
          <w:color w:val="222222"/>
          <w:sz w:val="20"/>
          <w:szCs w:val="20"/>
        </w:rPr>
      </w:pPr>
    </w:p>
    <w:p w14:paraId="32F172C7" w14:textId="77777777" w:rsidR="00090A3D" w:rsidRDefault="00090A3D" w:rsidP="002E273D">
      <w:pPr>
        <w:ind w:left="400" w:hangingChars="200" w:hanging="400"/>
        <w:rPr>
          <w:rFonts w:ascii="Times New Roman" w:hAnsi="Times New Roman" w:cs="Times New Roman"/>
          <w:color w:val="222222"/>
          <w:sz w:val="20"/>
          <w:szCs w:val="20"/>
        </w:rPr>
      </w:pPr>
    </w:p>
    <w:p w14:paraId="73CD068B" w14:textId="77777777" w:rsidR="00090A3D" w:rsidRDefault="00090A3D" w:rsidP="002E273D">
      <w:pPr>
        <w:ind w:left="400" w:hangingChars="200" w:hanging="400"/>
        <w:rPr>
          <w:rFonts w:ascii="Times New Roman" w:hAnsi="Times New Roman" w:cs="Times New Roman"/>
          <w:color w:val="222222"/>
          <w:sz w:val="20"/>
          <w:szCs w:val="20"/>
        </w:rPr>
      </w:pPr>
    </w:p>
    <w:p w14:paraId="3F59FE50" w14:textId="77777777" w:rsidR="00090A3D" w:rsidRPr="002E273D" w:rsidRDefault="00090A3D" w:rsidP="00090A3D">
      <w:pPr>
        <w:spacing w:beforeLines="50" w:before="156" w:afterLines="50" w:after="156"/>
        <w:ind w:firstLine="357"/>
        <w:jc w:val="center"/>
        <w:rPr>
          <w:rFonts w:ascii="Times New Roman" w:hAnsi="Times New Roman" w:cs="Times New Roman"/>
          <w:b/>
          <w:sz w:val="20"/>
          <w:szCs w:val="20"/>
        </w:rPr>
      </w:pPr>
      <w:r w:rsidRPr="002E273D">
        <w:rPr>
          <w:rFonts w:ascii="Times New Roman" w:hAnsi="Times New Roman" w:cs="Times New Roman" w:hint="eastAsia"/>
          <w:b/>
          <w:sz w:val="20"/>
          <w:szCs w:val="20"/>
        </w:rPr>
        <w:t>Table 5</w:t>
      </w:r>
      <w:r w:rsidRPr="00EA3E6B">
        <w:rPr>
          <w:rFonts w:ascii="Times New Roman" w:hAnsi="Times New Roman" w:cs="Times New Roman" w:hint="eastAsia"/>
          <w:sz w:val="20"/>
          <w:szCs w:val="20"/>
        </w:rPr>
        <w:t xml:space="preserve"> </w:t>
      </w:r>
      <w:r w:rsidRPr="00EA3E6B">
        <w:rPr>
          <w:rFonts w:ascii="Times New Roman" w:hAnsi="Times New Roman" w:cs="Times New Roman"/>
          <w:sz w:val="20"/>
          <w:szCs w:val="20"/>
        </w:rPr>
        <w:t>Processing flow pattern</w:t>
      </w:r>
      <w:r w:rsidRPr="00EA3E6B">
        <w:rPr>
          <w:rFonts w:ascii="Times New Roman" w:hAnsi="Times New Roman" w:cs="Times New Roman" w:hint="eastAsia"/>
          <w:sz w:val="20"/>
          <w:szCs w:val="20"/>
        </w:rPr>
        <w:t>s</w:t>
      </w:r>
      <w:r w:rsidRPr="00EA3E6B">
        <w:rPr>
          <w:rFonts w:ascii="Times New Roman" w:hAnsi="Times New Roman" w:cs="Times New Roman"/>
          <w:sz w:val="20"/>
          <w:szCs w:val="20"/>
        </w:rPr>
        <w:t>’</w:t>
      </w:r>
      <w:r w:rsidRPr="00EA3E6B">
        <w:rPr>
          <w:rFonts w:ascii="Times New Roman" w:hAnsi="Times New Roman" w:cs="Times New Roman" w:hint="eastAsia"/>
          <w:sz w:val="20"/>
          <w:szCs w:val="20"/>
        </w:rPr>
        <w:t xml:space="preserve"> occurrences</w:t>
      </w:r>
      <w:r w:rsidRPr="00EA3E6B">
        <w:rPr>
          <w:rFonts w:ascii="Times New Roman" w:hAnsi="Times New Roman" w:cs="Times New Roman"/>
          <w:sz w:val="20"/>
          <w:szCs w:val="20"/>
        </w:rPr>
        <w:t xml:space="preserve"> </w:t>
      </w:r>
      <w:r w:rsidRPr="00EA3E6B">
        <w:rPr>
          <w:rFonts w:ascii="Times New Roman" w:hAnsi="Times New Roman" w:cs="Times New Roman" w:hint="eastAsia"/>
          <w:sz w:val="20"/>
          <w:szCs w:val="20"/>
        </w:rPr>
        <w:t>in Post-translation</w:t>
      </w:r>
    </w:p>
    <w:tbl>
      <w:tblPr>
        <w:tblW w:w="8333" w:type="dxa"/>
        <w:jc w:val="center"/>
        <w:tblCellMar>
          <w:left w:w="0" w:type="dxa"/>
          <w:right w:w="0" w:type="dxa"/>
        </w:tblCellMar>
        <w:tblLook w:val="04A0" w:firstRow="1" w:lastRow="0" w:firstColumn="1" w:lastColumn="0" w:noHBand="0" w:noVBand="1"/>
      </w:tblPr>
      <w:tblGrid>
        <w:gridCol w:w="1159"/>
        <w:gridCol w:w="529"/>
        <w:gridCol w:w="860"/>
        <w:gridCol w:w="867"/>
        <w:gridCol w:w="707"/>
        <w:gridCol w:w="845"/>
        <w:gridCol w:w="706"/>
        <w:gridCol w:w="706"/>
        <w:gridCol w:w="749"/>
        <w:gridCol w:w="1205"/>
      </w:tblGrid>
      <w:tr w:rsidR="00090A3D" w:rsidRPr="002E273D" w14:paraId="04BCA88C" w14:textId="77777777" w:rsidTr="007C2972">
        <w:trPr>
          <w:trHeight w:val="497"/>
          <w:jc w:val="center"/>
        </w:trPr>
        <w:tc>
          <w:tcPr>
            <w:tcW w:w="1159" w:type="dxa"/>
            <w:tcBorders>
              <w:top w:val="single" w:sz="4" w:space="0" w:color="000000"/>
              <w:left w:val="nil"/>
              <w:right w:val="nil"/>
            </w:tcBorders>
            <w:shd w:val="clear" w:color="auto" w:fill="auto"/>
            <w:tcMar>
              <w:top w:w="17" w:type="dxa"/>
              <w:left w:w="17" w:type="dxa"/>
              <w:bottom w:w="0" w:type="dxa"/>
              <w:right w:w="17" w:type="dxa"/>
            </w:tcMar>
            <w:vAlign w:val="center"/>
          </w:tcPr>
          <w:p w14:paraId="7A7E1016"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
                <w:bCs/>
                <w:kern w:val="24"/>
                <w:sz w:val="20"/>
                <w:szCs w:val="20"/>
              </w:rPr>
              <w:t xml:space="preserve">　</w:t>
            </w:r>
          </w:p>
        </w:tc>
        <w:tc>
          <w:tcPr>
            <w:tcW w:w="529" w:type="dxa"/>
            <w:tcBorders>
              <w:top w:val="single" w:sz="4" w:space="0" w:color="000000"/>
              <w:left w:val="nil"/>
              <w:right w:val="nil"/>
            </w:tcBorders>
            <w:shd w:val="clear" w:color="auto" w:fill="auto"/>
            <w:tcMar>
              <w:top w:w="17" w:type="dxa"/>
              <w:left w:w="17" w:type="dxa"/>
              <w:bottom w:w="0" w:type="dxa"/>
              <w:right w:w="17" w:type="dxa"/>
            </w:tcMar>
            <w:vAlign w:val="center"/>
          </w:tcPr>
          <w:p w14:paraId="513C11B4"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Min.</w:t>
            </w:r>
          </w:p>
        </w:tc>
        <w:tc>
          <w:tcPr>
            <w:tcW w:w="860" w:type="dxa"/>
            <w:tcBorders>
              <w:top w:val="single" w:sz="4" w:space="0" w:color="000000"/>
              <w:left w:val="nil"/>
              <w:right w:val="nil"/>
            </w:tcBorders>
            <w:shd w:val="clear" w:color="auto" w:fill="auto"/>
            <w:tcMar>
              <w:top w:w="17" w:type="dxa"/>
              <w:left w:w="17" w:type="dxa"/>
              <w:bottom w:w="0" w:type="dxa"/>
              <w:right w:w="17" w:type="dxa"/>
            </w:tcMar>
            <w:vAlign w:val="center"/>
          </w:tcPr>
          <w:p w14:paraId="08800E05"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1st Qu.</w:t>
            </w:r>
          </w:p>
        </w:tc>
        <w:tc>
          <w:tcPr>
            <w:tcW w:w="867" w:type="dxa"/>
            <w:tcBorders>
              <w:top w:val="single" w:sz="4" w:space="0" w:color="000000"/>
              <w:left w:val="nil"/>
              <w:right w:val="nil"/>
            </w:tcBorders>
            <w:shd w:val="clear" w:color="auto" w:fill="auto"/>
            <w:tcMar>
              <w:top w:w="17" w:type="dxa"/>
              <w:left w:w="17" w:type="dxa"/>
              <w:bottom w:w="0" w:type="dxa"/>
              <w:right w:w="17" w:type="dxa"/>
            </w:tcMar>
            <w:vAlign w:val="center"/>
          </w:tcPr>
          <w:p w14:paraId="33A69150"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Median</w:t>
            </w:r>
          </w:p>
        </w:tc>
        <w:tc>
          <w:tcPr>
            <w:tcW w:w="707" w:type="dxa"/>
            <w:tcBorders>
              <w:top w:val="single" w:sz="4" w:space="0" w:color="000000"/>
              <w:left w:val="nil"/>
              <w:right w:val="nil"/>
            </w:tcBorders>
            <w:shd w:val="clear" w:color="auto" w:fill="auto"/>
            <w:tcMar>
              <w:top w:w="17" w:type="dxa"/>
              <w:left w:w="17" w:type="dxa"/>
              <w:bottom w:w="0" w:type="dxa"/>
              <w:right w:w="17" w:type="dxa"/>
            </w:tcMar>
            <w:vAlign w:val="center"/>
          </w:tcPr>
          <w:p w14:paraId="18216615"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Mean</w:t>
            </w:r>
          </w:p>
        </w:tc>
        <w:tc>
          <w:tcPr>
            <w:tcW w:w="845" w:type="dxa"/>
            <w:tcBorders>
              <w:top w:val="single" w:sz="4" w:space="0" w:color="000000"/>
              <w:left w:val="nil"/>
              <w:right w:val="nil"/>
            </w:tcBorders>
            <w:shd w:val="clear" w:color="auto" w:fill="auto"/>
            <w:tcMar>
              <w:top w:w="17" w:type="dxa"/>
              <w:left w:w="17" w:type="dxa"/>
              <w:bottom w:w="0" w:type="dxa"/>
              <w:right w:w="17" w:type="dxa"/>
            </w:tcMar>
            <w:vAlign w:val="center"/>
          </w:tcPr>
          <w:p w14:paraId="5455FA10"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3rd Qu.</w:t>
            </w:r>
          </w:p>
        </w:tc>
        <w:tc>
          <w:tcPr>
            <w:tcW w:w="706" w:type="dxa"/>
            <w:tcBorders>
              <w:top w:val="single" w:sz="4" w:space="0" w:color="000000"/>
              <w:left w:val="nil"/>
              <w:right w:val="nil"/>
            </w:tcBorders>
            <w:shd w:val="clear" w:color="auto" w:fill="auto"/>
            <w:tcMar>
              <w:top w:w="17" w:type="dxa"/>
              <w:left w:w="17" w:type="dxa"/>
              <w:bottom w:w="0" w:type="dxa"/>
              <w:right w:w="17" w:type="dxa"/>
            </w:tcMar>
            <w:vAlign w:val="center"/>
          </w:tcPr>
          <w:p w14:paraId="016707C4"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Max.</w:t>
            </w:r>
          </w:p>
        </w:tc>
        <w:tc>
          <w:tcPr>
            <w:tcW w:w="706" w:type="dxa"/>
            <w:tcBorders>
              <w:top w:val="single" w:sz="4" w:space="0" w:color="000000"/>
              <w:left w:val="nil"/>
              <w:right w:val="nil"/>
            </w:tcBorders>
            <w:shd w:val="clear" w:color="auto" w:fill="auto"/>
            <w:tcMar>
              <w:top w:w="17" w:type="dxa"/>
              <w:left w:w="17" w:type="dxa"/>
              <w:bottom w:w="0" w:type="dxa"/>
              <w:right w:w="17" w:type="dxa"/>
            </w:tcMar>
            <w:vAlign w:val="center"/>
          </w:tcPr>
          <w:p w14:paraId="68A19669"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S</w:t>
            </w:r>
            <w:r w:rsidRPr="00EA3E6B">
              <w:rPr>
                <w:rFonts w:ascii="Times New Roman" w:eastAsia="宋体" w:hAnsi="Times New Roman" w:cs="Times New Roman" w:hint="eastAsia"/>
                <w:bCs/>
                <w:kern w:val="24"/>
                <w:sz w:val="20"/>
                <w:szCs w:val="20"/>
              </w:rPr>
              <w:t>d.</w:t>
            </w:r>
          </w:p>
        </w:tc>
        <w:tc>
          <w:tcPr>
            <w:tcW w:w="749" w:type="dxa"/>
            <w:tcBorders>
              <w:top w:val="single" w:sz="4" w:space="0" w:color="000000"/>
              <w:left w:val="nil"/>
              <w:right w:val="nil"/>
            </w:tcBorders>
            <w:shd w:val="clear" w:color="auto" w:fill="auto"/>
            <w:tcMar>
              <w:top w:w="17" w:type="dxa"/>
              <w:left w:w="17" w:type="dxa"/>
              <w:bottom w:w="0" w:type="dxa"/>
              <w:right w:w="17" w:type="dxa"/>
            </w:tcMar>
            <w:vAlign w:val="center"/>
          </w:tcPr>
          <w:p w14:paraId="1A141A6E"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hint="eastAsia"/>
                <w:bCs/>
                <w:kern w:val="24"/>
                <w:sz w:val="20"/>
                <w:szCs w:val="20"/>
              </w:rPr>
              <w:t>Sum</w:t>
            </w:r>
          </w:p>
        </w:tc>
        <w:tc>
          <w:tcPr>
            <w:tcW w:w="1205" w:type="dxa"/>
            <w:tcBorders>
              <w:top w:val="single" w:sz="4" w:space="0" w:color="000000"/>
              <w:left w:val="nil"/>
              <w:right w:val="nil"/>
            </w:tcBorders>
            <w:shd w:val="clear" w:color="auto" w:fill="auto"/>
            <w:tcMar>
              <w:top w:w="17" w:type="dxa"/>
              <w:left w:w="17" w:type="dxa"/>
              <w:bottom w:w="0" w:type="dxa"/>
              <w:right w:w="17" w:type="dxa"/>
            </w:tcMar>
            <w:vAlign w:val="center"/>
          </w:tcPr>
          <w:p w14:paraId="1046BC90" w14:textId="77777777" w:rsidR="00090A3D" w:rsidRPr="00EA3E6B" w:rsidRDefault="00090A3D" w:rsidP="007C2972">
            <w:pPr>
              <w:widowControl/>
              <w:jc w:val="center"/>
              <w:textAlignment w:val="center"/>
              <w:rPr>
                <w:rFonts w:ascii="Times New Roman" w:eastAsia="宋体" w:hAnsi="Times New Roman" w:cs="Times New Roman"/>
                <w:kern w:val="0"/>
                <w:sz w:val="20"/>
                <w:szCs w:val="20"/>
              </w:rPr>
            </w:pPr>
            <w:r w:rsidRPr="00EA3E6B">
              <w:rPr>
                <w:rFonts w:ascii="Times New Roman" w:eastAsia="宋体" w:hAnsi="Times New Roman" w:cs="Times New Roman"/>
                <w:bCs/>
                <w:kern w:val="24"/>
                <w:sz w:val="20"/>
                <w:szCs w:val="20"/>
              </w:rPr>
              <w:t>Percent</w:t>
            </w:r>
          </w:p>
        </w:tc>
      </w:tr>
      <w:tr w:rsidR="00090A3D" w:rsidRPr="002E273D" w14:paraId="1EA9CA6F" w14:textId="77777777" w:rsidTr="007C2972">
        <w:trPr>
          <w:trHeight w:val="446"/>
          <w:jc w:val="center"/>
        </w:trPr>
        <w:tc>
          <w:tcPr>
            <w:tcW w:w="1159" w:type="dxa"/>
            <w:tcBorders>
              <w:left w:val="nil"/>
              <w:right w:val="nil"/>
            </w:tcBorders>
            <w:shd w:val="clear" w:color="auto" w:fill="auto"/>
            <w:tcMar>
              <w:top w:w="17" w:type="dxa"/>
              <w:left w:w="17" w:type="dxa"/>
              <w:bottom w:w="0" w:type="dxa"/>
              <w:right w:w="17" w:type="dxa"/>
            </w:tcMar>
            <w:vAlign w:val="center"/>
          </w:tcPr>
          <w:p w14:paraId="549ABA3B"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Cs/>
                <w:kern w:val="24"/>
                <w:sz w:val="20"/>
                <w:szCs w:val="20"/>
              </w:rPr>
              <w:t>ST</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DR</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ST</w:t>
            </w:r>
          </w:p>
        </w:tc>
        <w:tc>
          <w:tcPr>
            <w:tcW w:w="529" w:type="dxa"/>
            <w:tcBorders>
              <w:left w:val="nil"/>
              <w:right w:val="nil"/>
            </w:tcBorders>
            <w:shd w:val="clear" w:color="auto" w:fill="auto"/>
            <w:tcMar>
              <w:top w:w="17" w:type="dxa"/>
              <w:left w:w="17" w:type="dxa"/>
              <w:bottom w:w="0" w:type="dxa"/>
              <w:right w:w="17" w:type="dxa"/>
            </w:tcMar>
            <w:vAlign w:val="center"/>
          </w:tcPr>
          <w:p w14:paraId="4EE74C30"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860" w:type="dxa"/>
            <w:tcBorders>
              <w:left w:val="nil"/>
              <w:right w:val="nil"/>
            </w:tcBorders>
            <w:shd w:val="clear" w:color="auto" w:fill="auto"/>
            <w:tcMar>
              <w:top w:w="17" w:type="dxa"/>
              <w:left w:w="17" w:type="dxa"/>
              <w:bottom w:w="0" w:type="dxa"/>
              <w:right w:w="17" w:type="dxa"/>
            </w:tcMar>
            <w:vAlign w:val="center"/>
          </w:tcPr>
          <w:p w14:paraId="1A62B6B7"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867" w:type="dxa"/>
            <w:tcBorders>
              <w:left w:val="nil"/>
              <w:right w:val="nil"/>
            </w:tcBorders>
            <w:shd w:val="clear" w:color="auto" w:fill="auto"/>
            <w:tcMar>
              <w:top w:w="17" w:type="dxa"/>
              <w:left w:w="17" w:type="dxa"/>
              <w:bottom w:w="0" w:type="dxa"/>
              <w:right w:w="17" w:type="dxa"/>
            </w:tcMar>
            <w:vAlign w:val="center"/>
          </w:tcPr>
          <w:p w14:paraId="580845D3"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1.00</w:t>
            </w:r>
          </w:p>
        </w:tc>
        <w:tc>
          <w:tcPr>
            <w:tcW w:w="707" w:type="dxa"/>
            <w:tcBorders>
              <w:left w:val="nil"/>
              <w:right w:val="nil"/>
            </w:tcBorders>
            <w:shd w:val="clear" w:color="auto" w:fill="auto"/>
            <w:tcMar>
              <w:top w:w="17" w:type="dxa"/>
              <w:left w:w="17" w:type="dxa"/>
              <w:bottom w:w="0" w:type="dxa"/>
              <w:right w:w="17" w:type="dxa"/>
            </w:tcMar>
            <w:vAlign w:val="center"/>
          </w:tcPr>
          <w:p w14:paraId="506B8419"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1.89</w:t>
            </w:r>
          </w:p>
        </w:tc>
        <w:tc>
          <w:tcPr>
            <w:tcW w:w="845" w:type="dxa"/>
            <w:tcBorders>
              <w:left w:val="nil"/>
              <w:right w:val="nil"/>
            </w:tcBorders>
            <w:shd w:val="clear" w:color="auto" w:fill="auto"/>
            <w:tcMar>
              <w:top w:w="17" w:type="dxa"/>
              <w:left w:w="17" w:type="dxa"/>
              <w:bottom w:w="0" w:type="dxa"/>
              <w:right w:w="17" w:type="dxa"/>
            </w:tcMar>
            <w:vAlign w:val="center"/>
          </w:tcPr>
          <w:p w14:paraId="47B781C2"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3.00</w:t>
            </w:r>
          </w:p>
        </w:tc>
        <w:tc>
          <w:tcPr>
            <w:tcW w:w="706" w:type="dxa"/>
            <w:tcBorders>
              <w:left w:val="nil"/>
              <w:right w:val="nil"/>
            </w:tcBorders>
            <w:shd w:val="clear" w:color="auto" w:fill="auto"/>
            <w:tcMar>
              <w:top w:w="17" w:type="dxa"/>
              <w:left w:w="17" w:type="dxa"/>
              <w:bottom w:w="0" w:type="dxa"/>
              <w:right w:w="17" w:type="dxa"/>
            </w:tcMar>
            <w:vAlign w:val="center"/>
          </w:tcPr>
          <w:p w14:paraId="65F9BEAC"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11.00</w:t>
            </w:r>
          </w:p>
        </w:tc>
        <w:tc>
          <w:tcPr>
            <w:tcW w:w="706" w:type="dxa"/>
            <w:tcBorders>
              <w:left w:val="nil"/>
              <w:right w:val="nil"/>
            </w:tcBorders>
            <w:shd w:val="clear" w:color="auto" w:fill="auto"/>
            <w:tcMar>
              <w:top w:w="17" w:type="dxa"/>
              <w:left w:w="17" w:type="dxa"/>
              <w:bottom w:w="0" w:type="dxa"/>
              <w:right w:w="17" w:type="dxa"/>
            </w:tcMar>
            <w:vAlign w:val="center"/>
          </w:tcPr>
          <w:p w14:paraId="3914CC76"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2.63</w:t>
            </w:r>
          </w:p>
        </w:tc>
        <w:tc>
          <w:tcPr>
            <w:tcW w:w="749" w:type="dxa"/>
            <w:tcBorders>
              <w:left w:val="nil"/>
              <w:right w:val="nil"/>
            </w:tcBorders>
            <w:shd w:val="clear" w:color="auto" w:fill="auto"/>
            <w:tcMar>
              <w:top w:w="17" w:type="dxa"/>
              <w:left w:w="17" w:type="dxa"/>
              <w:bottom w:w="0" w:type="dxa"/>
              <w:right w:w="17" w:type="dxa"/>
            </w:tcMar>
            <w:vAlign w:val="center"/>
          </w:tcPr>
          <w:p w14:paraId="6DF4ADFF"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102.00</w:t>
            </w:r>
          </w:p>
        </w:tc>
        <w:tc>
          <w:tcPr>
            <w:tcW w:w="1205" w:type="dxa"/>
            <w:tcBorders>
              <w:left w:val="nil"/>
              <w:right w:val="nil"/>
            </w:tcBorders>
            <w:shd w:val="clear" w:color="auto" w:fill="auto"/>
            <w:tcMar>
              <w:top w:w="17" w:type="dxa"/>
              <w:left w:w="17" w:type="dxa"/>
              <w:bottom w:w="0" w:type="dxa"/>
              <w:right w:w="17" w:type="dxa"/>
            </w:tcMar>
            <w:vAlign w:val="center"/>
          </w:tcPr>
          <w:p w14:paraId="5EC3F563"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hint="eastAsia"/>
                <w:kern w:val="24"/>
                <w:sz w:val="20"/>
                <w:szCs w:val="20"/>
              </w:rPr>
              <w:t>19.60%</w:t>
            </w:r>
          </w:p>
        </w:tc>
      </w:tr>
      <w:tr w:rsidR="00090A3D" w:rsidRPr="002E273D" w14:paraId="59F011D0" w14:textId="77777777" w:rsidTr="007C2972">
        <w:trPr>
          <w:trHeight w:val="412"/>
          <w:jc w:val="center"/>
        </w:trPr>
        <w:tc>
          <w:tcPr>
            <w:tcW w:w="1159" w:type="dxa"/>
            <w:tcBorders>
              <w:left w:val="nil"/>
              <w:right w:val="nil"/>
            </w:tcBorders>
            <w:shd w:val="clear" w:color="auto" w:fill="auto"/>
            <w:tcMar>
              <w:top w:w="17" w:type="dxa"/>
              <w:left w:w="17" w:type="dxa"/>
              <w:bottom w:w="0" w:type="dxa"/>
              <w:right w:w="17" w:type="dxa"/>
            </w:tcMar>
            <w:vAlign w:val="center"/>
          </w:tcPr>
          <w:p w14:paraId="72C7B447"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Cs/>
                <w:kern w:val="24"/>
                <w:sz w:val="20"/>
                <w:szCs w:val="20"/>
              </w:rPr>
              <w:t>ST</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DR</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TT</w:t>
            </w:r>
          </w:p>
        </w:tc>
        <w:tc>
          <w:tcPr>
            <w:tcW w:w="529" w:type="dxa"/>
            <w:tcBorders>
              <w:left w:val="nil"/>
              <w:right w:val="nil"/>
            </w:tcBorders>
            <w:shd w:val="clear" w:color="auto" w:fill="auto"/>
            <w:tcMar>
              <w:top w:w="17" w:type="dxa"/>
              <w:left w:w="17" w:type="dxa"/>
              <w:bottom w:w="0" w:type="dxa"/>
              <w:right w:w="17" w:type="dxa"/>
            </w:tcMar>
            <w:vAlign w:val="center"/>
          </w:tcPr>
          <w:p w14:paraId="725BEB38"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860" w:type="dxa"/>
            <w:tcBorders>
              <w:left w:val="nil"/>
              <w:right w:val="nil"/>
            </w:tcBorders>
            <w:shd w:val="clear" w:color="auto" w:fill="auto"/>
            <w:tcMar>
              <w:top w:w="17" w:type="dxa"/>
              <w:left w:w="17" w:type="dxa"/>
              <w:bottom w:w="0" w:type="dxa"/>
              <w:right w:w="17" w:type="dxa"/>
            </w:tcMar>
            <w:vAlign w:val="center"/>
          </w:tcPr>
          <w:p w14:paraId="4B5BC50B"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0.25</w:t>
            </w:r>
          </w:p>
        </w:tc>
        <w:tc>
          <w:tcPr>
            <w:tcW w:w="867" w:type="dxa"/>
            <w:tcBorders>
              <w:left w:val="nil"/>
              <w:right w:val="nil"/>
            </w:tcBorders>
            <w:shd w:val="clear" w:color="auto" w:fill="auto"/>
            <w:tcMar>
              <w:top w:w="17" w:type="dxa"/>
              <w:left w:w="17" w:type="dxa"/>
              <w:bottom w:w="0" w:type="dxa"/>
              <w:right w:w="17" w:type="dxa"/>
            </w:tcMar>
            <w:vAlign w:val="center"/>
          </w:tcPr>
          <w:p w14:paraId="1AA32106"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1.00</w:t>
            </w:r>
          </w:p>
        </w:tc>
        <w:tc>
          <w:tcPr>
            <w:tcW w:w="707" w:type="dxa"/>
            <w:tcBorders>
              <w:left w:val="nil"/>
              <w:right w:val="nil"/>
            </w:tcBorders>
            <w:shd w:val="clear" w:color="auto" w:fill="auto"/>
            <w:tcMar>
              <w:top w:w="17" w:type="dxa"/>
              <w:left w:w="17" w:type="dxa"/>
              <w:bottom w:w="0" w:type="dxa"/>
              <w:right w:w="17" w:type="dxa"/>
            </w:tcMar>
            <w:vAlign w:val="center"/>
          </w:tcPr>
          <w:p w14:paraId="7F36977A"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2.07</w:t>
            </w:r>
          </w:p>
        </w:tc>
        <w:tc>
          <w:tcPr>
            <w:tcW w:w="845" w:type="dxa"/>
            <w:tcBorders>
              <w:left w:val="nil"/>
              <w:right w:val="nil"/>
            </w:tcBorders>
            <w:shd w:val="clear" w:color="auto" w:fill="auto"/>
            <w:tcMar>
              <w:top w:w="17" w:type="dxa"/>
              <w:left w:w="17" w:type="dxa"/>
              <w:bottom w:w="0" w:type="dxa"/>
              <w:right w:w="17" w:type="dxa"/>
            </w:tcMar>
            <w:vAlign w:val="center"/>
          </w:tcPr>
          <w:p w14:paraId="6C5E1B47"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3.00</w:t>
            </w:r>
          </w:p>
        </w:tc>
        <w:tc>
          <w:tcPr>
            <w:tcW w:w="706" w:type="dxa"/>
            <w:tcBorders>
              <w:left w:val="nil"/>
              <w:right w:val="nil"/>
            </w:tcBorders>
            <w:shd w:val="clear" w:color="auto" w:fill="auto"/>
            <w:tcMar>
              <w:top w:w="17" w:type="dxa"/>
              <w:left w:w="17" w:type="dxa"/>
              <w:bottom w:w="0" w:type="dxa"/>
              <w:right w:w="17" w:type="dxa"/>
            </w:tcMar>
            <w:vAlign w:val="center"/>
          </w:tcPr>
          <w:p w14:paraId="71496BA6"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10.00</w:t>
            </w:r>
          </w:p>
        </w:tc>
        <w:tc>
          <w:tcPr>
            <w:tcW w:w="706" w:type="dxa"/>
            <w:tcBorders>
              <w:left w:val="nil"/>
              <w:right w:val="nil"/>
            </w:tcBorders>
            <w:shd w:val="clear" w:color="auto" w:fill="auto"/>
            <w:tcMar>
              <w:top w:w="17" w:type="dxa"/>
              <w:left w:w="17" w:type="dxa"/>
              <w:bottom w:w="0" w:type="dxa"/>
              <w:right w:w="17" w:type="dxa"/>
            </w:tcMar>
            <w:vAlign w:val="center"/>
          </w:tcPr>
          <w:p w14:paraId="28B3BF0F"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2.30</w:t>
            </w:r>
          </w:p>
        </w:tc>
        <w:tc>
          <w:tcPr>
            <w:tcW w:w="749" w:type="dxa"/>
            <w:tcBorders>
              <w:left w:val="nil"/>
              <w:right w:val="nil"/>
            </w:tcBorders>
            <w:shd w:val="clear" w:color="auto" w:fill="auto"/>
            <w:tcMar>
              <w:top w:w="17" w:type="dxa"/>
              <w:left w:w="17" w:type="dxa"/>
              <w:bottom w:w="0" w:type="dxa"/>
              <w:right w:w="17" w:type="dxa"/>
            </w:tcMar>
            <w:vAlign w:val="center"/>
          </w:tcPr>
          <w:p w14:paraId="12B570C1"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112.00</w:t>
            </w:r>
          </w:p>
        </w:tc>
        <w:tc>
          <w:tcPr>
            <w:tcW w:w="1205" w:type="dxa"/>
            <w:tcBorders>
              <w:left w:val="nil"/>
              <w:right w:val="nil"/>
            </w:tcBorders>
            <w:shd w:val="clear" w:color="auto" w:fill="auto"/>
            <w:tcMar>
              <w:top w:w="17" w:type="dxa"/>
              <w:left w:w="17" w:type="dxa"/>
              <w:bottom w:w="0" w:type="dxa"/>
              <w:right w:w="17" w:type="dxa"/>
            </w:tcMar>
            <w:vAlign w:val="center"/>
          </w:tcPr>
          <w:p w14:paraId="55B34878"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hint="eastAsia"/>
                <w:kern w:val="24"/>
                <w:sz w:val="20"/>
                <w:szCs w:val="20"/>
              </w:rPr>
              <w:t>21.50%</w:t>
            </w:r>
          </w:p>
        </w:tc>
      </w:tr>
      <w:tr w:rsidR="00090A3D" w:rsidRPr="002E273D" w14:paraId="6BBB27B0" w14:textId="77777777" w:rsidTr="007C2972">
        <w:trPr>
          <w:trHeight w:val="412"/>
          <w:jc w:val="center"/>
        </w:trPr>
        <w:tc>
          <w:tcPr>
            <w:tcW w:w="1159" w:type="dxa"/>
            <w:tcBorders>
              <w:left w:val="nil"/>
              <w:right w:val="nil"/>
            </w:tcBorders>
            <w:shd w:val="clear" w:color="auto" w:fill="auto"/>
            <w:tcMar>
              <w:top w:w="17" w:type="dxa"/>
              <w:left w:w="17" w:type="dxa"/>
              <w:bottom w:w="0" w:type="dxa"/>
              <w:right w:w="17" w:type="dxa"/>
            </w:tcMar>
            <w:vAlign w:val="center"/>
          </w:tcPr>
          <w:p w14:paraId="69E839D1"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Cs/>
                <w:kern w:val="24"/>
                <w:sz w:val="20"/>
                <w:szCs w:val="20"/>
              </w:rPr>
              <w:t>TT</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DR</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ST</w:t>
            </w:r>
          </w:p>
        </w:tc>
        <w:tc>
          <w:tcPr>
            <w:tcW w:w="529" w:type="dxa"/>
            <w:tcBorders>
              <w:left w:val="nil"/>
              <w:right w:val="nil"/>
            </w:tcBorders>
            <w:shd w:val="clear" w:color="auto" w:fill="auto"/>
            <w:tcMar>
              <w:top w:w="17" w:type="dxa"/>
              <w:left w:w="17" w:type="dxa"/>
              <w:bottom w:w="0" w:type="dxa"/>
              <w:right w:w="17" w:type="dxa"/>
            </w:tcMar>
            <w:vAlign w:val="center"/>
          </w:tcPr>
          <w:p w14:paraId="0CFEFE4A"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860" w:type="dxa"/>
            <w:tcBorders>
              <w:left w:val="nil"/>
              <w:right w:val="nil"/>
            </w:tcBorders>
            <w:shd w:val="clear" w:color="auto" w:fill="auto"/>
            <w:tcMar>
              <w:top w:w="17" w:type="dxa"/>
              <w:left w:w="17" w:type="dxa"/>
              <w:bottom w:w="0" w:type="dxa"/>
              <w:right w:w="17" w:type="dxa"/>
            </w:tcMar>
            <w:vAlign w:val="center"/>
          </w:tcPr>
          <w:p w14:paraId="2D6E1DEC"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867" w:type="dxa"/>
            <w:tcBorders>
              <w:left w:val="nil"/>
              <w:right w:val="nil"/>
            </w:tcBorders>
            <w:shd w:val="clear" w:color="auto" w:fill="auto"/>
            <w:tcMar>
              <w:top w:w="17" w:type="dxa"/>
              <w:left w:w="17" w:type="dxa"/>
              <w:bottom w:w="0" w:type="dxa"/>
              <w:right w:w="17" w:type="dxa"/>
            </w:tcMar>
            <w:vAlign w:val="center"/>
          </w:tcPr>
          <w:p w14:paraId="747EB3AF"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1.00</w:t>
            </w:r>
          </w:p>
        </w:tc>
        <w:tc>
          <w:tcPr>
            <w:tcW w:w="707" w:type="dxa"/>
            <w:tcBorders>
              <w:left w:val="nil"/>
              <w:right w:val="nil"/>
            </w:tcBorders>
            <w:shd w:val="clear" w:color="auto" w:fill="auto"/>
            <w:tcMar>
              <w:top w:w="17" w:type="dxa"/>
              <w:left w:w="17" w:type="dxa"/>
              <w:bottom w:w="0" w:type="dxa"/>
              <w:right w:w="17" w:type="dxa"/>
            </w:tcMar>
            <w:vAlign w:val="center"/>
          </w:tcPr>
          <w:p w14:paraId="3BC02F52"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1.11</w:t>
            </w:r>
          </w:p>
        </w:tc>
        <w:tc>
          <w:tcPr>
            <w:tcW w:w="845" w:type="dxa"/>
            <w:tcBorders>
              <w:left w:val="nil"/>
              <w:right w:val="nil"/>
            </w:tcBorders>
            <w:shd w:val="clear" w:color="auto" w:fill="auto"/>
            <w:tcMar>
              <w:top w:w="17" w:type="dxa"/>
              <w:left w:w="17" w:type="dxa"/>
              <w:bottom w:w="0" w:type="dxa"/>
              <w:right w:w="17" w:type="dxa"/>
            </w:tcMar>
            <w:vAlign w:val="center"/>
          </w:tcPr>
          <w:p w14:paraId="56E42219"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2.00</w:t>
            </w:r>
          </w:p>
        </w:tc>
        <w:tc>
          <w:tcPr>
            <w:tcW w:w="706" w:type="dxa"/>
            <w:tcBorders>
              <w:left w:val="nil"/>
              <w:right w:val="nil"/>
            </w:tcBorders>
            <w:shd w:val="clear" w:color="auto" w:fill="auto"/>
            <w:tcMar>
              <w:top w:w="17" w:type="dxa"/>
              <w:left w:w="17" w:type="dxa"/>
              <w:bottom w:w="0" w:type="dxa"/>
              <w:right w:w="17" w:type="dxa"/>
            </w:tcMar>
            <w:vAlign w:val="center"/>
          </w:tcPr>
          <w:p w14:paraId="08FCF399"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7.00</w:t>
            </w:r>
          </w:p>
        </w:tc>
        <w:tc>
          <w:tcPr>
            <w:tcW w:w="706" w:type="dxa"/>
            <w:tcBorders>
              <w:left w:val="nil"/>
              <w:right w:val="nil"/>
            </w:tcBorders>
            <w:shd w:val="clear" w:color="auto" w:fill="auto"/>
            <w:tcMar>
              <w:top w:w="17" w:type="dxa"/>
              <w:left w:w="17" w:type="dxa"/>
              <w:bottom w:w="0" w:type="dxa"/>
              <w:right w:w="17" w:type="dxa"/>
            </w:tcMar>
            <w:vAlign w:val="center"/>
          </w:tcPr>
          <w:p w14:paraId="6B19F83D"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1.31</w:t>
            </w:r>
          </w:p>
        </w:tc>
        <w:tc>
          <w:tcPr>
            <w:tcW w:w="749" w:type="dxa"/>
            <w:tcBorders>
              <w:left w:val="nil"/>
              <w:right w:val="nil"/>
            </w:tcBorders>
            <w:shd w:val="clear" w:color="auto" w:fill="auto"/>
            <w:tcMar>
              <w:top w:w="17" w:type="dxa"/>
              <w:left w:w="17" w:type="dxa"/>
              <w:bottom w:w="0" w:type="dxa"/>
              <w:right w:w="17" w:type="dxa"/>
            </w:tcMar>
            <w:vAlign w:val="center"/>
          </w:tcPr>
          <w:p w14:paraId="5E553D2F"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60.00</w:t>
            </w:r>
          </w:p>
        </w:tc>
        <w:tc>
          <w:tcPr>
            <w:tcW w:w="1205" w:type="dxa"/>
            <w:tcBorders>
              <w:left w:val="nil"/>
              <w:right w:val="nil"/>
            </w:tcBorders>
            <w:shd w:val="clear" w:color="auto" w:fill="auto"/>
            <w:tcMar>
              <w:top w:w="17" w:type="dxa"/>
              <w:left w:w="17" w:type="dxa"/>
              <w:bottom w:w="0" w:type="dxa"/>
              <w:right w:w="17" w:type="dxa"/>
            </w:tcMar>
            <w:vAlign w:val="center"/>
          </w:tcPr>
          <w:p w14:paraId="07192C0A"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hint="eastAsia"/>
                <w:kern w:val="24"/>
                <w:sz w:val="20"/>
                <w:szCs w:val="20"/>
              </w:rPr>
              <w:t>11.50%</w:t>
            </w:r>
          </w:p>
        </w:tc>
      </w:tr>
      <w:tr w:rsidR="00090A3D" w:rsidRPr="002E273D" w14:paraId="66BA9089" w14:textId="77777777" w:rsidTr="007C2972">
        <w:trPr>
          <w:trHeight w:val="412"/>
          <w:jc w:val="center"/>
        </w:trPr>
        <w:tc>
          <w:tcPr>
            <w:tcW w:w="1159" w:type="dxa"/>
            <w:tcBorders>
              <w:left w:val="nil"/>
              <w:bottom w:val="single" w:sz="4" w:space="0" w:color="000000"/>
              <w:right w:val="nil"/>
            </w:tcBorders>
            <w:shd w:val="clear" w:color="auto" w:fill="auto"/>
            <w:tcMar>
              <w:top w:w="17" w:type="dxa"/>
              <w:left w:w="17" w:type="dxa"/>
              <w:bottom w:w="0" w:type="dxa"/>
              <w:right w:w="17" w:type="dxa"/>
            </w:tcMar>
            <w:vAlign w:val="center"/>
          </w:tcPr>
          <w:p w14:paraId="05EE83A7" w14:textId="77777777" w:rsidR="00090A3D" w:rsidRPr="002E273D" w:rsidRDefault="00090A3D" w:rsidP="007C2972">
            <w:pPr>
              <w:widowControl/>
              <w:jc w:val="center"/>
              <w:textAlignment w:val="center"/>
              <w:rPr>
                <w:rFonts w:ascii="Times New Roman" w:eastAsia="宋体" w:hAnsi="Times New Roman" w:cs="Times New Roman"/>
                <w:kern w:val="0"/>
                <w:sz w:val="20"/>
                <w:szCs w:val="20"/>
              </w:rPr>
            </w:pPr>
            <w:r w:rsidRPr="002E273D">
              <w:rPr>
                <w:rFonts w:ascii="Times New Roman" w:eastAsia="宋体" w:hAnsi="Times New Roman" w:cs="Times New Roman"/>
                <w:bCs/>
                <w:kern w:val="24"/>
                <w:sz w:val="20"/>
                <w:szCs w:val="20"/>
              </w:rPr>
              <w:t>TT</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DR</w:t>
            </w:r>
            <w:r w:rsidRPr="002E273D">
              <w:rPr>
                <w:rFonts w:ascii="Times New Roman" w:eastAsia="宋体" w:hAnsi="Times New Roman" w:cs="Times New Roman" w:hint="eastAsia"/>
                <w:bCs/>
                <w:kern w:val="24"/>
                <w:sz w:val="20"/>
                <w:szCs w:val="20"/>
              </w:rPr>
              <w:t>-</w:t>
            </w:r>
            <w:r w:rsidRPr="002E273D">
              <w:rPr>
                <w:rFonts w:ascii="Times New Roman" w:eastAsia="宋体" w:hAnsi="Times New Roman" w:cs="Times New Roman"/>
                <w:bCs/>
                <w:kern w:val="24"/>
                <w:sz w:val="20"/>
                <w:szCs w:val="20"/>
              </w:rPr>
              <w:t>TT</w:t>
            </w:r>
          </w:p>
        </w:tc>
        <w:tc>
          <w:tcPr>
            <w:tcW w:w="529" w:type="dxa"/>
            <w:tcBorders>
              <w:left w:val="nil"/>
              <w:bottom w:val="single" w:sz="4" w:space="0" w:color="000000"/>
              <w:right w:val="nil"/>
            </w:tcBorders>
            <w:shd w:val="clear" w:color="auto" w:fill="auto"/>
            <w:tcMar>
              <w:top w:w="17" w:type="dxa"/>
              <w:left w:w="17" w:type="dxa"/>
              <w:bottom w:w="0" w:type="dxa"/>
              <w:right w:w="17" w:type="dxa"/>
            </w:tcMar>
            <w:vAlign w:val="center"/>
          </w:tcPr>
          <w:p w14:paraId="2A3D42C2"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0.00</w:t>
            </w:r>
          </w:p>
        </w:tc>
        <w:tc>
          <w:tcPr>
            <w:tcW w:w="860" w:type="dxa"/>
            <w:tcBorders>
              <w:left w:val="nil"/>
              <w:bottom w:val="single" w:sz="4" w:space="0" w:color="000000"/>
              <w:right w:val="nil"/>
            </w:tcBorders>
            <w:shd w:val="clear" w:color="auto" w:fill="auto"/>
            <w:tcMar>
              <w:top w:w="17" w:type="dxa"/>
              <w:left w:w="17" w:type="dxa"/>
              <w:bottom w:w="0" w:type="dxa"/>
              <w:right w:w="17" w:type="dxa"/>
            </w:tcMar>
            <w:vAlign w:val="center"/>
          </w:tcPr>
          <w:p w14:paraId="0B36E2F3"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2.00</w:t>
            </w:r>
          </w:p>
        </w:tc>
        <w:tc>
          <w:tcPr>
            <w:tcW w:w="867" w:type="dxa"/>
            <w:tcBorders>
              <w:left w:val="nil"/>
              <w:bottom w:val="single" w:sz="4" w:space="0" w:color="000000"/>
              <w:right w:val="nil"/>
            </w:tcBorders>
            <w:shd w:val="clear" w:color="auto" w:fill="auto"/>
            <w:tcMar>
              <w:top w:w="17" w:type="dxa"/>
              <w:left w:w="17" w:type="dxa"/>
              <w:bottom w:w="0" w:type="dxa"/>
              <w:right w:w="17" w:type="dxa"/>
            </w:tcMar>
            <w:vAlign w:val="center"/>
          </w:tcPr>
          <w:p w14:paraId="53AD28EB"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3.00</w:t>
            </w:r>
          </w:p>
        </w:tc>
        <w:tc>
          <w:tcPr>
            <w:tcW w:w="707" w:type="dxa"/>
            <w:tcBorders>
              <w:left w:val="nil"/>
              <w:bottom w:val="single" w:sz="4" w:space="0" w:color="000000"/>
              <w:right w:val="nil"/>
            </w:tcBorders>
            <w:shd w:val="clear" w:color="auto" w:fill="auto"/>
            <w:tcMar>
              <w:top w:w="17" w:type="dxa"/>
              <w:left w:w="17" w:type="dxa"/>
              <w:bottom w:w="0" w:type="dxa"/>
              <w:right w:w="17" w:type="dxa"/>
            </w:tcMar>
            <w:vAlign w:val="center"/>
          </w:tcPr>
          <w:p w14:paraId="35079265"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4.57</w:t>
            </w:r>
          </w:p>
        </w:tc>
        <w:tc>
          <w:tcPr>
            <w:tcW w:w="845" w:type="dxa"/>
            <w:tcBorders>
              <w:left w:val="nil"/>
              <w:bottom w:val="single" w:sz="4" w:space="0" w:color="000000"/>
              <w:right w:val="nil"/>
            </w:tcBorders>
            <w:shd w:val="clear" w:color="auto" w:fill="auto"/>
            <w:tcMar>
              <w:top w:w="17" w:type="dxa"/>
              <w:left w:w="17" w:type="dxa"/>
              <w:bottom w:w="0" w:type="dxa"/>
              <w:right w:w="17" w:type="dxa"/>
            </w:tcMar>
            <w:vAlign w:val="center"/>
          </w:tcPr>
          <w:p w14:paraId="7E87EA0E"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6.00</w:t>
            </w:r>
          </w:p>
        </w:tc>
        <w:tc>
          <w:tcPr>
            <w:tcW w:w="706" w:type="dxa"/>
            <w:tcBorders>
              <w:left w:val="nil"/>
              <w:bottom w:val="single" w:sz="4" w:space="0" w:color="000000"/>
              <w:right w:val="nil"/>
            </w:tcBorders>
            <w:shd w:val="clear" w:color="auto" w:fill="auto"/>
            <w:tcMar>
              <w:top w:w="17" w:type="dxa"/>
              <w:left w:w="17" w:type="dxa"/>
              <w:bottom w:w="0" w:type="dxa"/>
              <w:right w:w="17" w:type="dxa"/>
            </w:tcMar>
            <w:vAlign w:val="center"/>
          </w:tcPr>
          <w:p w14:paraId="3F2B1239"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23.00</w:t>
            </w:r>
          </w:p>
        </w:tc>
        <w:tc>
          <w:tcPr>
            <w:tcW w:w="706" w:type="dxa"/>
            <w:tcBorders>
              <w:left w:val="nil"/>
              <w:bottom w:val="single" w:sz="4" w:space="0" w:color="000000"/>
              <w:right w:val="nil"/>
            </w:tcBorders>
            <w:shd w:val="clear" w:color="auto" w:fill="auto"/>
            <w:tcMar>
              <w:top w:w="17" w:type="dxa"/>
              <w:left w:w="17" w:type="dxa"/>
              <w:bottom w:w="0" w:type="dxa"/>
              <w:right w:w="17" w:type="dxa"/>
            </w:tcMar>
            <w:vAlign w:val="center"/>
          </w:tcPr>
          <w:p w14:paraId="7266E733"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4.67</w:t>
            </w:r>
          </w:p>
        </w:tc>
        <w:tc>
          <w:tcPr>
            <w:tcW w:w="749" w:type="dxa"/>
            <w:tcBorders>
              <w:left w:val="nil"/>
              <w:bottom w:val="single" w:sz="4" w:space="0" w:color="000000"/>
              <w:right w:val="nil"/>
            </w:tcBorders>
            <w:shd w:val="clear" w:color="auto" w:fill="auto"/>
            <w:tcMar>
              <w:top w:w="17" w:type="dxa"/>
              <w:left w:w="17" w:type="dxa"/>
              <w:bottom w:w="0" w:type="dxa"/>
              <w:right w:w="17" w:type="dxa"/>
            </w:tcMar>
            <w:vAlign w:val="center"/>
          </w:tcPr>
          <w:p w14:paraId="70C08F34"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kern w:val="24"/>
                <w:sz w:val="20"/>
                <w:szCs w:val="20"/>
              </w:rPr>
              <w:t>247.00</w:t>
            </w:r>
          </w:p>
        </w:tc>
        <w:tc>
          <w:tcPr>
            <w:tcW w:w="1205" w:type="dxa"/>
            <w:tcBorders>
              <w:left w:val="nil"/>
              <w:bottom w:val="single" w:sz="4" w:space="0" w:color="000000"/>
              <w:right w:val="nil"/>
            </w:tcBorders>
            <w:shd w:val="clear" w:color="auto" w:fill="auto"/>
            <w:tcMar>
              <w:top w:w="17" w:type="dxa"/>
              <w:left w:w="17" w:type="dxa"/>
              <w:bottom w:w="0" w:type="dxa"/>
              <w:right w:w="17" w:type="dxa"/>
            </w:tcMar>
            <w:vAlign w:val="center"/>
          </w:tcPr>
          <w:p w14:paraId="2642AB83" w14:textId="77777777" w:rsidR="00090A3D" w:rsidRPr="002E273D" w:rsidRDefault="00090A3D" w:rsidP="007C2972">
            <w:pPr>
              <w:pStyle w:val="aa"/>
              <w:spacing w:before="0" w:beforeAutospacing="0" w:after="0" w:afterAutospacing="0"/>
              <w:jc w:val="center"/>
              <w:textAlignment w:val="center"/>
              <w:rPr>
                <w:rFonts w:ascii="Arial" w:hAnsi="Arial" w:cs="Arial"/>
                <w:sz w:val="20"/>
                <w:szCs w:val="20"/>
              </w:rPr>
            </w:pPr>
            <w:r w:rsidRPr="002E273D">
              <w:rPr>
                <w:rFonts w:ascii="Times New Roman" w:hAnsi="Times New Roman" w:cs="Times New Roman" w:hint="eastAsia"/>
                <w:kern w:val="24"/>
                <w:sz w:val="20"/>
                <w:szCs w:val="20"/>
              </w:rPr>
              <w:t>47.40%</w:t>
            </w:r>
          </w:p>
        </w:tc>
      </w:tr>
    </w:tbl>
    <w:p w14:paraId="1B8102ED" w14:textId="77777777" w:rsidR="00090A3D" w:rsidRDefault="00090A3D" w:rsidP="002E273D">
      <w:pPr>
        <w:ind w:left="400" w:hangingChars="200" w:hanging="400"/>
        <w:rPr>
          <w:rFonts w:ascii="Times New Roman" w:hAnsi="Times New Roman" w:cs="Times New Roman"/>
          <w:color w:val="222222"/>
          <w:sz w:val="20"/>
          <w:szCs w:val="20"/>
        </w:rPr>
      </w:pPr>
    </w:p>
    <w:p w14:paraId="441E69AC" w14:textId="77777777" w:rsidR="00090A3D" w:rsidRDefault="00090A3D" w:rsidP="002E273D">
      <w:pPr>
        <w:ind w:left="400" w:hangingChars="200" w:hanging="400"/>
        <w:rPr>
          <w:rFonts w:ascii="Times New Roman" w:hAnsi="Times New Roman" w:cs="Times New Roman"/>
          <w:color w:val="222222"/>
          <w:sz w:val="20"/>
          <w:szCs w:val="20"/>
        </w:rPr>
      </w:pPr>
    </w:p>
    <w:p w14:paraId="5DC8D4FB" w14:textId="77777777" w:rsidR="00090A3D" w:rsidRDefault="00090A3D" w:rsidP="002E273D">
      <w:pPr>
        <w:ind w:left="400" w:hangingChars="200" w:hanging="400"/>
        <w:rPr>
          <w:rFonts w:ascii="Times New Roman" w:hAnsi="Times New Roman" w:cs="Times New Roman"/>
          <w:color w:val="222222"/>
          <w:sz w:val="20"/>
          <w:szCs w:val="20"/>
        </w:rPr>
      </w:pPr>
    </w:p>
    <w:p w14:paraId="7C9F97CB" w14:textId="77777777" w:rsidR="00090A3D" w:rsidRDefault="00090A3D" w:rsidP="002E273D">
      <w:pPr>
        <w:ind w:left="400" w:hangingChars="200" w:hanging="400"/>
        <w:rPr>
          <w:rFonts w:ascii="Times New Roman" w:hAnsi="Times New Roman" w:cs="Times New Roman"/>
          <w:color w:val="222222"/>
          <w:sz w:val="20"/>
          <w:szCs w:val="20"/>
        </w:rPr>
      </w:pPr>
    </w:p>
    <w:p w14:paraId="118F3532" w14:textId="77777777" w:rsidR="00090A3D" w:rsidRDefault="00090A3D" w:rsidP="002E273D">
      <w:pPr>
        <w:ind w:left="400" w:hangingChars="200" w:hanging="400"/>
        <w:rPr>
          <w:rFonts w:ascii="Times New Roman" w:hAnsi="Times New Roman" w:cs="Times New Roman"/>
          <w:color w:val="222222"/>
          <w:sz w:val="20"/>
          <w:szCs w:val="20"/>
        </w:rPr>
      </w:pPr>
    </w:p>
    <w:p w14:paraId="3DF8689A" w14:textId="77777777" w:rsidR="00090A3D" w:rsidRDefault="00090A3D" w:rsidP="002E273D">
      <w:pPr>
        <w:ind w:left="400" w:hangingChars="200" w:hanging="400"/>
        <w:rPr>
          <w:rFonts w:ascii="Times New Roman" w:hAnsi="Times New Roman" w:cs="Times New Roman"/>
          <w:color w:val="222222"/>
          <w:sz w:val="20"/>
          <w:szCs w:val="20"/>
        </w:rPr>
      </w:pPr>
    </w:p>
    <w:p w14:paraId="7DD1A094" w14:textId="77777777" w:rsidR="00090A3D" w:rsidRDefault="00090A3D" w:rsidP="002E273D">
      <w:pPr>
        <w:ind w:left="400" w:hangingChars="200" w:hanging="400"/>
        <w:rPr>
          <w:rFonts w:ascii="Times New Roman" w:hAnsi="Times New Roman" w:cs="Times New Roman"/>
          <w:color w:val="222222"/>
          <w:sz w:val="20"/>
          <w:szCs w:val="20"/>
        </w:rPr>
      </w:pPr>
    </w:p>
    <w:p w14:paraId="6E0A364A" w14:textId="77777777" w:rsidR="00090A3D" w:rsidRDefault="00090A3D" w:rsidP="002E273D">
      <w:pPr>
        <w:ind w:left="400" w:hangingChars="200" w:hanging="400"/>
        <w:rPr>
          <w:rFonts w:ascii="Times New Roman" w:hAnsi="Times New Roman" w:cs="Times New Roman"/>
          <w:color w:val="222222"/>
          <w:sz w:val="20"/>
          <w:szCs w:val="20"/>
        </w:rPr>
      </w:pPr>
    </w:p>
    <w:p w14:paraId="18D19DB6" w14:textId="77777777" w:rsidR="00090A3D" w:rsidRDefault="00090A3D" w:rsidP="002E273D">
      <w:pPr>
        <w:ind w:left="400" w:hangingChars="200" w:hanging="400"/>
        <w:rPr>
          <w:rFonts w:ascii="Times New Roman" w:hAnsi="Times New Roman" w:cs="Times New Roman"/>
          <w:color w:val="222222"/>
          <w:sz w:val="20"/>
          <w:szCs w:val="20"/>
        </w:rPr>
      </w:pPr>
    </w:p>
    <w:p w14:paraId="3C9C0717" w14:textId="77777777" w:rsidR="00090A3D" w:rsidRDefault="00090A3D" w:rsidP="002E273D">
      <w:pPr>
        <w:ind w:left="400" w:hangingChars="200" w:hanging="400"/>
        <w:rPr>
          <w:rFonts w:ascii="Times New Roman" w:hAnsi="Times New Roman" w:cs="Times New Roman"/>
          <w:color w:val="222222"/>
          <w:sz w:val="20"/>
          <w:szCs w:val="20"/>
        </w:rPr>
      </w:pPr>
    </w:p>
    <w:p w14:paraId="48C8CB21" w14:textId="77777777" w:rsidR="00090A3D" w:rsidRDefault="00090A3D" w:rsidP="002E273D">
      <w:pPr>
        <w:ind w:left="400" w:hangingChars="200" w:hanging="400"/>
        <w:rPr>
          <w:rFonts w:ascii="Times New Roman" w:hAnsi="Times New Roman" w:cs="Times New Roman"/>
          <w:color w:val="222222"/>
          <w:sz w:val="20"/>
          <w:szCs w:val="20"/>
        </w:rPr>
      </w:pPr>
    </w:p>
    <w:p w14:paraId="5A259FA8" w14:textId="77777777" w:rsidR="00090A3D" w:rsidRDefault="00090A3D" w:rsidP="002E273D">
      <w:pPr>
        <w:ind w:left="400" w:hangingChars="200" w:hanging="400"/>
        <w:rPr>
          <w:rFonts w:ascii="Times New Roman" w:hAnsi="Times New Roman" w:cs="Times New Roman"/>
          <w:color w:val="222222"/>
          <w:sz w:val="20"/>
          <w:szCs w:val="20"/>
        </w:rPr>
      </w:pPr>
    </w:p>
    <w:p w14:paraId="706AD4BB" w14:textId="77777777" w:rsidR="00090A3D" w:rsidRDefault="00090A3D" w:rsidP="002E273D">
      <w:pPr>
        <w:ind w:left="400" w:hangingChars="200" w:hanging="400"/>
        <w:rPr>
          <w:rFonts w:ascii="Times New Roman" w:hAnsi="Times New Roman" w:cs="Times New Roman"/>
          <w:color w:val="222222"/>
          <w:sz w:val="20"/>
          <w:szCs w:val="20"/>
        </w:rPr>
      </w:pPr>
    </w:p>
    <w:p w14:paraId="4D700EEE" w14:textId="77777777" w:rsidR="00090A3D" w:rsidRDefault="00090A3D" w:rsidP="002E273D">
      <w:pPr>
        <w:ind w:left="400" w:hangingChars="200" w:hanging="400"/>
        <w:rPr>
          <w:rFonts w:ascii="Times New Roman" w:hAnsi="Times New Roman" w:cs="Times New Roman"/>
          <w:color w:val="222222"/>
          <w:sz w:val="20"/>
          <w:szCs w:val="20"/>
        </w:rPr>
      </w:pPr>
    </w:p>
    <w:p w14:paraId="5EF9AA2F" w14:textId="77777777" w:rsidR="00090A3D" w:rsidRDefault="00090A3D" w:rsidP="002E273D">
      <w:pPr>
        <w:ind w:left="400" w:hangingChars="200" w:hanging="400"/>
        <w:rPr>
          <w:rFonts w:ascii="Times New Roman" w:hAnsi="Times New Roman" w:cs="Times New Roman"/>
          <w:color w:val="222222"/>
          <w:sz w:val="20"/>
          <w:szCs w:val="20"/>
        </w:rPr>
      </w:pPr>
    </w:p>
    <w:p w14:paraId="2B02B23B" w14:textId="77777777" w:rsidR="00090A3D" w:rsidRDefault="00090A3D" w:rsidP="002E273D">
      <w:pPr>
        <w:ind w:left="400" w:hangingChars="200" w:hanging="400"/>
        <w:rPr>
          <w:rFonts w:ascii="Times New Roman" w:hAnsi="Times New Roman" w:cs="Times New Roman"/>
          <w:color w:val="222222"/>
          <w:sz w:val="20"/>
          <w:szCs w:val="20"/>
        </w:rPr>
      </w:pPr>
    </w:p>
    <w:p w14:paraId="217C3D27" w14:textId="77777777" w:rsidR="00090A3D" w:rsidRDefault="00090A3D" w:rsidP="002E273D">
      <w:pPr>
        <w:ind w:left="400" w:hangingChars="200" w:hanging="400"/>
        <w:rPr>
          <w:rFonts w:ascii="Times New Roman" w:hAnsi="Times New Roman" w:cs="Times New Roman"/>
          <w:color w:val="222222"/>
          <w:sz w:val="20"/>
          <w:szCs w:val="20"/>
        </w:rPr>
      </w:pPr>
    </w:p>
    <w:p w14:paraId="3642D217" w14:textId="77777777" w:rsidR="00090A3D" w:rsidRDefault="00090A3D" w:rsidP="002E273D">
      <w:pPr>
        <w:ind w:left="400" w:hangingChars="200" w:hanging="400"/>
        <w:rPr>
          <w:rFonts w:ascii="Times New Roman" w:hAnsi="Times New Roman" w:cs="Times New Roman"/>
          <w:color w:val="222222"/>
          <w:sz w:val="20"/>
          <w:szCs w:val="20"/>
        </w:rPr>
      </w:pPr>
    </w:p>
    <w:p w14:paraId="3C829CCA" w14:textId="77777777" w:rsidR="00090A3D" w:rsidRDefault="00090A3D" w:rsidP="002E273D">
      <w:pPr>
        <w:ind w:left="400" w:hangingChars="200" w:hanging="400"/>
        <w:rPr>
          <w:rFonts w:ascii="Times New Roman" w:hAnsi="Times New Roman" w:cs="Times New Roman"/>
          <w:color w:val="222222"/>
          <w:sz w:val="20"/>
          <w:szCs w:val="20"/>
        </w:rPr>
      </w:pPr>
    </w:p>
    <w:p w14:paraId="79C5C274" w14:textId="77777777" w:rsidR="00090A3D" w:rsidRDefault="00090A3D" w:rsidP="002E273D">
      <w:pPr>
        <w:ind w:left="400" w:hangingChars="200" w:hanging="400"/>
        <w:rPr>
          <w:rFonts w:ascii="Times New Roman" w:hAnsi="Times New Roman" w:cs="Times New Roman"/>
          <w:color w:val="222222"/>
          <w:sz w:val="20"/>
          <w:szCs w:val="20"/>
        </w:rPr>
      </w:pPr>
    </w:p>
    <w:p w14:paraId="32C1CA83" w14:textId="77777777" w:rsidR="00090A3D" w:rsidRDefault="00090A3D" w:rsidP="002E273D">
      <w:pPr>
        <w:ind w:left="400" w:hangingChars="200" w:hanging="400"/>
        <w:rPr>
          <w:rFonts w:ascii="Times New Roman" w:hAnsi="Times New Roman" w:cs="Times New Roman"/>
          <w:color w:val="222222"/>
          <w:sz w:val="20"/>
          <w:szCs w:val="20"/>
        </w:rPr>
      </w:pPr>
    </w:p>
    <w:p w14:paraId="4F82CC7F" w14:textId="77777777" w:rsidR="00090A3D" w:rsidRDefault="00090A3D" w:rsidP="002E273D">
      <w:pPr>
        <w:ind w:left="400" w:hangingChars="200" w:hanging="400"/>
        <w:rPr>
          <w:rFonts w:ascii="Times New Roman" w:hAnsi="Times New Roman" w:cs="Times New Roman"/>
          <w:color w:val="222222"/>
          <w:sz w:val="20"/>
          <w:szCs w:val="20"/>
        </w:rPr>
      </w:pPr>
    </w:p>
    <w:p w14:paraId="67EBF3DC" w14:textId="77777777" w:rsidR="00090A3D" w:rsidRDefault="00090A3D" w:rsidP="002E273D">
      <w:pPr>
        <w:ind w:left="400" w:hangingChars="200" w:hanging="400"/>
        <w:rPr>
          <w:rFonts w:ascii="Times New Roman" w:hAnsi="Times New Roman" w:cs="Times New Roman"/>
          <w:color w:val="222222"/>
          <w:sz w:val="20"/>
          <w:szCs w:val="20"/>
        </w:rPr>
      </w:pPr>
    </w:p>
    <w:p w14:paraId="61F722F3" w14:textId="77777777" w:rsidR="00090A3D" w:rsidRDefault="00090A3D" w:rsidP="002E273D">
      <w:pPr>
        <w:ind w:left="400" w:hangingChars="200" w:hanging="400"/>
        <w:rPr>
          <w:rFonts w:ascii="Times New Roman" w:hAnsi="Times New Roman" w:cs="Times New Roman"/>
          <w:color w:val="222222"/>
          <w:sz w:val="20"/>
          <w:szCs w:val="20"/>
        </w:rPr>
      </w:pPr>
    </w:p>
    <w:p w14:paraId="6104B0EC" w14:textId="77777777" w:rsidR="00090A3D" w:rsidRDefault="00090A3D" w:rsidP="002E273D">
      <w:pPr>
        <w:ind w:left="400" w:hangingChars="200" w:hanging="400"/>
        <w:rPr>
          <w:rFonts w:ascii="Times New Roman" w:hAnsi="Times New Roman" w:cs="Times New Roman"/>
          <w:color w:val="222222"/>
          <w:sz w:val="20"/>
          <w:szCs w:val="20"/>
        </w:rPr>
      </w:pPr>
    </w:p>
    <w:p w14:paraId="0C04361D" w14:textId="77777777" w:rsidR="00090A3D" w:rsidRDefault="00090A3D" w:rsidP="002E273D">
      <w:pPr>
        <w:ind w:left="400" w:hangingChars="200" w:hanging="400"/>
        <w:rPr>
          <w:rFonts w:ascii="Times New Roman" w:hAnsi="Times New Roman" w:cs="Times New Roman"/>
          <w:color w:val="222222"/>
          <w:sz w:val="20"/>
          <w:szCs w:val="20"/>
        </w:rPr>
      </w:pPr>
    </w:p>
    <w:p w14:paraId="189CAAFD" w14:textId="77777777" w:rsidR="00090A3D" w:rsidRDefault="00090A3D" w:rsidP="002E273D">
      <w:pPr>
        <w:ind w:left="400" w:hangingChars="200" w:hanging="400"/>
        <w:rPr>
          <w:rFonts w:ascii="Times New Roman" w:hAnsi="Times New Roman" w:cs="Times New Roman"/>
          <w:color w:val="222222"/>
          <w:sz w:val="20"/>
          <w:szCs w:val="20"/>
        </w:rPr>
      </w:pPr>
    </w:p>
    <w:p w14:paraId="4D586514" w14:textId="77777777" w:rsidR="00090A3D" w:rsidRDefault="00090A3D" w:rsidP="002E273D">
      <w:pPr>
        <w:ind w:left="400" w:hangingChars="200" w:hanging="400"/>
        <w:rPr>
          <w:rFonts w:ascii="Times New Roman" w:hAnsi="Times New Roman" w:cs="Times New Roman"/>
          <w:color w:val="222222"/>
          <w:sz w:val="20"/>
          <w:szCs w:val="20"/>
        </w:rPr>
      </w:pPr>
    </w:p>
    <w:p w14:paraId="532AA0CF" w14:textId="77777777" w:rsidR="00090A3D" w:rsidRDefault="00090A3D" w:rsidP="002E273D">
      <w:pPr>
        <w:ind w:left="400" w:hangingChars="200" w:hanging="400"/>
        <w:rPr>
          <w:rFonts w:ascii="Times New Roman" w:hAnsi="Times New Roman" w:cs="Times New Roman"/>
          <w:color w:val="222222"/>
          <w:sz w:val="20"/>
          <w:szCs w:val="20"/>
        </w:rPr>
      </w:pPr>
    </w:p>
    <w:p w14:paraId="2567F84C" w14:textId="77777777" w:rsidR="00090A3D" w:rsidRDefault="00090A3D" w:rsidP="002E273D">
      <w:pPr>
        <w:ind w:left="400" w:hangingChars="200" w:hanging="400"/>
        <w:rPr>
          <w:rFonts w:ascii="Times New Roman" w:hAnsi="Times New Roman" w:cs="Times New Roman"/>
          <w:color w:val="222222"/>
          <w:sz w:val="20"/>
          <w:szCs w:val="20"/>
        </w:rPr>
      </w:pPr>
    </w:p>
    <w:p w14:paraId="20AD3FF2" w14:textId="77777777" w:rsidR="00090A3D" w:rsidRDefault="00090A3D" w:rsidP="002E273D">
      <w:pPr>
        <w:ind w:left="400" w:hangingChars="200" w:hanging="400"/>
        <w:rPr>
          <w:rFonts w:ascii="Times New Roman" w:hAnsi="Times New Roman" w:cs="Times New Roman"/>
          <w:color w:val="222222"/>
          <w:sz w:val="20"/>
          <w:szCs w:val="20"/>
        </w:rPr>
      </w:pPr>
    </w:p>
    <w:p w14:paraId="317AF391" w14:textId="77777777" w:rsidR="00090A3D" w:rsidRDefault="00090A3D" w:rsidP="002E273D">
      <w:pPr>
        <w:ind w:left="400" w:hangingChars="200" w:hanging="400"/>
        <w:rPr>
          <w:rFonts w:ascii="Times New Roman" w:hAnsi="Times New Roman" w:cs="Times New Roman"/>
          <w:color w:val="222222"/>
          <w:sz w:val="20"/>
          <w:szCs w:val="20"/>
        </w:rPr>
      </w:pPr>
    </w:p>
    <w:p w14:paraId="54DED48C" w14:textId="77777777" w:rsidR="00090A3D" w:rsidRDefault="00090A3D" w:rsidP="002E273D">
      <w:pPr>
        <w:ind w:left="400" w:hangingChars="200" w:hanging="400"/>
        <w:rPr>
          <w:rFonts w:ascii="Times New Roman" w:hAnsi="Times New Roman" w:cs="Times New Roman"/>
          <w:color w:val="222222"/>
          <w:sz w:val="20"/>
          <w:szCs w:val="20"/>
        </w:rPr>
      </w:pPr>
    </w:p>
    <w:p w14:paraId="038CD4A8" w14:textId="77777777" w:rsidR="00090A3D" w:rsidRDefault="00090A3D" w:rsidP="002E273D">
      <w:pPr>
        <w:ind w:left="400" w:hangingChars="200" w:hanging="400"/>
        <w:rPr>
          <w:rFonts w:ascii="Times New Roman" w:hAnsi="Times New Roman" w:cs="Times New Roman"/>
          <w:color w:val="222222"/>
          <w:sz w:val="20"/>
          <w:szCs w:val="20"/>
        </w:rPr>
      </w:pPr>
    </w:p>
    <w:p w14:paraId="4CC6E3AF" w14:textId="77777777" w:rsidR="00090A3D" w:rsidRDefault="00090A3D" w:rsidP="002E273D">
      <w:pPr>
        <w:ind w:left="400" w:hangingChars="200" w:hanging="400"/>
        <w:rPr>
          <w:rFonts w:ascii="Times New Roman" w:hAnsi="Times New Roman" w:cs="Times New Roman"/>
          <w:color w:val="222222"/>
          <w:sz w:val="20"/>
          <w:szCs w:val="20"/>
        </w:rPr>
      </w:pPr>
    </w:p>
    <w:p w14:paraId="05198253" w14:textId="71219A94" w:rsidR="00090A3D" w:rsidRDefault="00090A3D" w:rsidP="00090A3D">
      <w:pPr>
        <w:pStyle w:val="1"/>
        <w:snapToGrid w:val="0"/>
        <w:spacing w:before="0" w:after="0" w:line="240" w:lineRule="auto"/>
        <w:rPr>
          <w:rFonts w:ascii="Times New Roman" w:hAnsi="Times New Roman" w:cs="Times New Roman"/>
          <w:sz w:val="20"/>
          <w:szCs w:val="20"/>
        </w:rPr>
      </w:pPr>
      <w:r>
        <w:rPr>
          <w:rFonts w:ascii="Times New Roman" w:hAnsi="Times New Roman" w:cs="Times New Roman" w:hint="eastAsia"/>
          <w:sz w:val="20"/>
          <w:szCs w:val="20"/>
        </w:rPr>
        <w:t>F</w:t>
      </w:r>
      <w:r w:rsidRPr="00090A3D">
        <w:rPr>
          <w:rFonts w:ascii="Times New Roman" w:hAnsi="Times New Roman" w:cs="Times New Roman"/>
          <w:sz w:val="20"/>
          <w:szCs w:val="20"/>
        </w:rPr>
        <w:t>igure captions</w:t>
      </w:r>
    </w:p>
    <w:p w14:paraId="6A8CA261" w14:textId="1C77D5C9" w:rsidR="00090A3D" w:rsidRDefault="00090A3D" w:rsidP="00090A3D">
      <w:pPr>
        <w:spacing w:beforeLines="50" w:before="156" w:afterLines="50" w:after="156"/>
        <w:rPr>
          <w:rFonts w:ascii="Times New Roman" w:hAnsi="Times New Roman" w:cs="Times New Roman"/>
          <w:sz w:val="20"/>
          <w:szCs w:val="20"/>
        </w:rPr>
      </w:pPr>
      <w:proofErr w:type="gramStart"/>
      <w:r>
        <w:rPr>
          <w:rFonts w:ascii="Times New Roman" w:eastAsia="Times New Roman" w:hAnsi="Times New Roman" w:cs="Times New Roman"/>
          <w:b/>
          <w:sz w:val="20"/>
          <w:szCs w:val="20"/>
        </w:rPr>
        <w:t>Fi</w:t>
      </w:r>
      <w:r>
        <w:rPr>
          <w:rFonts w:ascii="Times New Roman" w:hAnsi="Times New Roman" w:cs="Times New Roman" w:hint="eastAsia"/>
          <w:b/>
          <w:sz w:val="20"/>
          <w:szCs w:val="20"/>
        </w:rPr>
        <w:t>gure</w:t>
      </w:r>
      <w:r w:rsidRPr="002E273D">
        <w:rPr>
          <w:rFonts w:ascii="Times New Roman" w:eastAsia="Times New Roman" w:hAnsi="Times New Roman" w:cs="Times New Roman"/>
          <w:b/>
          <w:sz w:val="20"/>
          <w:szCs w:val="20"/>
        </w:rPr>
        <w:t xml:space="preserve"> 1</w:t>
      </w:r>
      <w:r>
        <w:rPr>
          <w:rFonts w:ascii="Times New Roman" w:hAnsi="Times New Roman" w:cs="Times New Roman" w:hint="eastAsia"/>
          <w:b/>
          <w:sz w:val="20"/>
          <w:szCs w:val="20"/>
        </w:rPr>
        <w:t>.</w:t>
      </w:r>
      <w:proofErr w:type="gramEnd"/>
      <w:r w:rsidRPr="002E273D">
        <w:rPr>
          <w:rFonts w:ascii="Times New Roman" w:eastAsia="Times New Roman" w:hAnsi="Times New Roman" w:cs="Times New Roman"/>
          <w:b/>
          <w:sz w:val="20"/>
          <w:szCs w:val="20"/>
        </w:rPr>
        <w:t xml:space="preserve"> </w:t>
      </w:r>
      <w:r w:rsidRPr="00EA3E6B">
        <w:rPr>
          <w:rFonts w:ascii="Times New Roman" w:eastAsia="Times New Roman" w:hAnsi="Times New Roman" w:cs="Times New Roman"/>
          <w:sz w:val="20"/>
          <w:szCs w:val="20"/>
        </w:rPr>
        <w:t>Online translation interface</w:t>
      </w:r>
    </w:p>
    <w:p w14:paraId="4281CDE7" w14:textId="30E0C2B4" w:rsidR="00090A3D" w:rsidRDefault="00090A3D" w:rsidP="00090A3D">
      <w:pPr>
        <w:spacing w:beforeLines="50" w:before="156" w:afterLines="50" w:after="156"/>
        <w:rPr>
          <w:rFonts w:ascii="Times New Roman" w:hAnsi="Times New Roman" w:cs="Times New Roman"/>
          <w:sz w:val="20"/>
          <w:szCs w:val="20"/>
        </w:rPr>
      </w:pPr>
      <w:proofErr w:type="gramStart"/>
      <w:r>
        <w:rPr>
          <w:rFonts w:ascii="Times New Roman" w:hAnsi="Times New Roman" w:cs="Times New Roman" w:hint="eastAsia"/>
          <w:b/>
          <w:sz w:val="20"/>
          <w:szCs w:val="20"/>
        </w:rPr>
        <w:t>Figure</w:t>
      </w:r>
      <w:r w:rsidRPr="002E273D">
        <w:rPr>
          <w:rFonts w:ascii="Times New Roman" w:hAnsi="Times New Roman" w:cs="Times New Roman" w:hint="eastAsia"/>
          <w:b/>
          <w:sz w:val="20"/>
          <w:szCs w:val="20"/>
        </w:rPr>
        <w:t xml:space="preserve"> 2</w:t>
      </w:r>
      <w:r>
        <w:rPr>
          <w:rFonts w:ascii="Times New Roman" w:hAnsi="Times New Roman" w:cs="Times New Roman" w:hint="eastAsia"/>
          <w:b/>
          <w:sz w:val="20"/>
          <w:szCs w:val="20"/>
        </w:rPr>
        <w:t>.</w:t>
      </w:r>
      <w:proofErr w:type="gramEnd"/>
      <w:r w:rsidRPr="007C7821">
        <w:rPr>
          <w:rFonts w:ascii="Times New Roman" w:hAnsi="Times New Roman" w:cs="Times New Roman" w:hint="eastAsia"/>
          <w:sz w:val="20"/>
          <w:szCs w:val="20"/>
        </w:rPr>
        <w:t xml:space="preserve"> Differences of p</w:t>
      </w:r>
      <w:r w:rsidRPr="007C7821">
        <w:rPr>
          <w:rFonts w:ascii="Times New Roman" w:hAnsi="Times New Roman" w:cs="Times New Roman"/>
          <w:sz w:val="20"/>
          <w:szCs w:val="20"/>
        </w:rPr>
        <w:t>rocessing flow pattern</w:t>
      </w:r>
      <w:r w:rsidRPr="007C7821">
        <w:rPr>
          <w:rFonts w:ascii="Times New Roman" w:hAnsi="Times New Roman" w:cs="Times New Roman" w:hint="eastAsia"/>
          <w:sz w:val="20"/>
          <w:szCs w:val="20"/>
        </w:rPr>
        <w:t>s</w:t>
      </w:r>
      <w:r w:rsidRPr="007C7821">
        <w:rPr>
          <w:rFonts w:ascii="Times New Roman" w:hAnsi="Times New Roman" w:cs="Times New Roman"/>
          <w:sz w:val="20"/>
          <w:szCs w:val="20"/>
        </w:rPr>
        <w:t xml:space="preserve"> </w:t>
      </w:r>
      <w:r w:rsidRPr="007C7821">
        <w:rPr>
          <w:rFonts w:ascii="Times New Roman" w:hAnsi="Times New Roman" w:cs="Times New Roman" w:hint="eastAsia"/>
          <w:sz w:val="20"/>
          <w:szCs w:val="20"/>
        </w:rPr>
        <w:t xml:space="preserve">in </w:t>
      </w:r>
      <w:r w:rsidRPr="007C7821">
        <w:rPr>
          <w:rFonts w:ascii="Times New Roman" w:hAnsi="Times New Roman" w:cs="Times New Roman"/>
          <w:sz w:val="20"/>
          <w:szCs w:val="20"/>
        </w:rPr>
        <w:t>RT P</w:t>
      </w:r>
      <w:r w:rsidRPr="007C7821">
        <w:rPr>
          <w:rFonts w:ascii="Times New Roman" w:hAnsi="Times New Roman" w:cs="Times New Roman" w:hint="eastAsia"/>
          <w:sz w:val="20"/>
          <w:szCs w:val="20"/>
        </w:rPr>
        <w:t>hase</w:t>
      </w:r>
    </w:p>
    <w:p w14:paraId="309E443D" w14:textId="27035BCB" w:rsidR="00090A3D" w:rsidRDefault="00090A3D" w:rsidP="00090A3D">
      <w:pPr>
        <w:spacing w:beforeLines="50" w:before="156" w:afterLines="50" w:after="156"/>
        <w:rPr>
          <w:rFonts w:ascii="Times New Roman" w:hAnsi="Times New Roman" w:cs="Times New Roman"/>
          <w:sz w:val="20"/>
          <w:szCs w:val="20"/>
        </w:rPr>
      </w:pPr>
      <w:proofErr w:type="gramStart"/>
      <w:r>
        <w:rPr>
          <w:rFonts w:ascii="Times New Roman" w:hAnsi="Times New Roman" w:cs="Times New Roman" w:hint="eastAsia"/>
          <w:b/>
          <w:sz w:val="20"/>
          <w:szCs w:val="20"/>
        </w:rPr>
        <w:t>Figure</w:t>
      </w:r>
      <w:r w:rsidRPr="002E273D">
        <w:rPr>
          <w:rFonts w:ascii="Times New Roman" w:hAnsi="Times New Roman" w:cs="Times New Roman" w:hint="eastAsia"/>
          <w:b/>
          <w:sz w:val="20"/>
          <w:szCs w:val="20"/>
        </w:rPr>
        <w:t xml:space="preserve"> 3</w:t>
      </w:r>
      <w:r>
        <w:rPr>
          <w:rFonts w:ascii="Times New Roman" w:hAnsi="Times New Roman" w:cs="Times New Roman" w:hint="eastAsia"/>
          <w:b/>
          <w:sz w:val="20"/>
          <w:szCs w:val="20"/>
        </w:rPr>
        <w:t>.</w:t>
      </w:r>
      <w:proofErr w:type="gramEnd"/>
      <w:r w:rsidRPr="00EA3E6B">
        <w:rPr>
          <w:rFonts w:ascii="Times New Roman" w:hAnsi="Times New Roman" w:cs="Times New Roman" w:hint="eastAsia"/>
          <w:sz w:val="20"/>
          <w:szCs w:val="20"/>
        </w:rPr>
        <w:t xml:space="preserve"> </w:t>
      </w:r>
      <w:r w:rsidRPr="00EA3E6B">
        <w:rPr>
          <w:rFonts w:ascii="Times New Roman" w:hAnsi="Times New Roman" w:cs="Times New Roman"/>
          <w:sz w:val="20"/>
          <w:szCs w:val="20"/>
        </w:rPr>
        <w:t xml:space="preserve">Overall </w:t>
      </w:r>
      <w:r w:rsidRPr="00EA3E6B">
        <w:rPr>
          <w:rFonts w:ascii="Times New Roman" w:hAnsi="Times New Roman" w:cs="Times New Roman" w:hint="eastAsia"/>
          <w:sz w:val="20"/>
          <w:szCs w:val="20"/>
        </w:rPr>
        <w:t>sketch</w:t>
      </w:r>
      <w:r w:rsidRPr="00EA3E6B">
        <w:rPr>
          <w:rFonts w:ascii="Times New Roman" w:hAnsi="Times New Roman" w:cs="Times New Roman"/>
          <w:sz w:val="20"/>
          <w:szCs w:val="20"/>
        </w:rPr>
        <w:t xml:space="preserve"> of </w:t>
      </w:r>
      <w:r w:rsidRPr="00EA3E6B">
        <w:rPr>
          <w:rFonts w:ascii="Times New Roman" w:hAnsi="Times New Roman" w:cs="Times New Roman" w:hint="eastAsia"/>
          <w:sz w:val="20"/>
          <w:szCs w:val="20"/>
        </w:rPr>
        <w:t xml:space="preserve">the </w:t>
      </w:r>
      <w:r w:rsidRPr="00EA3E6B">
        <w:rPr>
          <w:rFonts w:ascii="Times New Roman" w:hAnsi="Times New Roman" w:cs="Times New Roman"/>
          <w:sz w:val="20"/>
          <w:szCs w:val="20"/>
        </w:rPr>
        <w:t xml:space="preserve">four patterns’ </w:t>
      </w:r>
      <w:r w:rsidRPr="00EA3E6B">
        <w:rPr>
          <w:rFonts w:ascii="Times New Roman" w:hAnsi="Times New Roman" w:cs="Times New Roman" w:hint="eastAsia"/>
          <w:sz w:val="20"/>
          <w:szCs w:val="20"/>
        </w:rPr>
        <w:t xml:space="preserve">distributions </w:t>
      </w:r>
      <w:r w:rsidRPr="00EA3E6B">
        <w:rPr>
          <w:rFonts w:ascii="Times New Roman" w:hAnsi="Times New Roman" w:cs="Times New Roman"/>
          <w:sz w:val="20"/>
          <w:szCs w:val="20"/>
        </w:rPr>
        <w:t xml:space="preserve">in </w:t>
      </w:r>
      <w:r w:rsidRPr="00EA3E6B">
        <w:rPr>
          <w:rFonts w:ascii="Times New Roman" w:hAnsi="Times New Roman" w:cs="Times New Roman" w:hint="eastAsia"/>
          <w:sz w:val="20"/>
          <w:szCs w:val="20"/>
        </w:rPr>
        <w:t xml:space="preserve">the </w:t>
      </w:r>
      <w:r w:rsidRPr="00EA3E6B">
        <w:rPr>
          <w:rFonts w:ascii="Times New Roman" w:hAnsi="Times New Roman" w:cs="Times New Roman"/>
          <w:sz w:val="20"/>
          <w:szCs w:val="20"/>
        </w:rPr>
        <w:t>three phases</w:t>
      </w:r>
    </w:p>
    <w:p w14:paraId="5CBCA0E9" w14:textId="34C7A452" w:rsidR="00090A3D" w:rsidRDefault="00090A3D" w:rsidP="00090A3D">
      <w:pPr>
        <w:spacing w:beforeLines="50" w:before="156" w:afterLines="50" w:after="156"/>
        <w:rPr>
          <w:rFonts w:ascii="Times New Roman" w:hAnsi="Times New Roman" w:cs="Times New Roman"/>
          <w:sz w:val="20"/>
          <w:szCs w:val="20"/>
        </w:rPr>
      </w:pPr>
      <w:proofErr w:type="gramStart"/>
      <w:r>
        <w:rPr>
          <w:rFonts w:ascii="Times New Roman" w:hAnsi="Times New Roman" w:cs="Times New Roman"/>
          <w:b/>
          <w:sz w:val="20"/>
          <w:szCs w:val="20"/>
        </w:rPr>
        <w:t>Fi</w:t>
      </w:r>
      <w:r>
        <w:rPr>
          <w:rFonts w:ascii="Times New Roman" w:hAnsi="Times New Roman" w:cs="Times New Roman" w:hint="eastAsia"/>
          <w:b/>
          <w:sz w:val="20"/>
          <w:szCs w:val="20"/>
        </w:rPr>
        <w:t>gure</w:t>
      </w:r>
      <w:r w:rsidRPr="002E273D">
        <w:rPr>
          <w:rFonts w:ascii="Times New Roman" w:hAnsi="Times New Roman" w:cs="Times New Roman"/>
          <w:b/>
          <w:sz w:val="20"/>
          <w:szCs w:val="20"/>
        </w:rPr>
        <w:t xml:space="preserve"> </w:t>
      </w:r>
      <w:r w:rsidRPr="002E273D">
        <w:rPr>
          <w:rFonts w:ascii="Times New Roman" w:hAnsi="Times New Roman" w:cs="Times New Roman" w:hint="eastAsia"/>
          <w:b/>
          <w:sz w:val="20"/>
          <w:szCs w:val="20"/>
        </w:rPr>
        <w:t>4</w:t>
      </w:r>
      <w:r>
        <w:rPr>
          <w:rFonts w:ascii="Times New Roman" w:hAnsi="Times New Roman" w:cs="Times New Roman" w:hint="eastAsia"/>
          <w:b/>
          <w:sz w:val="20"/>
          <w:szCs w:val="20"/>
        </w:rPr>
        <w:t>.</w:t>
      </w:r>
      <w:proofErr w:type="gramEnd"/>
      <w:r w:rsidRPr="00EA3E6B">
        <w:rPr>
          <w:rFonts w:ascii="Times New Roman" w:hAnsi="Times New Roman" w:cs="Times New Roman"/>
          <w:sz w:val="20"/>
          <w:szCs w:val="20"/>
        </w:rPr>
        <w:t xml:space="preserve"> </w:t>
      </w:r>
      <w:r w:rsidRPr="00EA3E6B">
        <w:rPr>
          <w:rFonts w:ascii="Times New Roman" w:hAnsi="Times New Roman" w:cs="Times New Roman" w:hint="eastAsia"/>
          <w:sz w:val="20"/>
          <w:szCs w:val="20"/>
        </w:rPr>
        <w:t>Differences</w:t>
      </w:r>
      <w:r w:rsidRPr="00EA3E6B">
        <w:rPr>
          <w:rFonts w:ascii="Times New Roman" w:hAnsi="Times New Roman" w:cs="Times New Roman"/>
          <w:sz w:val="20"/>
          <w:szCs w:val="20"/>
        </w:rPr>
        <w:t xml:space="preserve"> of processing flow patterns in </w:t>
      </w:r>
      <w:r w:rsidRPr="00EA3E6B">
        <w:rPr>
          <w:rFonts w:ascii="Times New Roman" w:hAnsi="Times New Roman" w:cs="Times New Roman" w:hint="eastAsia"/>
          <w:sz w:val="20"/>
          <w:szCs w:val="20"/>
        </w:rPr>
        <w:t>Pre-translation</w:t>
      </w:r>
    </w:p>
    <w:p w14:paraId="385C9A47" w14:textId="3D3258B7" w:rsidR="00090A3D" w:rsidRDefault="00090A3D" w:rsidP="00090A3D">
      <w:pPr>
        <w:spacing w:beforeLines="50" w:before="156" w:afterLines="50" w:after="156"/>
        <w:rPr>
          <w:rFonts w:ascii="Times New Roman" w:hAnsi="Times New Roman" w:cs="Times New Roman"/>
          <w:sz w:val="20"/>
          <w:szCs w:val="20"/>
        </w:rPr>
      </w:pPr>
      <w:proofErr w:type="gramStart"/>
      <w:r>
        <w:rPr>
          <w:rFonts w:ascii="Times New Roman" w:hAnsi="Times New Roman" w:cs="Times New Roman"/>
          <w:b/>
          <w:sz w:val="20"/>
          <w:szCs w:val="20"/>
        </w:rPr>
        <w:t>Fig</w:t>
      </w:r>
      <w:r>
        <w:rPr>
          <w:rFonts w:ascii="Times New Roman" w:hAnsi="Times New Roman" w:cs="Times New Roman" w:hint="eastAsia"/>
          <w:b/>
          <w:sz w:val="20"/>
          <w:szCs w:val="20"/>
        </w:rPr>
        <w:t>ure</w:t>
      </w:r>
      <w:r w:rsidRPr="002E273D">
        <w:rPr>
          <w:rFonts w:ascii="Times New Roman" w:hAnsi="Times New Roman" w:cs="Times New Roman"/>
          <w:b/>
          <w:sz w:val="20"/>
          <w:szCs w:val="20"/>
        </w:rPr>
        <w:t xml:space="preserve"> </w:t>
      </w:r>
      <w:r w:rsidRPr="002E273D">
        <w:rPr>
          <w:rFonts w:ascii="Times New Roman" w:hAnsi="Times New Roman" w:cs="Times New Roman" w:hint="eastAsia"/>
          <w:b/>
          <w:sz w:val="20"/>
          <w:szCs w:val="20"/>
        </w:rPr>
        <w:t>5</w:t>
      </w:r>
      <w:r>
        <w:rPr>
          <w:rFonts w:ascii="Times New Roman" w:hAnsi="Times New Roman" w:cs="Times New Roman" w:hint="eastAsia"/>
          <w:b/>
          <w:sz w:val="20"/>
          <w:szCs w:val="20"/>
        </w:rPr>
        <w:t>.</w:t>
      </w:r>
      <w:proofErr w:type="gramEnd"/>
      <w:r w:rsidRPr="00EA3E6B">
        <w:rPr>
          <w:rFonts w:ascii="Times New Roman" w:hAnsi="Times New Roman" w:cs="Times New Roman"/>
          <w:sz w:val="20"/>
          <w:szCs w:val="20"/>
        </w:rPr>
        <w:t xml:space="preserve"> </w:t>
      </w:r>
      <w:r w:rsidRPr="00EA3E6B">
        <w:rPr>
          <w:rFonts w:ascii="Times New Roman" w:hAnsi="Times New Roman" w:cs="Times New Roman" w:hint="eastAsia"/>
          <w:sz w:val="20"/>
          <w:szCs w:val="20"/>
        </w:rPr>
        <w:t>Differences</w:t>
      </w:r>
      <w:r w:rsidRPr="00EA3E6B">
        <w:rPr>
          <w:rFonts w:ascii="Times New Roman" w:hAnsi="Times New Roman" w:cs="Times New Roman"/>
          <w:sz w:val="20"/>
          <w:szCs w:val="20"/>
        </w:rPr>
        <w:t xml:space="preserve"> of processing flow patterns in </w:t>
      </w:r>
      <w:r w:rsidRPr="00EA3E6B">
        <w:rPr>
          <w:rFonts w:ascii="Times New Roman" w:hAnsi="Times New Roman" w:cs="Times New Roman" w:hint="eastAsia"/>
          <w:sz w:val="20"/>
          <w:szCs w:val="20"/>
        </w:rPr>
        <w:t>Translation</w:t>
      </w:r>
    </w:p>
    <w:p w14:paraId="18DB1610" w14:textId="2B8DF067" w:rsidR="00090A3D" w:rsidRDefault="00090A3D" w:rsidP="00090A3D">
      <w:pPr>
        <w:spacing w:beforeLines="50" w:before="156" w:afterLines="50" w:after="156"/>
        <w:rPr>
          <w:rFonts w:ascii="Times New Roman" w:hAnsi="Times New Roman" w:cs="Times New Roman"/>
          <w:sz w:val="20"/>
          <w:szCs w:val="20"/>
        </w:rPr>
      </w:pPr>
      <w:proofErr w:type="gramStart"/>
      <w:r>
        <w:rPr>
          <w:rFonts w:ascii="Times New Roman" w:hAnsi="Times New Roman" w:cs="Times New Roman"/>
          <w:b/>
          <w:sz w:val="20"/>
          <w:szCs w:val="20"/>
        </w:rPr>
        <w:t>Fig</w:t>
      </w:r>
      <w:r>
        <w:rPr>
          <w:rFonts w:ascii="Times New Roman" w:hAnsi="Times New Roman" w:cs="Times New Roman" w:hint="eastAsia"/>
          <w:b/>
          <w:sz w:val="20"/>
          <w:szCs w:val="20"/>
        </w:rPr>
        <w:t>ure</w:t>
      </w:r>
      <w:r w:rsidRPr="002E273D">
        <w:rPr>
          <w:rFonts w:ascii="Times New Roman" w:hAnsi="Times New Roman" w:cs="Times New Roman"/>
          <w:b/>
          <w:sz w:val="20"/>
          <w:szCs w:val="20"/>
        </w:rPr>
        <w:t xml:space="preserve"> </w:t>
      </w:r>
      <w:r w:rsidRPr="002E273D">
        <w:rPr>
          <w:rFonts w:ascii="Times New Roman" w:hAnsi="Times New Roman" w:cs="Times New Roman" w:hint="eastAsia"/>
          <w:b/>
          <w:sz w:val="20"/>
          <w:szCs w:val="20"/>
        </w:rPr>
        <w:t>6</w:t>
      </w:r>
      <w:r>
        <w:rPr>
          <w:rFonts w:ascii="Times New Roman" w:hAnsi="Times New Roman" w:cs="Times New Roman" w:hint="eastAsia"/>
          <w:b/>
          <w:sz w:val="20"/>
          <w:szCs w:val="20"/>
        </w:rPr>
        <w:t>.</w:t>
      </w:r>
      <w:proofErr w:type="gramEnd"/>
      <w:r w:rsidRPr="00EA3E6B">
        <w:rPr>
          <w:rFonts w:ascii="Times New Roman" w:hAnsi="Times New Roman" w:cs="Times New Roman"/>
          <w:sz w:val="20"/>
          <w:szCs w:val="20"/>
        </w:rPr>
        <w:t xml:space="preserve"> </w:t>
      </w:r>
      <w:r w:rsidRPr="00EA3E6B">
        <w:rPr>
          <w:rFonts w:ascii="Times New Roman" w:hAnsi="Times New Roman" w:cs="Times New Roman" w:hint="eastAsia"/>
          <w:sz w:val="20"/>
          <w:szCs w:val="20"/>
        </w:rPr>
        <w:t>Differences</w:t>
      </w:r>
      <w:r w:rsidRPr="00EA3E6B">
        <w:rPr>
          <w:rFonts w:ascii="Times New Roman" w:hAnsi="Times New Roman" w:cs="Times New Roman"/>
          <w:sz w:val="20"/>
          <w:szCs w:val="20"/>
        </w:rPr>
        <w:t xml:space="preserve"> of processing flow patterns in </w:t>
      </w:r>
      <w:r w:rsidRPr="00EA3E6B">
        <w:rPr>
          <w:rFonts w:ascii="Times New Roman" w:hAnsi="Times New Roman" w:cs="Times New Roman" w:hint="eastAsia"/>
          <w:sz w:val="20"/>
          <w:szCs w:val="20"/>
        </w:rPr>
        <w:t>Post-translation</w:t>
      </w:r>
    </w:p>
    <w:p w14:paraId="6F32144D" w14:textId="79A06B41" w:rsidR="00090A3D" w:rsidRDefault="00090A3D" w:rsidP="00090A3D">
      <w:pPr>
        <w:spacing w:beforeLines="50" w:before="156" w:afterLines="50" w:after="156"/>
        <w:rPr>
          <w:rFonts w:ascii="Times New Roman" w:hAnsi="Times New Roman" w:cs="Times New Roman"/>
          <w:bCs/>
          <w:sz w:val="20"/>
          <w:szCs w:val="20"/>
        </w:rPr>
      </w:pPr>
      <w:proofErr w:type="gramStart"/>
      <w:r>
        <w:rPr>
          <w:rFonts w:ascii="Times New Roman" w:hAnsi="Times New Roman" w:cs="Times New Roman" w:hint="eastAsia"/>
          <w:b/>
          <w:bCs/>
          <w:sz w:val="20"/>
          <w:szCs w:val="20"/>
        </w:rPr>
        <w:t>Figure</w:t>
      </w:r>
      <w:r w:rsidRPr="002E273D">
        <w:rPr>
          <w:rFonts w:ascii="Times New Roman" w:hAnsi="Times New Roman" w:cs="Times New Roman" w:hint="eastAsia"/>
          <w:b/>
          <w:bCs/>
          <w:sz w:val="20"/>
          <w:szCs w:val="20"/>
        </w:rPr>
        <w:t xml:space="preserve"> 7</w:t>
      </w:r>
      <w:r>
        <w:rPr>
          <w:rFonts w:ascii="Times New Roman" w:hAnsi="Times New Roman" w:cs="Times New Roman" w:hint="eastAsia"/>
          <w:b/>
          <w:bCs/>
          <w:sz w:val="20"/>
          <w:szCs w:val="20"/>
        </w:rPr>
        <w:t>.</w:t>
      </w:r>
      <w:proofErr w:type="gramEnd"/>
      <w:r w:rsidRPr="00EA3E6B">
        <w:rPr>
          <w:rFonts w:ascii="Times New Roman" w:hAnsi="Times New Roman" w:cs="Times New Roman" w:hint="eastAsia"/>
          <w:bCs/>
          <w:sz w:val="20"/>
          <w:szCs w:val="20"/>
        </w:rPr>
        <w:t xml:space="preserve"> Expected sketch of the distribution of the four patterns in three phases</w:t>
      </w:r>
    </w:p>
    <w:p w14:paraId="64ACDA5B" w14:textId="77777777" w:rsidR="005B5646" w:rsidRDefault="005B5646" w:rsidP="00090A3D">
      <w:pPr>
        <w:spacing w:beforeLines="50" w:before="156" w:afterLines="50" w:after="156"/>
        <w:rPr>
          <w:rFonts w:ascii="Times New Roman" w:hAnsi="Times New Roman" w:cs="Times New Roman"/>
          <w:bCs/>
          <w:sz w:val="20"/>
          <w:szCs w:val="20"/>
        </w:rPr>
      </w:pPr>
    </w:p>
    <w:p w14:paraId="35ED0508" w14:textId="03A2DCFA" w:rsidR="005B5646" w:rsidRPr="005B5646" w:rsidRDefault="00584EB1" w:rsidP="005B5646">
      <w:pPr>
        <w:rPr>
          <w:rFonts w:ascii="Times New Roman" w:hAnsi="Times New Roman" w:cs="Times New Roman"/>
          <w:sz w:val="20"/>
        </w:rPr>
      </w:pPr>
      <w:r>
        <w:rPr>
          <w:rFonts w:ascii="Times New Roman" w:hAnsi="Times New Roman" w:cs="Times New Roman" w:hint="eastAsia"/>
          <w:sz w:val="20"/>
        </w:rPr>
        <w:t>This manuscript includes 7,944</w:t>
      </w:r>
      <w:r w:rsidR="005B5646" w:rsidRPr="005B5646">
        <w:rPr>
          <w:rFonts w:ascii="Times New Roman" w:hAnsi="Times New Roman" w:cs="Times New Roman" w:hint="eastAsia"/>
          <w:sz w:val="20"/>
        </w:rPr>
        <w:t xml:space="preserve"> words.</w:t>
      </w:r>
    </w:p>
    <w:p w14:paraId="5641D09D" w14:textId="77777777" w:rsidR="005B5646" w:rsidRPr="00090A3D" w:rsidRDefault="005B5646" w:rsidP="00090A3D">
      <w:pPr>
        <w:spacing w:beforeLines="50" w:before="156" w:afterLines="50" w:after="156"/>
        <w:rPr>
          <w:rFonts w:ascii="Times New Roman" w:hAnsi="Times New Roman" w:cs="Times New Roman"/>
          <w:sz w:val="20"/>
          <w:szCs w:val="20"/>
        </w:rPr>
      </w:pPr>
    </w:p>
    <w:sectPr w:rsidR="005B5646" w:rsidRPr="00090A3D" w:rsidSect="002E273D">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851" w:footer="992" w:gutter="0"/>
      <w:cols w:space="425"/>
      <w:docGrid w:type="lines" w:linePitch="31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3AFB743" w15:done="0"/>
  <w15:commentEx w15:paraId="51582802" w15:done="0"/>
  <w15:commentEx w15:paraId="0E284BE8" w15:done="0"/>
  <w15:commentEx w15:paraId="024BA5D4" w15:done="0"/>
  <w15:commentEx w15:paraId="0E948774" w15:done="0"/>
  <w15:commentEx w15:paraId="1AE1B247" w15:done="0"/>
  <w15:commentEx w15:paraId="4B01A575" w15:done="0"/>
  <w15:commentEx w15:paraId="44A1754A" w15:done="0"/>
  <w15:commentEx w15:paraId="7F800FAA" w15:done="0"/>
  <w15:commentEx w15:paraId="7849E066" w15:done="0"/>
  <w15:commentEx w15:paraId="6AF3CB4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A9C47F1" w16cex:dateUtc="2026-04-14T03:14:00Z"/>
  <w16cex:commentExtensible w16cex:durableId="722074BC" w16cex:dateUtc="2026-04-21T07:09:00Z"/>
  <w16cex:commentExtensible w16cex:durableId="39D04B9D" w16cex:dateUtc="2026-04-21T07:22:00Z"/>
  <w16cex:commentExtensible w16cex:durableId="04272A89" w16cex:dateUtc="2026-04-21T08:17:00Z"/>
  <w16cex:commentExtensible w16cex:durableId="7BA3ABAD" w16cex:dateUtc="2026-04-21T08:20:00Z"/>
  <w16cex:commentExtensible w16cex:durableId="19F0CF97" w16cex:dateUtc="2026-04-21T08:25:00Z"/>
  <w16cex:commentExtensible w16cex:durableId="0D251FC8" w16cex:dateUtc="2026-04-20T09:49:00Z"/>
  <w16cex:commentExtensible w16cex:durableId="1E5E0A56" w16cex:dateUtc="2026-04-15T08:32:00Z"/>
  <w16cex:commentExtensible w16cex:durableId="585FA7CE" w16cex:dateUtc="2026-04-15T08:36:00Z"/>
  <w16cex:commentExtensible w16cex:durableId="2DE10132" w16cex:dateUtc="2026-04-28T07:40:00Z"/>
  <w16cex:commentExtensible w16cex:durableId="641FFDB6" w16cex:dateUtc="2026-04-28T07: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3AFB743" w16cid:durableId="6A9C47F1"/>
  <w16cid:commentId w16cid:paraId="51582802" w16cid:durableId="722074BC"/>
  <w16cid:commentId w16cid:paraId="0E284BE8" w16cid:durableId="39D04B9D"/>
  <w16cid:commentId w16cid:paraId="024BA5D4" w16cid:durableId="04272A89"/>
  <w16cid:commentId w16cid:paraId="0E948774" w16cid:durableId="7BA3ABAD"/>
  <w16cid:commentId w16cid:paraId="1AE1B247" w16cid:durableId="19F0CF97"/>
  <w16cid:commentId w16cid:paraId="4B01A575" w16cid:durableId="0D251FC8"/>
  <w16cid:commentId w16cid:paraId="44A1754A" w16cid:durableId="1E5E0A56"/>
  <w16cid:commentId w16cid:paraId="7F800FAA" w16cid:durableId="585FA7CE"/>
  <w16cid:commentId w16cid:paraId="7849E066" w16cid:durableId="2DE10132"/>
  <w16cid:commentId w16cid:paraId="6AF3CB48" w16cid:durableId="641FFDB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01DBAA" w14:textId="77777777" w:rsidR="005D2F51" w:rsidRDefault="005D2F51" w:rsidP="008E0B3B">
      <w:r>
        <w:separator/>
      </w:r>
    </w:p>
  </w:endnote>
  <w:endnote w:type="continuationSeparator" w:id="0">
    <w:p w14:paraId="06697192" w14:textId="77777777" w:rsidR="005D2F51" w:rsidRDefault="005D2F51" w:rsidP="008E0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4E963E" w14:textId="77777777" w:rsidR="00A9251F" w:rsidRDefault="00A9251F">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232089"/>
      <w:docPartObj>
        <w:docPartGallery w:val="Page Numbers (Bottom of Page)"/>
        <w:docPartUnique/>
      </w:docPartObj>
    </w:sdtPr>
    <w:sdtEndPr>
      <w:rPr>
        <w:rFonts w:ascii="Times New Roman" w:hAnsi="Times New Roman" w:cs="Times New Roman"/>
        <w:sz w:val="20"/>
      </w:rPr>
    </w:sdtEndPr>
    <w:sdtContent>
      <w:p w14:paraId="78C16BA5" w14:textId="00398979" w:rsidR="00075AA0" w:rsidRPr="00075AA0" w:rsidRDefault="00075AA0">
        <w:pPr>
          <w:pStyle w:val="af0"/>
          <w:jc w:val="center"/>
          <w:rPr>
            <w:rFonts w:ascii="Times New Roman" w:hAnsi="Times New Roman" w:cs="Times New Roman"/>
            <w:sz w:val="20"/>
          </w:rPr>
        </w:pPr>
        <w:r w:rsidRPr="00075AA0">
          <w:rPr>
            <w:rFonts w:ascii="Times New Roman" w:hAnsi="Times New Roman" w:cs="Times New Roman"/>
            <w:sz w:val="20"/>
          </w:rPr>
          <w:fldChar w:fldCharType="begin"/>
        </w:r>
        <w:r w:rsidRPr="00075AA0">
          <w:rPr>
            <w:rFonts w:ascii="Times New Roman" w:hAnsi="Times New Roman" w:cs="Times New Roman"/>
            <w:sz w:val="20"/>
          </w:rPr>
          <w:instrText>PAGE   \* MERGEFORMAT</w:instrText>
        </w:r>
        <w:r w:rsidRPr="00075AA0">
          <w:rPr>
            <w:rFonts w:ascii="Times New Roman" w:hAnsi="Times New Roman" w:cs="Times New Roman"/>
            <w:sz w:val="20"/>
          </w:rPr>
          <w:fldChar w:fldCharType="separate"/>
        </w:r>
        <w:r w:rsidR="00DB1C60" w:rsidRPr="00DB1C60">
          <w:rPr>
            <w:rFonts w:ascii="Times New Roman" w:hAnsi="Times New Roman" w:cs="Times New Roman"/>
            <w:noProof/>
            <w:sz w:val="20"/>
            <w:lang w:val="zh-CN"/>
          </w:rPr>
          <w:t>24</w:t>
        </w:r>
        <w:r w:rsidRPr="00075AA0">
          <w:rPr>
            <w:rFonts w:ascii="Times New Roman" w:hAnsi="Times New Roman" w:cs="Times New Roman"/>
            <w:sz w:val="20"/>
          </w:rPr>
          <w:fldChar w:fldCharType="end"/>
        </w:r>
      </w:p>
    </w:sdtContent>
  </w:sdt>
  <w:p w14:paraId="3D08109D" w14:textId="77777777" w:rsidR="00A9251F" w:rsidRDefault="00A9251F">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3A1FB7" w14:textId="77777777" w:rsidR="00A9251F" w:rsidRDefault="00A9251F">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359D4D" w14:textId="77777777" w:rsidR="005D2F51" w:rsidRDefault="005D2F51" w:rsidP="008E0B3B">
      <w:r>
        <w:separator/>
      </w:r>
    </w:p>
  </w:footnote>
  <w:footnote w:type="continuationSeparator" w:id="0">
    <w:p w14:paraId="40BB393C" w14:textId="77777777" w:rsidR="005D2F51" w:rsidRDefault="005D2F51" w:rsidP="008E0B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228EEA" w14:textId="77777777" w:rsidR="00A9251F" w:rsidRDefault="00A9251F">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4DAE17" w14:textId="0EE9C808" w:rsidR="00A54756" w:rsidRDefault="00A54756">
    <w:pPr>
      <w:pStyle w:val="af"/>
      <w:jc w:val="right"/>
    </w:pPr>
  </w:p>
  <w:p w14:paraId="2D77AD58" w14:textId="77777777" w:rsidR="00A9251F" w:rsidRDefault="00A9251F">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1E83F" w14:textId="77777777" w:rsidR="00A9251F" w:rsidRDefault="00A9251F">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3247C"/>
    <w:multiLevelType w:val="multilevel"/>
    <w:tmpl w:val="17D3247C"/>
    <w:lvl w:ilvl="0">
      <w:start w:val="1"/>
      <w:numFmt w:val="decimal"/>
      <w:lvlText w:val="%1."/>
      <w:lvlJc w:val="left"/>
      <w:pPr>
        <w:ind w:left="360" w:hanging="360"/>
      </w:pPr>
      <w:rPr>
        <w:rFonts w:ascii="Times New Roman" w:hAnsi="Times New Roman" w:cs="Times New Roman" w:hint="default"/>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nsid w:val="2C074F0E"/>
    <w:multiLevelType w:val="multilevel"/>
    <w:tmpl w:val="2BB045C4"/>
    <w:lvl w:ilvl="0">
      <w:start w:val="1"/>
      <w:numFmt w:val="decimal"/>
      <w:lvlText w:val="%1."/>
      <w:lvlJc w:val="left"/>
      <w:pPr>
        <w:tabs>
          <w:tab w:val="left" w:pos="720"/>
        </w:tabs>
        <w:ind w:left="720" w:hanging="360"/>
      </w:pPr>
      <w:rPr>
        <w:sz w:val="21"/>
        <w:szCs w:val="21"/>
        <w:vertAlign w:val="baseline"/>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5EBD370A"/>
    <w:multiLevelType w:val="multilevel"/>
    <w:tmpl w:val="5EBD370A"/>
    <w:lvl w:ilvl="0">
      <w:start w:val="1"/>
      <w:numFmt w:val="decimal"/>
      <w:lvlText w:val="(%1)"/>
      <w:lvlJc w:val="left"/>
      <w:pPr>
        <w:ind w:left="465" w:hanging="360"/>
      </w:pPr>
      <w:rPr>
        <w:rFonts w:hint="default"/>
      </w:rPr>
    </w:lvl>
    <w:lvl w:ilvl="1">
      <w:start w:val="1"/>
      <w:numFmt w:val="lowerLetter"/>
      <w:lvlText w:val="%2)"/>
      <w:lvlJc w:val="left"/>
      <w:pPr>
        <w:ind w:left="945" w:hanging="420"/>
      </w:pPr>
    </w:lvl>
    <w:lvl w:ilvl="2">
      <w:start w:val="1"/>
      <w:numFmt w:val="lowerRoman"/>
      <w:lvlText w:val="%3."/>
      <w:lvlJc w:val="right"/>
      <w:pPr>
        <w:ind w:left="1365" w:hanging="420"/>
      </w:pPr>
    </w:lvl>
    <w:lvl w:ilvl="3">
      <w:start w:val="1"/>
      <w:numFmt w:val="decimal"/>
      <w:lvlText w:val="%4."/>
      <w:lvlJc w:val="left"/>
      <w:pPr>
        <w:ind w:left="1785" w:hanging="420"/>
      </w:pPr>
    </w:lvl>
    <w:lvl w:ilvl="4">
      <w:start w:val="1"/>
      <w:numFmt w:val="lowerLetter"/>
      <w:lvlText w:val="%5)"/>
      <w:lvlJc w:val="left"/>
      <w:pPr>
        <w:ind w:left="2205" w:hanging="420"/>
      </w:pPr>
    </w:lvl>
    <w:lvl w:ilvl="5">
      <w:start w:val="1"/>
      <w:numFmt w:val="lowerRoman"/>
      <w:lvlText w:val="%6."/>
      <w:lvlJc w:val="right"/>
      <w:pPr>
        <w:ind w:left="2625" w:hanging="420"/>
      </w:pPr>
    </w:lvl>
    <w:lvl w:ilvl="6">
      <w:start w:val="1"/>
      <w:numFmt w:val="decimal"/>
      <w:lvlText w:val="%7."/>
      <w:lvlJc w:val="left"/>
      <w:pPr>
        <w:ind w:left="3045" w:hanging="420"/>
      </w:pPr>
    </w:lvl>
    <w:lvl w:ilvl="7">
      <w:start w:val="1"/>
      <w:numFmt w:val="lowerLetter"/>
      <w:lvlText w:val="%8)"/>
      <w:lvlJc w:val="left"/>
      <w:pPr>
        <w:ind w:left="3465" w:hanging="420"/>
      </w:pPr>
    </w:lvl>
    <w:lvl w:ilvl="8">
      <w:start w:val="1"/>
      <w:numFmt w:val="lowerRoman"/>
      <w:lvlText w:val="%9."/>
      <w:lvlJc w:val="right"/>
      <w:pPr>
        <w:ind w:left="3885" w:hanging="420"/>
      </w:pPr>
    </w:lvl>
  </w:abstractNum>
  <w:abstractNum w:abstractNumId="3">
    <w:nsid w:val="61FA0A99"/>
    <w:multiLevelType w:val="multilevel"/>
    <w:tmpl w:val="61FA0A99"/>
    <w:lvl w:ilvl="0">
      <w:start w:val="1"/>
      <w:numFmt w:val="decimal"/>
      <w:lvlText w:val="(%1)"/>
      <w:lvlJc w:val="left"/>
      <w:pPr>
        <w:ind w:left="1200" w:hanging="360"/>
      </w:pPr>
      <w:rPr>
        <w:rFonts w:ascii="Times New Roman" w:eastAsia="Times New Roman" w:hAnsi="Times New Roman" w:cs="Times New Roman"/>
      </w:r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4">
    <w:nsid w:val="6ED82E35"/>
    <w:multiLevelType w:val="multilevel"/>
    <w:tmpl w:val="6ED82E35"/>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abstractNumId w:val="1"/>
  </w:num>
  <w:num w:numId="2">
    <w:abstractNumId w:val="0"/>
  </w:num>
  <w:num w:numId="3">
    <w:abstractNumId w:val="2"/>
  </w:num>
  <w:num w:numId="4">
    <w:abstractNumId w:val="3"/>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r. WU Yushu">
    <w15:presenceInfo w15:providerId="AD" w15:userId="S::yushuwu2@um.cityu.edu.hk::68267309-e233-4303-a3ef-ae9234168051"/>
  </w15:person>
  <w15:person w15:author="Dr. WU Yushu [2]">
    <w15:presenceInfo w15:providerId="AD" w15:userId="S-1-5-21-195977590-560156747-1951487848-8492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szQxMDWyMLQwMbQwMzNT0lEKTi0uzszPAykwNLOsBQCeJQHSLgAAAA=="/>
  </w:docVars>
  <w:rsids>
    <w:rsidRoot w:val="00585F66"/>
    <w:rsid w:val="00000492"/>
    <w:rsid w:val="00001017"/>
    <w:rsid w:val="00001A38"/>
    <w:rsid w:val="00002255"/>
    <w:rsid w:val="000034F1"/>
    <w:rsid w:val="000046FD"/>
    <w:rsid w:val="00004F35"/>
    <w:rsid w:val="00004F90"/>
    <w:rsid w:val="00005067"/>
    <w:rsid w:val="00006315"/>
    <w:rsid w:val="00006971"/>
    <w:rsid w:val="00007A35"/>
    <w:rsid w:val="000107F9"/>
    <w:rsid w:val="000107FC"/>
    <w:rsid w:val="000114D9"/>
    <w:rsid w:val="00011904"/>
    <w:rsid w:val="0001292E"/>
    <w:rsid w:val="000147D7"/>
    <w:rsid w:val="00014DE6"/>
    <w:rsid w:val="00015123"/>
    <w:rsid w:val="00015783"/>
    <w:rsid w:val="0001768E"/>
    <w:rsid w:val="000176C1"/>
    <w:rsid w:val="000224A6"/>
    <w:rsid w:val="00022574"/>
    <w:rsid w:val="000249E0"/>
    <w:rsid w:val="00024F59"/>
    <w:rsid w:val="00025B4C"/>
    <w:rsid w:val="0002614B"/>
    <w:rsid w:val="00027721"/>
    <w:rsid w:val="0003000C"/>
    <w:rsid w:val="00033C7D"/>
    <w:rsid w:val="00034017"/>
    <w:rsid w:val="00034913"/>
    <w:rsid w:val="00037AD9"/>
    <w:rsid w:val="000408E8"/>
    <w:rsid w:val="00042394"/>
    <w:rsid w:val="00042634"/>
    <w:rsid w:val="00043BDE"/>
    <w:rsid w:val="0004480A"/>
    <w:rsid w:val="00045A3C"/>
    <w:rsid w:val="00045F87"/>
    <w:rsid w:val="00046083"/>
    <w:rsid w:val="00047495"/>
    <w:rsid w:val="000500DF"/>
    <w:rsid w:val="00051221"/>
    <w:rsid w:val="000523D4"/>
    <w:rsid w:val="00053082"/>
    <w:rsid w:val="00054834"/>
    <w:rsid w:val="00055430"/>
    <w:rsid w:val="0005601F"/>
    <w:rsid w:val="00060EAD"/>
    <w:rsid w:val="0006153B"/>
    <w:rsid w:val="00061A20"/>
    <w:rsid w:val="00062133"/>
    <w:rsid w:val="000627F2"/>
    <w:rsid w:val="00063356"/>
    <w:rsid w:val="000633BF"/>
    <w:rsid w:val="0006387E"/>
    <w:rsid w:val="00063F40"/>
    <w:rsid w:val="000642EA"/>
    <w:rsid w:val="00066BFA"/>
    <w:rsid w:val="00066D9D"/>
    <w:rsid w:val="0006723B"/>
    <w:rsid w:val="0006728C"/>
    <w:rsid w:val="00067B7A"/>
    <w:rsid w:val="000704D0"/>
    <w:rsid w:val="00070649"/>
    <w:rsid w:val="0007218D"/>
    <w:rsid w:val="00072566"/>
    <w:rsid w:val="0007288D"/>
    <w:rsid w:val="000728BF"/>
    <w:rsid w:val="00072C89"/>
    <w:rsid w:val="000731EA"/>
    <w:rsid w:val="000732E5"/>
    <w:rsid w:val="000737E9"/>
    <w:rsid w:val="000749A2"/>
    <w:rsid w:val="0007585B"/>
    <w:rsid w:val="00075AA0"/>
    <w:rsid w:val="00075B74"/>
    <w:rsid w:val="00080FF8"/>
    <w:rsid w:val="000813EB"/>
    <w:rsid w:val="00081E48"/>
    <w:rsid w:val="0008212C"/>
    <w:rsid w:val="00082AE6"/>
    <w:rsid w:val="00083418"/>
    <w:rsid w:val="00084899"/>
    <w:rsid w:val="00084A67"/>
    <w:rsid w:val="00084D39"/>
    <w:rsid w:val="00084FB7"/>
    <w:rsid w:val="00084FD0"/>
    <w:rsid w:val="0008500E"/>
    <w:rsid w:val="00085DFD"/>
    <w:rsid w:val="00086EB4"/>
    <w:rsid w:val="00090A3D"/>
    <w:rsid w:val="0009119D"/>
    <w:rsid w:val="00092508"/>
    <w:rsid w:val="00092FA0"/>
    <w:rsid w:val="0009387F"/>
    <w:rsid w:val="000938BC"/>
    <w:rsid w:val="00093E47"/>
    <w:rsid w:val="00094FF6"/>
    <w:rsid w:val="00097894"/>
    <w:rsid w:val="00097DA4"/>
    <w:rsid w:val="000A0BBA"/>
    <w:rsid w:val="000A109F"/>
    <w:rsid w:val="000A1232"/>
    <w:rsid w:val="000A48AA"/>
    <w:rsid w:val="000A5810"/>
    <w:rsid w:val="000A6446"/>
    <w:rsid w:val="000A65BD"/>
    <w:rsid w:val="000A66E2"/>
    <w:rsid w:val="000A7623"/>
    <w:rsid w:val="000A7DB8"/>
    <w:rsid w:val="000B00B0"/>
    <w:rsid w:val="000B0546"/>
    <w:rsid w:val="000B11DD"/>
    <w:rsid w:val="000B13F2"/>
    <w:rsid w:val="000B26F3"/>
    <w:rsid w:val="000B3BE7"/>
    <w:rsid w:val="000B5C1E"/>
    <w:rsid w:val="000B608E"/>
    <w:rsid w:val="000B64E6"/>
    <w:rsid w:val="000C002F"/>
    <w:rsid w:val="000C06A2"/>
    <w:rsid w:val="000C4DAE"/>
    <w:rsid w:val="000C60CB"/>
    <w:rsid w:val="000C7068"/>
    <w:rsid w:val="000C71E9"/>
    <w:rsid w:val="000C73F7"/>
    <w:rsid w:val="000D0850"/>
    <w:rsid w:val="000D3DC7"/>
    <w:rsid w:val="000D4FA2"/>
    <w:rsid w:val="000E1461"/>
    <w:rsid w:val="000E2973"/>
    <w:rsid w:val="000E4404"/>
    <w:rsid w:val="000E44F3"/>
    <w:rsid w:val="000E46B2"/>
    <w:rsid w:val="000E481F"/>
    <w:rsid w:val="000E6852"/>
    <w:rsid w:val="000E7870"/>
    <w:rsid w:val="000E7B8F"/>
    <w:rsid w:val="000F0AA3"/>
    <w:rsid w:val="000F1961"/>
    <w:rsid w:val="000F1BF4"/>
    <w:rsid w:val="000F35C8"/>
    <w:rsid w:val="000F4044"/>
    <w:rsid w:val="000F4124"/>
    <w:rsid w:val="000F41C9"/>
    <w:rsid w:val="000F4546"/>
    <w:rsid w:val="000F5074"/>
    <w:rsid w:val="000F56C5"/>
    <w:rsid w:val="000F58E7"/>
    <w:rsid w:val="000F595B"/>
    <w:rsid w:val="000F5A30"/>
    <w:rsid w:val="000F7E73"/>
    <w:rsid w:val="001009B0"/>
    <w:rsid w:val="00101033"/>
    <w:rsid w:val="00101C85"/>
    <w:rsid w:val="001020BC"/>
    <w:rsid w:val="001027D2"/>
    <w:rsid w:val="00103E13"/>
    <w:rsid w:val="0010521F"/>
    <w:rsid w:val="0010599E"/>
    <w:rsid w:val="00105C0B"/>
    <w:rsid w:val="00106AEB"/>
    <w:rsid w:val="0010752A"/>
    <w:rsid w:val="00107B1A"/>
    <w:rsid w:val="001105F6"/>
    <w:rsid w:val="001107C2"/>
    <w:rsid w:val="00110C41"/>
    <w:rsid w:val="00111AC6"/>
    <w:rsid w:val="00112852"/>
    <w:rsid w:val="001132DA"/>
    <w:rsid w:val="00114480"/>
    <w:rsid w:val="00114628"/>
    <w:rsid w:val="00114785"/>
    <w:rsid w:val="00116528"/>
    <w:rsid w:val="00116621"/>
    <w:rsid w:val="00116862"/>
    <w:rsid w:val="00116AF8"/>
    <w:rsid w:val="001173FE"/>
    <w:rsid w:val="0012144A"/>
    <w:rsid w:val="00122366"/>
    <w:rsid w:val="001234B2"/>
    <w:rsid w:val="00123B65"/>
    <w:rsid w:val="001249C1"/>
    <w:rsid w:val="00125B11"/>
    <w:rsid w:val="0012655B"/>
    <w:rsid w:val="00127578"/>
    <w:rsid w:val="001277ED"/>
    <w:rsid w:val="00130185"/>
    <w:rsid w:val="00130C73"/>
    <w:rsid w:val="00131024"/>
    <w:rsid w:val="00131E94"/>
    <w:rsid w:val="00132010"/>
    <w:rsid w:val="001321A7"/>
    <w:rsid w:val="00134D85"/>
    <w:rsid w:val="0013514C"/>
    <w:rsid w:val="00135BD6"/>
    <w:rsid w:val="00135C16"/>
    <w:rsid w:val="001360F4"/>
    <w:rsid w:val="0013634E"/>
    <w:rsid w:val="00136BDC"/>
    <w:rsid w:val="0013734A"/>
    <w:rsid w:val="00137691"/>
    <w:rsid w:val="001405DC"/>
    <w:rsid w:val="00140758"/>
    <w:rsid w:val="00140E64"/>
    <w:rsid w:val="00141247"/>
    <w:rsid w:val="001415FC"/>
    <w:rsid w:val="00142B1F"/>
    <w:rsid w:val="00142C0E"/>
    <w:rsid w:val="00143119"/>
    <w:rsid w:val="00143711"/>
    <w:rsid w:val="001439C6"/>
    <w:rsid w:val="00144618"/>
    <w:rsid w:val="001454BA"/>
    <w:rsid w:val="001467FE"/>
    <w:rsid w:val="0014684E"/>
    <w:rsid w:val="00146879"/>
    <w:rsid w:val="0014782D"/>
    <w:rsid w:val="0015060D"/>
    <w:rsid w:val="00150CA8"/>
    <w:rsid w:val="00150E0C"/>
    <w:rsid w:val="00151B41"/>
    <w:rsid w:val="00152069"/>
    <w:rsid w:val="001529A5"/>
    <w:rsid w:val="00152F01"/>
    <w:rsid w:val="00153642"/>
    <w:rsid w:val="00153C2F"/>
    <w:rsid w:val="00154D5A"/>
    <w:rsid w:val="00155590"/>
    <w:rsid w:val="0015687F"/>
    <w:rsid w:val="00156BB7"/>
    <w:rsid w:val="00156F5B"/>
    <w:rsid w:val="00160ACD"/>
    <w:rsid w:val="00160E28"/>
    <w:rsid w:val="00161334"/>
    <w:rsid w:val="00161401"/>
    <w:rsid w:val="00161D0E"/>
    <w:rsid w:val="001634FE"/>
    <w:rsid w:val="001635FD"/>
    <w:rsid w:val="00166331"/>
    <w:rsid w:val="00166CAC"/>
    <w:rsid w:val="001675C9"/>
    <w:rsid w:val="00170261"/>
    <w:rsid w:val="00172379"/>
    <w:rsid w:val="00172572"/>
    <w:rsid w:val="0017296A"/>
    <w:rsid w:val="00172A5A"/>
    <w:rsid w:val="00174A9C"/>
    <w:rsid w:val="00175B86"/>
    <w:rsid w:val="00176AC9"/>
    <w:rsid w:val="00177E51"/>
    <w:rsid w:val="00181118"/>
    <w:rsid w:val="001814AC"/>
    <w:rsid w:val="001824A5"/>
    <w:rsid w:val="001838A7"/>
    <w:rsid w:val="001867B9"/>
    <w:rsid w:val="001868F2"/>
    <w:rsid w:val="00186C2A"/>
    <w:rsid w:val="0019004C"/>
    <w:rsid w:val="0019136B"/>
    <w:rsid w:val="001933D9"/>
    <w:rsid w:val="00193F7C"/>
    <w:rsid w:val="00194C69"/>
    <w:rsid w:val="001970B7"/>
    <w:rsid w:val="0019713E"/>
    <w:rsid w:val="001978EB"/>
    <w:rsid w:val="0019791A"/>
    <w:rsid w:val="001A001E"/>
    <w:rsid w:val="001A0366"/>
    <w:rsid w:val="001A43D8"/>
    <w:rsid w:val="001A5862"/>
    <w:rsid w:val="001A7694"/>
    <w:rsid w:val="001A78EE"/>
    <w:rsid w:val="001B158F"/>
    <w:rsid w:val="001B207A"/>
    <w:rsid w:val="001B22B7"/>
    <w:rsid w:val="001B4CCD"/>
    <w:rsid w:val="001B55C8"/>
    <w:rsid w:val="001B5EE9"/>
    <w:rsid w:val="001B6450"/>
    <w:rsid w:val="001B6596"/>
    <w:rsid w:val="001B68B8"/>
    <w:rsid w:val="001B7500"/>
    <w:rsid w:val="001C023A"/>
    <w:rsid w:val="001C0A65"/>
    <w:rsid w:val="001C11FA"/>
    <w:rsid w:val="001C1CDB"/>
    <w:rsid w:val="001C1DA5"/>
    <w:rsid w:val="001C2A27"/>
    <w:rsid w:val="001C2D58"/>
    <w:rsid w:val="001C2F15"/>
    <w:rsid w:val="001C5ED0"/>
    <w:rsid w:val="001C61EF"/>
    <w:rsid w:val="001C65FC"/>
    <w:rsid w:val="001C7578"/>
    <w:rsid w:val="001C76AB"/>
    <w:rsid w:val="001D0814"/>
    <w:rsid w:val="001D0CF0"/>
    <w:rsid w:val="001D0E1C"/>
    <w:rsid w:val="001D298D"/>
    <w:rsid w:val="001D2B16"/>
    <w:rsid w:val="001D30D6"/>
    <w:rsid w:val="001D561D"/>
    <w:rsid w:val="001D5E7F"/>
    <w:rsid w:val="001D6220"/>
    <w:rsid w:val="001D628A"/>
    <w:rsid w:val="001E0038"/>
    <w:rsid w:val="001E0155"/>
    <w:rsid w:val="001E1692"/>
    <w:rsid w:val="001E23D1"/>
    <w:rsid w:val="001E2446"/>
    <w:rsid w:val="001E661D"/>
    <w:rsid w:val="001E72A3"/>
    <w:rsid w:val="001F00C2"/>
    <w:rsid w:val="001F021C"/>
    <w:rsid w:val="001F0998"/>
    <w:rsid w:val="001F0BEB"/>
    <w:rsid w:val="001F281B"/>
    <w:rsid w:val="001F3684"/>
    <w:rsid w:val="001F3CFC"/>
    <w:rsid w:val="001F4B4C"/>
    <w:rsid w:val="001F5107"/>
    <w:rsid w:val="001F5FE6"/>
    <w:rsid w:val="001F6986"/>
    <w:rsid w:val="001F724C"/>
    <w:rsid w:val="0020166B"/>
    <w:rsid w:val="00202A23"/>
    <w:rsid w:val="00202B3F"/>
    <w:rsid w:val="00203225"/>
    <w:rsid w:val="00204798"/>
    <w:rsid w:val="00204CDB"/>
    <w:rsid w:val="00205399"/>
    <w:rsid w:val="00206292"/>
    <w:rsid w:val="00206BC1"/>
    <w:rsid w:val="002073EA"/>
    <w:rsid w:val="002100A8"/>
    <w:rsid w:val="002117D0"/>
    <w:rsid w:val="0021196A"/>
    <w:rsid w:val="00214739"/>
    <w:rsid w:val="00214D2E"/>
    <w:rsid w:val="00215C6B"/>
    <w:rsid w:val="002160B8"/>
    <w:rsid w:val="002163FD"/>
    <w:rsid w:val="00216F96"/>
    <w:rsid w:val="002170EE"/>
    <w:rsid w:val="00217D69"/>
    <w:rsid w:val="00220D91"/>
    <w:rsid w:val="0022212A"/>
    <w:rsid w:val="002229BD"/>
    <w:rsid w:val="002235BB"/>
    <w:rsid w:val="00223896"/>
    <w:rsid w:val="002249FA"/>
    <w:rsid w:val="002268B8"/>
    <w:rsid w:val="002270A8"/>
    <w:rsid w:val="002309A3"/>
    <w:rsid w:val="0023207D"/>
    <w:rsid w:val="002321EE"/>
    <w:rsid w:val="002322A7"/>
    <w:rsid w:val="0023314D"/>
    <w:rsid w:val="0023366B"/>
    <w:rsid w:val="00233C97"/>
    <w:rsid w:val="002344A3"/>
    <w:rsid w:val="002348A0"/>
    <w:rsid w:val="00236598"/>
    <w:rsid w:val="00237CEA"/>
    <w:rsid w:val="00237EA7"/>
    <w:rsid w:val="00240835"/>
    <w:rsid w:val="00240C93"/>
    <w:rsid w:val="002413D2"/>
    <w:rsid w:val="00242CD4"/>
    <w:rsid w:val="002437BF"/>
    <w:rsid w:val="00245D9C"/>
    <w:rsid w:val="002476F1"/>
    <w:rsid w:val="0024794F"/>
    <w:rsid w:val="00247E1A"/>
    <w:rsid w:val="00247F11"/>
    <w:rsid w:val="0025005D"/>
    <w:rsid w:val="002525D4"/>
    <w:rsid w:val="0025740A"/>
    <w:rsid w:val="00257C34"/>
    <w:rsid w:val="0026023D"/>
    <w:rsid w:val="00261D68"/>
    <w:rsid w:val="002627FD"/>
    <w:rsid w:val="00262EBE"/>
    <w:rsid w:val="00263CE0"/>
    <w:rsid w:val="00263FF0"/>
    <w:rsid w:val="0026418B"/>
    <w:rsid w:val="002652A0"/>
    <w:rsid w:val="002658B9"/>
    <w:rsid w:val="00266D90"/>
    <w:rsid w:val="0026731C"/>
    <w:rsid w:val="00267B1B"/>
    <w:rsid w:val="00267DDA"/>
    <w:rsid w:val="00270893"/>
    <w:rsid w:val="00271EC1"/>
    <w:rsid w:val="002721AB"/>
    <w:rsid w:val="00272756"/>
    <w:rsid w:val="00272E3B"/>
    <w:rsid w:val="002732F9"/>
    <w:rsid w:val="00273462"/>
    <w:rsid w:val="002737A5"/>
    <w:rsid w:val="00273889"/>
    <w:rsid w:val="00273E41"/>
    <w:rsid w:val="002745DF"/>
    <w:rsid w:val="00274C79"/>
    <w:rsid w:val="002752B6"/>
    <w:rsid w:val="002767D0"/>
    <w:rsid w:val="00276914"/>
    <w:rsid w:val="00276BF3"/>
    <w:rsid w:val="00277717"/>
    <w:rsid w:val="002808A2"/>
    <w:rsid w:val="00280A90"/>
    <w:rsid w:val="00280ED4"/>
    <w:rsid w:val="002811C2"/>
    <w:rsid w:val="00281583"/>
    <w:rsid w:val="00282751"/>
    <w:rsid w:val="00284E02"/>
    <w:rsid w:val="002859E3"/>
    <w:rsid w:val="0028621F"/>
    <w:rsid w:val="0028661E"/>
    <w:rsid w:val="00286E4B"/>
    <w:rsid w:val="0028709F"/>
    <w:rsid w:val="002874E5"/>
    <w:rsid w:val="00287770"/>
    <w:rsid w:val="00287ACE"/>
    <w:rsid w:val="00290503"/>
    <w:rsid w:val="00290982"/>
    <w:rsid w:val="002913D3"/>
    <w:rsid w:val="002929D8"/>
    <w:rsid w:val="002932AB"/>
    <w:rsid w:val="00293E12"/>
    <w:rsid w:val="00293EA0"/>
    <w:rsid w:val="00294448"/>
    <w:rsid w:val="0029595C"/>
    <w:rsid w:val="00296477"/>
    <w:rsid w:val="00297BD2"/>
    <w:rsid w:val="002A302D"/>
    <w:rsid w:val="002A332D"/>
    <w:rsid w:val="002A3C8B"/>
    <w:rsid w:val="002A400E"/>
    <w:rsid w:val="002A4155"/>
    <w:rsid w:val="002A450E"/>
    <w:rsid w:val="002A7091"/>
    <w:rsid w:val="002A7532"/>
    <w:rsid w:val="002B0F0E"/>
    <w:rsid w:val="002B1CDB"/>
    <w:rsid w:val="002B1DFA"/>
    <w:rsid w:val="002B3818"/>
    <w:rsid w:val="002B3C16"/>
    <w:rsid w:val="002B458B"/>
    <w:rsid w:val="002B45C3"/>
    <w:rsid w:val="002B623D"/>
    <w:rsid w:val="002B6BDA"/>
    <w:rsid w:val="002B7158"/>
    <w:rsid w:val="002B7792"/>
    <w:rsid w:val="002B79FF"/>
    <w:rsid w:val="002C09B3"/>
    <w:rsid w:val="002C0DDC"/>
    <w:rsid w:val="002C131D"/>
    <w:rsid w:val="002C2309"/>
    <w:rsid w:val="002C260E"/>
    <w:rsid w:val="002C2DB8"/>
    <w:rsid w:val="002C3487"/>
    <w:rsid w:val="002C34FF"/>
    <w:rsid w:val="002C39CF"/>
    <w:rsid w:val="002C3B28"/>
    <w:rsid w:val="002C53C2"/>
    <w:rsid w:val="002C55E7"/>
    <w:rsid w:val="002C6547"/>
    <w:rsid w:val="002C6C65"/>
    <w:rsid w:val="002C761C"/>
    <w:rsid w:val="002D1E5C"/>
    <w:rsid w:val="002D26CA"/>
    <w:rsid w:val="002D43EE"/>
    <w:rsid w:val="002D46B0"/>
    <w:rsid w:val="002D77CF"/>
    <w:rsid w:val="002E018A"/>
    <w:rsid w:val="002E1DB2"/>
    <w:rsid w:val="002E1F0B"/>
    <w:rsid w:val="002E273D"/>
    <w:rsid w:val="002E2848"/>
    <w:rsid w:val="002E2FBF"/>
    <w:rsid w:val="002E3AE9"/>
    <w:rsid w:val="002E3C7E"/>
    <w:rsid w:val="002E40F7"/>
    <w:rsid w:val="002E4B0D"/>
    <w:rsid w:val="002E5D6A"/>
    <w:rsid w:val="002E64B8"/>
    <w:rsid w:val="002E701A"/>
    <w:rsid w:val="002E7D1A"/>
    <w:rsid w:val="002E7E91"/>
    <w:rsid w:val="002F0559"/>
    <w:rsid w:val="002F0B4C"/>
    <w:rsid w:val="002F1EBA"/>
    <w:rsid w:val="002F26D9"/>
    <w:rsid w:val="002F26F5"/>
    <w:rsid w:val="002F2C2E"/>
    <w:rsid w:val="002F396D"/>
    <w:rsid w:val="002F3AA3"/>
    <w:rsid w:val="002F41F0"/>
    <w:rsid w:val="002F434D"/>
    <w:rsid w:val="002F4D0E"/>
    <w:rsid w:val="002F5DF7"/>
    <w:rsid w:val="002F6083"/>
    <w:rsid w:val="00300604"/>
    <w:rsid w:val="0030123B"/>
    <w:rsid w:val="0030176E"/>
    <w:rsid w:val="00302D6D"/>
    <w:rsid w:val="00304164"/>
    <w:rsid w:val="0030507D"/>
    <w:rsid w:val="00305521"/>
    <w:rsid w:val="003056DE"/>
    <w:rsid w:val="00305917"/>
    <w:rsid w:val="00305AC6"/>
    <w:rsid w:val="00306046"/>
    <w:rsid w:val="00310156"/>
    <w:rsid w:val="003122F5"/>
    <w:rsid w:val="00312722"/>
    <w:rsid w:val="0031381D"/>
    <w:rsid w:val="00316BC3"/>
    <w:rsid w:val="003170BE"/>
    <w:rsid w:val="0032043C"/>
    <w:rsid w:val="00320D6C"/>
    <w:rsid w:val="00320F11"/>
    <w:rsid w:val="0032185B"/>
    <w:rsid w:val="00321CE6"/>
    <w:rsid w:val="00321F18"/>
    <w:rsid w:val="00322486"/>
    <w:rsid w:val="00322599"/>
    <w:rsid w:val="00324725"/>
    <w:rsid w:val="00324F69"/>
    <w:rsid w:val="00325725"/>
    <w:rsid w:val="003258FD"/>
    <w:rsid w:val="0032692F"/>
    <w:rsid w:val="00327688"/>
    <w:rsid w:val="00330C27"/>
    <w:rsid w:val="003318BA"/>
    <w:rsid w:val="00331B08"/>
    <w:rsid w:val="00332A9B"/>
    <w:rsid w:val="00332CA5"/>
    <w:rsid w:val="00333AAA"/>
    <w:rsid w:val="00333B43"/>
    <w:rsid w:val="00334429"/>
    <w:rsid w:val="00334AF3"/>
    <w:rsid w:val="00334E86"/>
    <w:rsid w:val="00335BAB"/>
    <w:rsid w:val="00336EDB"/>
    <w:rsid w:val="00337663"/>
    <w:rsid w:val="00337A1A"/>
    <w:rsid w:val="0034020E"/>
    <w:rsid w:val="00341645"/>
    <w:rsid w:val="00343BB3"/>
    <w:rsid w:val="003444BA"/>
    <w:rsid w:val="003452B7"/>
    <w:rsid w:val="00345FE1"/>
    <w:rsid w:val="003468A7"/>
    <w:rsid w:val="00347ABF"/>
    <w:rsid w:val="003509D8"/>
    <w:rsid w:val="00351A09"/>
    <w:rsid w:val="0035214A"/>
    <w:rsid w:val="0035269E"/>
    <w:rsid w:val="003529D3"/>
    <w:rsid w:val="00352DD5"/>
    <w:rsid w:val="00352F39"/>
    <w:rsid w:val="0035387A"/>
    <w:rsid w:val="00355404"/>
    <w:rsid w:val="003566FC"/>
    <w:rsid w:val="003600E2"/>
    <w:rsid w:val="0036086A"/>
    <w:rsid w:val="00360E57"/>
    <w:rsid w:val="0036369D"/>
    <w:rsid w:val="003658D8"/>
    <w:rsid w:val="003725F7"/>
    <w:rsid w:val="0037262B"/>
    <w:rsid w:val="003729F1"/>
    <w:rsid w:val="00373A80"/>
    <w:rsid w:val="00374845"/>
    <w:rsid w:val="00374B08"/>
    <w:rsid w:val="0037505D"/>
    <w:rsid w:val="003757EB"/>
    <w:rsid w:val="003772F7"/>
    <w:rsid w:val="0037744F"/>
    <w:rsid w:val="0038006D"/>
    <w:rsid w:val="003805A5"/>
    <w:rsid w:val="003806C7"/>
    <w:rsid w:val="0038075F"/>
    <w:rsid w:val="003817CE"/>
    <w:rsid w:val="00381AEF"/>
    <w:rsid w:val="00383780"/>
    <w:rsid w:val="003839B2"/>
    <w:rsid w:val="00383DD8"/>
    <w:rsid w:val="003840E3"/>
    <w:rsid w:val="003860E7"/>
    <w:rsid w:val="003870B2"/>
    <w:rsid w:val="00390821"/>
    <w:rsid w:val="00391093"/>
    <w:rsid w:val="0039287C"/>
    <w:rsid w:val="00393C24"/>
    <w:rsid w:val="00394343"/>
    <w:rsid w:val="003949E9"/>
    <w:rsid w:val="00394BC1"/>
    <w:rsid w:val="003954D5"/>
    <w:rsid w:val="00395587"/>
    <w:rsid w:val="00395BF6"/>
    <w:rsid w:val="00395D1A"/>
    <w:rsid w:val="0039646B"/>
    <w:rsid w:val="00396500"/>
    <w:rsid w:val="003A0491"/>
    <w:rsid w:val="003A1B8E"/>
    <w:rsid w:val="003A2DE7"/>
    <w:rsid w:val="003A5A16"/>
    <w:rsid w:val="003A6F0B"/>
    <w:rsid w:val="003A7642"/>
    <w:rsid w:val="003A78E5"/>
    <w:rsid w:val="003B1FFE"/>
    <w:rsid w:val="003B3F46"/>
    <w:rsid w:val="003B4D10"/>
    <w:rsid w:val="003B4FD6"/>
    <w:rsid w:val="003B5D30"/>
    <w:rsid w:val="003B69AA"/>
    <w:rsid w:val="003C058B"/>
    <w:rsid w:val="003C15E5"/>
    <w:rsid w:val="003C1980"/>
    <w:rsid w:val="003C252F"/>
    <w:rsid w:val="003C2CD3"/>
    <w:rsid w:val="003C2D1F"/>
    <w:rsid w:val="003C3FDB"/>
    <w:rsid w:val="003C464E"/>
    <w:rsid w:val="003C4FCE"/>
    <w:rsid w:val="003C5645"/>
    <w:rsid w:val="003C6250"/>
    <w:rsid w:val="003C6CD4"/>
    <w:rsid w:val="003D1755"/>
    <w:rsid w:val="003D2541"/>
    <w:rsid w:val="003D25FB"/>
    <w:rsid w:val="003D3123"/>
    <w:rsid w:val="003D3688"/>
    <w:rsid w:val="003D569E"/>
    <w:rsid w:val="003D5B56"/>
    <w:rsid w:val="003D6601"/>
    <w:rsid w:val="003D71A6"/>
    <w:rsid w:val="003D773A"/>
    <w:rsid w:val="003E0A96"/>
    <w:rsid w:val="003E2327"/>
    <w:rsid w:val="003E36C3"/>
    <w:rsid w:val="003E563A"/>
    <w:rsid w:val="003E6A00"/>
    <w:rsid w:val="003F05A4"/>
    <w:rsid w:val="003F0E02"/>
    <w:rsid w:val="003F10A3"/>
    <w:rsid w:val="003F15C8"/>
    <w:rsid w:val="003F24EA"/>
    <w:rsid w:val="003F4E5A"/>
    <w:rsid w:val="003F5A27"/>
    <w:rsid w:val="003F5BB5"/>
    <w:rsid w:val="003F5C3E"/>
    <w:rsid w:val="003F5D46"/>
    <w:rsid w:val="003F6704"/>
    <w:rsid w:val="003F685E"/>
    <w:rsid w:val="003F731E"/>
    <w:rsid w:val="003F750A"/>
    <w:rsid w:val="003F7A47"/>
    <w:rsid w:val="004017F5"/>
    <w:rsid w:val="0040298D"/>
    <w:rsid w:val="00403465"/>
    <w:rsid w:val="004046D8"/>
    <w:rsid w:val="00405284"/>
    <w:rsid w:val="00405C35"/>
    <w:rsid w:val="004060C1"/>
    <w:rsid w:val="00406105"/>
    <w:rsid w:val="00406480"/>
    <w:rsid w:val="00406EFF"/>
    <w:rsid w:val="00407142"/>
    <w:rsid w:val="00407F3C"/>
    <w:rsid w:val="00410164"/>
    <w:rsid w:val="00410A0A"/>
    <w:rsid w:val="00411CEE"/>
    <w:rsid w:val="00412058"/>
    <w:rsid w:val="004137E2"/>
    <w:rsid w:val="0041398C"/>
    <w:rsid w:val="00416BDB"/>
    <w:rsid w:val="00420401"/>
    <w:rsid w:val="00420DA2"/>
    <w:rsid w:val="0042113D"/>
    <w:rsid w:val="00422819"/>
    <w:rsid w:val="00423CD4"/>
    <w:rsid w:val="00423FC7"/>
    <w:rsid w:val="00425150"/>
    <w:rsid w:val="00426820"/>
    <w:rsid w:val="004303CF"/>
    <w:rsid w:val="00430C28"/>
    <w:rsid w:val="00431A25"/>
    <w:rsid w:val="00431E50"/>
    <w:rsid w:val="004353CF"/>
    <w:rsid w:val="004360CE"/>
    <w:rsid w:val="004361C4"/>
    <w:rsid w:val="004366D0"/>
    <w:rsid w:val="004368E1"/>
    <w:rsid w:val="00440DA4"/>
    <w:rsid w:val="00440DBE"/>
    <w:rsid w:val="004413CB"/>
    <w:rsid w:val="004419A3"/>
    <w:rsid w:val="00443608"/>
    <w:rsid w:val="0044362A"/>
    <w:rsid w:val="00443850"/>
    <w:rsid w:val="00443BD7"/>
    <w:rsid w:val="00444A72"/>
    <w:rsid w:val="00445C24"/>
    <w:rsid w:val="0044653F"/>
    <w:rsid w:val="00446AC3"/>
    <w:rsid w:val="004509C9"/>
    <w:rsid w:val="00450F32"/>
    <w:rsid w:val="00453CD3"/>
    <w:rsid w:val="00454AE3"/>
    <w:rsid w:val="00454D6B"/>
    <w:rsid w:val="004553CA"/>
    <w:rsid w:val="004566DD"/>
    <w:rsid w:val="00456986"/>
    <w:rsid w:val="0045721D"/>
    <w:rsid w:val="00460B0C"/>
    <w:rsid w:val="00462B4B"/>
    <w:rsid w:val="00463025"/>
    <w:rsid w:val="0046369E"/>
    <w:rsid w:val="004654F1"/>
    <w:rsid w:val="00466030"/>
    <w:rsid w:val="00466873"/>
    <w:rsid w:val="00467F87"/>
    <w:rsid w:val="00470146"/>
    <w:rsid w:val="00470958"/>
    <w:rsid w:val="0047110B"/>
    <w:rsid w:val="00472413"/>
    <w:rsid w:val="00472C9C"/>
    <w:rsid w:val="004740E1"/>
    <w:rsid w:val="004745C5"/>
    <w:rsid w:val="00474714"/>
    <w:rsid w:val="00474F30"/>
    <w:rsid w:val="00476E84"/>
    <w:rsid w:val="00477F33"/>
    <w:rsid w:val="00481848"/>
    <w:rsid w:val="00481F5D"/>
    <w:rsid w:val="00481FC4"/>
    <w:rsid w:val="00482146"/>
    <w:rsid w:val="00482452"/>
    <w:rsid w:val="00482F40"/>
    <w:rsid w:val="0048475D"/>
    <w:rsid w:val="00484DD9"/>
    <w:rsid w:val="00484FDE"/>
    <w:rsid w:val="00486536"/>
    <w:rsid w:val="0048735E"/>
    <w:rsid w:val="0048772A"/>
    <w:rsid w:val="004904CB"/>
    <w:rsid w:val="00490CFF"/>
    <w:rsid w:val="0049322A"/>
    <w:rsid w:val="004932C5"/>
    <w:rsid w:val="00493CC9"/>
    <w:rsid w:val="004943B5"/>
    <w:rsid w:val="00494C27"/>
    <w:rsid w:val="0049549A"/>
    <w:rsid w:val="00495958"/>
    <w:rsid w:val="00495F7F"/>
    <w:rsid w:val="00496D1C"/>
    <w:rsid w:val="00497638"/>
    <w:rsid w:val="004976B6"/>
    <w:rsid w:val="004A026D"/>
    <w:rsid w:val="004A0870"/>
    <w:rsid w:val="004A0D25"/>
    <w:rsid w:val="004A17FE"/>
    <w:rsid w:val="004A2854"/>
    <w:rsid w:val="004A63F7"/>
    <w:rsid w:val="004A7A56"/>
    <w:rsid w:val="004B0780"/>
    <w:rsid w:val="004B1A4D"/>
    <w:rsid w:val="004B2722"/>
    <w:rsid w:val="004B2F99"/>
    <w:rsid w:val="004B478F"/>
    <w:rsid w:val="004B5BB0"/>
    <w:rsid w:val="004C0653"/>
    <w:rsid w:val="004C0910"/>
    <w:rsid w:val="004C09C6"/>
    <w:rsid w:val="004C0C68"/>
    <w:rsid w:val="004C1341"/>
    <w:rsid w:val="004C24CF"/>
    <w:rsid w:val="004C4F1E"/>
    <w:rsid w:val="004C50E6"/>
    <w:rsid w:val="004C6A1C"/>
    <w:rsid w:val="004C7F30"/>
    <w:rsid w:val="004D0074"/>
    <w:rsid w:val="004D0370"/>
    <w:rsid w:val="004D0BD3"/>
    <w:rsid w:val="004D196F"/>
    <w:rsid w:val="004D2DBA"/>
    <w:rsid w:val="004D7059"/>
    <w:rsid w:val="004D73F2"/>
    <w:rsid w:val="004D757F"/>
    <w:rsid w:val="004D7BE9"/>
    <w:rsid w:val="004E055C"/>
    <w:rsid w:val="004E1029"/>
    <w:rsid w:val="004E3C56"/>
    <w:rsid w:val="004E3CFB"/>
    <w:rsid w:val="004E4A49"/>
    <w:rsid w:val="004E5CF7"/>
    <w:rsid w:val="004E7728"/>
    <w:rsid w:val="004F0DE5"/>
    <w:rsid w:val="004F166B"/>
    <w:rsid w:val="004F2B0F"/>
    <w:rsid w:val="004F2E76"/>
    <w:rsid w:val="004F4D5B"/>
    <w:rsid w:val="004F6918"/>
    <w:rsid w:val="004F72BF"/>
    <w:rsid w:val="00500404"/>
    <w:rsid w:val="00500B40"/>
    <w:rsid w:val="00501DEB"/>
    <w:rsid w:val="005020DE"/>
    <w:rsid w:val="005024EF"/>
    <w:rsid w:val="00502BBC"/>
    <w:rsid w:val="00503EE0"/>
    <w:rsid w:val="00503F90"/>
    <w:rsid w:val="00505892"/>
    <w:rsid w:val="005059AD"/>
    <w:rsid w:val="005064B7"/>
    <w:rsid w:val="0051080B"/>
    <w:rsid w:val="00511428"/>
    <w:rsid w:val="00511C92"/>
    <w:rsid w:val="00511D70"/>
    <w:rsid w:val="005126E6"/>
    <w:rsid w:val="00512743"/>
    <w:rsid w:val="005128C5"/>
    <w:rsid w:val="00512D78"/>
    <w:rsid w:val="005159B2"/>
    <w:rsid w:val="00515EB5"/>
    <w:rsid w:val="00517F83"/>
    <w:rsid w:val="005206FA"/>
    <w:rsid w:val="0052158C"/>
    <w:rsid w:val="00521A27"/>
    <w:rsid w:val="00522289"/>
    <w:rsid w:val="005237C3"/>
    <w:rsid w:val="00523C27"/>
    <w:rsid w:val="0052524E"/>
    <w:rsid w:val="00525825"/>
    <w:rsid w:val="0052589A"/>
    <w:rsid w:val="00525D61"/>
    <w:rsid w:val="0052678B"/>
    <w:rsid w:val="00527C76"/>
    <w:rsid w:val="005314D8"/>
    <w:rsid w:val="00531EEB"/>
    <w:rsid w:val="0053363F"/>
    <w:rsid w:val="00533BF8"/>
    <w:rsid w:val="00534D40"/>
    <w:rsid w:val="00535193"/>
    <w:rsid w:val="00535752"/>
    <w:rsid w:val="00536753"/>
    <w:rsid w:val="005400C2"/>
    <w:rsid w:val="005400C4"/>
    <w:rsid w:val="005407E2"/>
    <w:rsid w:val="00543127"/>
    <w:rsid w:val="00543C2B"/>
    <w:rsid w:val="0054441B"/>
    <w:rsid w:val="005467F9"/>
    <w:rsid w:val="00546A95"/>
    <w:rsid w:val="00547130"/>
    <w:rsid w:val="005473CB"/>
    <w:rsid w:val="00547BE3"/>
    <w:rsid w:val="00547C1D"/>
    <w:rsid w:val="00550624"/>
    <w:rsid w:val="0055124C"/>
    <w:rsid w:val="00551BEE"/>
    <w:rsid w:val="00551E74"/>
    <w:rsid w:val="005531A2"/>
    <w:rsid w:val="005543D0"/>
    <w:rsid w:val="00557981"/>
    <w:rsid w:val="00557CFD"/>
    <w:rsid w:val="00557DED"/>
    <w:rsid w:val="0056128F"/>
    <w:rsid w:val="0056187A"/>
    <w:rsid w:val="00562CC1"/>
    <w:rsid w:val="005646EC"/>
    <w:rsid w:val="0056470B"/>
    <w:rsid w:val="00565755"/>
    <w:rsid w:val="0056623B"/>
    <w:rsid w:val="00566C1A"/>
    <w:rsid w:val="005670A9"/>
    <w:rsid w:val="00567A94"/>
    <w:rsid w:val="0057022B"/>
    <w:rsid w:val="00570356"/>
    <w:rsid w:val="005718A5"/>
    <w:rsid w:val="00571CA4"/>
    <w:rsid w:val="00573388"/>
    <w:rsid w:val="005738B8"/>
    <w:rsid w:val="00573B36"/>
    <w:rsid w:val="00574024"/>
    <w:rsid w:val="0057405F"/>
    <w:rsid w:val="00574308"/>
    <w:rsid w:val="00574404"/>
    <w:rsid w:val="00575DD3"/>
    <w:rsid w:val="005767F2"/>
    <w:rsid w:val="0057771C"/>
    <w:rsid w:val="00580C99"/>
    <w:rsid w:val="005813E4"/>
    <w:rsid w:val="005818BC"/>
    <w:rsid w:val="00583996"/>
    <w:rsid w:val="00584721"/>
    <w:rsid w:val="00584EB1"/>
    <w:rsid w:val="00585F66"/>
    <w:rsid w:val="00590513"/>
    <w:rsid w:val="005906DC"/>
    <w:rsid w:val="00590B06"/>
    <w:rsid w:val="00591AB7"/>
    <w:rsid w:val="0059260B"/>
    <w:rsid w:val="005932A7"/>
    <w:rsid w:val="00593859"/>
    <w:rsid w:val="005939FD"/>
    <w:rsid w:val="00594E78"/>
    <w:rsid w:val="00596771"/>
    <w:rsid w:val="00596969"/>
    <w:rsid w:val="00596B1D"/>
    <w:rsid w:val="005A0582"/>
    <w:rsid w:val="005A2C3B"/>
    <w:rsid w:val="005A398B"/>
    <w:rsid w:val="005A5A35"/>
    <w:rsid w:val="005A61F4"/>
    <w:rsid w:val="005A7C76"/>
    <w:rsid w:val="005B0279"/>
    <w:rsid w:val="005B0EFF"/>
    <w:rsid w:val="005B2550"/>
    <w:rsid w:val="005B30F0"/>
    <w:rsid w:val="005B3BE6"/>
    <w:rsid w:val="005B5646"/>
    <w:rsid w:val="005B5905"/>
    <w:rsid w:val="005B594B"/>
    <w:rsid w:val="005B5CA4"/>
    <w:rsid w:val="005B66BF"/>
    <w:rsid w:val="005B6D17"/>
    <w:rsid w:val="005B7540"/>
    <w:rsid w:val="005C058C"/>
    <w:rsid w:val="005C0DE4"/>
    <w:rsid w:val="005C1B9C"/>
    <w:rsid w:val="005C1BA6"/>
    <w:rsid w:val="005C2DF4"/>
    <w:rsid w:val="005C324F"/>
    <w:rsid w:val="005C35DE"/>
    <w:rsid w:val="005C4A1D"/>
    <w:rsid w:val="005C5CAF"/>
    <w:rsid w:val="005C7134"/>
    <w:rsid w:val="005C7171"/>
    <w:rsid w:val="005D0079"/>
    <w:rsid w:val="005D1041"/>
    <w:rsid w:val="005D2044"/>
    <w:rsid w:val="005D2633"/>
    <w:rsid w:val="005D2669"/>
    <w:rsid w:val="005D2F51"/>
    <w:rsid w:val="005D42CF"/>
    <w:rsid w:val="005D4401"/>
    <w:rsid w:val="005D4A94"/>
    <w:rsid w:val="005D4B03"/>
    <w:rsid w:val="005D5154"/>
    <w:rsid w:val="005D517B"/>
    <w:rsid w:val="005D6033"/>
    <w:rsid w:val="005E0EA0"/>
    <w:rsid w:val="005E180C"/>
    <w:rsid w:val="005E1A14"/>
    <w:rsid w:val="005E237C"/>
    <w:rsid w:val="005E47C8"/>
    <w:rsid w:val="005E4BFA"/>
    <w:rsid w:val="005E5517"/>
    <w:rsid w:val="005E5EE3"/>
    <w:rsid w:val="005E7917"/>
    <w:rsid w:val="005F0F96"/>
    <w:rsid w:val="005F14F7"/>
    <w:rsid w:val="005F1D9E"/>
    <w:rsid w:val="005F2076"/>
    <w:rsid w:val="005F2EDF"/>
    <w:rsid w:val="005F30D0"/>
    <w:rsid w:val="005F457F"/>
    <w:rsid w:val="005F6CA0"/>
    <w:rsid w:val="005F7149"/>
    <w:rsid w:val="005F7344"/>
    <w:rsid w:val="006007BB"/>
    <w:rsid w:val="0060178D"/>
    <w:rsid w:val="00601A45"/>
    <w:rsid w:val="00602014"/>
    <w:rsid w:val="00602801"/>
    <w:rsid w:val="00603FBA"/>
    <w:rsid w:val="0060555A"/>
    <w:rsid w:val="00607217"/>
    <w:rsid w:val="006113E3"/>
    <w:rsid w:val="00611704"/>
    <w:rsid w:val="006135EB"/>
    <w:rsid w:val="006136AE"/>
    <w:rsid w:val="006147F2"/>
    <w:rsid w:val="00615D2E"/>
    <w:rsid w:val="006166FE"/>
    <w:rsid w:val="00616B69"/>
    <w:rsid w:val="00616CF7"/>
    <w:rsid w:val="00616F19"/>
    <w:rsid w:val="0061703C"/>
    <w:rsid w:val="0061732A"/>
    <w:rsid w:val="00617740"/>
    <w:rsid w:val="00621260"/>
    <w:rsid w:val="00621FC7"/>
    <w:rsid w:val="00622C36"/>
    <w:rsid w:val="0062329B"/>
    <w:rsid w:val="0062379A"/>
    <w:rsid w:val="00623E1D"/>
    <w:rsid w:val="0062429F"/>
    <w:rsid w:val="00624731"/>
    <w:rsid w:val="00624737"/>
    <w:rsid w:val="006249D1"/>
    <w:rsid w:val="0062529B"/>
    <w:rsid w:val="00625ADD"/>
    <w:rsid w:val="00625D9D"/>
    <w:rsid w:val="00626B66"/>
    <w:rsid w:val="00627A61"/>
    <w:rsid w:val="00630C1A"/>
    <w:rsid w:val="00632A1B"/>
    <w:rsid w:val="00633724"/>
    <w:rsid w:val="0063463A"/>
    <w:rsid w:val="006352C3"/>
    <w:rsid w:val="00635791"/>
    <w:rsid w:val="00635FC9"/>
    <w:rsid w:val="00641843"/>
    <w:rsid w:val="00641A5C"/>
    <w:rsid w:val="00643A1B"/>
    <w:rsid w:val="00643C19"/>
    <w:rsid w:val="00643E7A"/>
    <w:rsid w:val="00644300"/>
    <w:rsid w:val="00646FB5"/>
    <w:rsid w:val="00651F8A"/>
    <w:rsid w:val="006535DC"/>
    <w:rsid w:val="00656A55"/>
    <w:rsid w:val="0065791F"/>
    <w:rsid w:val="00657CE2"/>
    <w:rsid w:val="00660AB3"/>
    <w:rsid w:val="00661DBE"/>
    <w:rsid w:val="00661DE1"/>
    <w:rsid w:val="006625D6"/>
    <w:rsid w:val="00662707"/>
    <w:rsid w:val="00662EDC"/>
    <w:rsid w:val="00663D59"/>
    <w:rsid w:val="00664350"/>
    <w:rsid w:val="00664E5C"/>
    <w:rsid w:val="00665DFC"/>
    <w:rsid w:val="00666375"/>
    <w:rsid w:val="006665D8"/>
    <w:rsid w:val="00666CDD"/>
    <w:rsid w:val="0066780D"/>
    <w:rsid w:val="00667FCA"/>
    <w:rsid w:val="0067081E"/>
    <w:rsid w:val="00670DC1"/>
    <w:rsid w:val="006712E5"/>
    <w:rsid w:val="00674492"/>
    <w:rsid w:val="006754B1"/>
    <w:rsid w:val="00675A32"/>
    <w:rsid w:val="00681D7F"/>
    <w:rsid w:val="0068444D"/>
    <w:rsid w:val="006844BE"/>
    <w:rsid w:val="00687B50"/>
    <w:rsid w:val="006902D3"/>
    <w:rsid w:val="0069034D"/>
    <w:rsid w:val="006909FE"/>
    <w:rsid w:val="00690BCE"/>
    <w:rsid w:val="00692891"/>
    <w:rsid w:val="0069312C"/>
    <w:rsid w:val="0069383F"/>
    <w:rsid w:val="00694426"/>
    <w:rsid w:val="00694D87"/>
    <w:rsid w:val="00694DAA"/>
    <w:rsid w:val="00695407"/>
    <w:rsid w:val="006959C1"/>
    <w:rsid w:val="00696062"/>
    <w:rsid w:val="00696204"/>
    <w:rsid w:val="00696A28"/>
    <w:rsid w:val="00696ABD"/>
    <w:rsid w:val="0069733A"/>
    <w:rsid w:val="006A04CF"/>
    <w:rsid w:val="006A0C2A"/>
    <w:rsid w:val="006A0DC6"/>
    <w:rsid w:val="006A121B"/>
    <w:rsid w:val="006A1F87"/>
    <w:rsid w:val="006A1FA6"/>
    <w:rsid w:val="006A32D7"/>
    <w:rsid w:val="006A7255"/>
    <w:rsid w:val="006B0546"/>
    <w:rsid w:val="006B0CF8"/>
    <w:rsid w:val="006B19C2"/>
    <w:rsid w:val="006B2B5B"/>
    <w:rsid w:val="006B3520"/>
    <w:rsid w:val="006B442D"/>
    <w:rsid w:val="006B6C41"/>
    <w:rsid w:val="006B7EE2"/>
    <w:rsid w:val="006C014D"/>
    <w:rsid w:val="006C042A"/>
    <w:rsid w:val="006C1328"/>
    <w:rsid w:val="006C136F"/>
    <w:rsid w:val="006C1EFA"/>
    <w:rsid w:val="006C2817"/>
    <w:rsid w:val="006C2C43"/>
    <w:rsid w:val="006C375E"/>
    <w:rsid w:val="006C3A21"/>
    <w:rsid w:val="006C4600"/>
    <w:rsid w:val="006C48F4"/>
    <w:rsid w:val="006C4A14"/>
    <w:rsid w:val="006C6374"/>
    <w:rsid w:val="006D003C"/>
    <w:rsid w:val="006D0587"/>
    <w:rsid w:val="006D0877"/>
    <w:rsid w:val="006D0C32"/>
    <w:rsid w:val="006D37DC"/>
    <w:rsid w:val="006D41C2"/>
    <w:rsid w:val="006D48F8"/>
    <w:rsid w:val="006D4D8B"/>
    <w:rsid w:val="006D5327"/>
    <w:rsid w:val="006D61EB"/>
    <w:rsid w:val="006D7973"/>
    <w:rsid w:val="006E2719"/>
    <w:rsid w:val="006E2CEB"/>
    <w:rsid w:val="006E4471"/>
    <w:rsid w:val="006E45C1"/>
    <w:rsid w:val="006E61A5"/>
    <w:rsid w:val="006E6661"/>
    <w:rsid w:val="006E6FED"/>
    <w:rsid w:val="006E77F4"/>
    <w:rsid w:val="006E7CCD"/>
    <w:rsid w:val="006F2908"/>
    <w:rsid w:val="006F3450"/>
    <w:rsid w:val="006F434C"/>
    <w:rsid w:val="006F488E"/>
    <w:rsid w:val="006F4DCE"/>
    <w:rsid w:val="006F620F"/>
    <w:rsid w:val="006F6B3E"/>
    <w:rsid w:val="006F6CEC"/>
    <w:rsid w:val="006F7BF2"/>
    <w:rsid w:val="007017D2"/>
    <w:rsid w:val="00702550"/>
    <w:rsid w:val="00702C6E"/>
    <w:rsid w:val="00703822"/>
    <w:rsid w:val="00706055"/>
    <w:rsid w:val="00706614"/>
    <w:rsid w:val="00706870"/>
    <w:rsid w:val="007074EF"/>
    <w:rsid w:val="00710DB5"/>
    <w:rsid w:val="00711748"/>
    <w:rsid w:val="00711854"/>
    <w:rsid w:val="00712F7F"/>
    <w:rsid w:val="0071393A"/>
    <w:rsid w:val="00715FD0"/>
    <w:rsid w:val="00720741"/>
    <w:rsid w:val="007207EA"/>
    <w:rsid w:val="007213F0"/>
    <w:rsid w:val="00721530"/>
    <w:rsid w:val="00721822"/>
    <w:rsid w:val="00721E5B"/>
    <w:rsid w:val="0072218C"/>
    <w:rsid w:val="00723134"/>
    <w:rsid w:val="007232A2"/>
    <w:rsid w:val="00723898"/>
    <w:rsid w:val="00724F2E"/>
    <w:rsid w:val="007259EE"/>
    <w:rsid w:val="007268C7"/>
    <w:rsid w:val="00726C80"/>
    <w:rsid w:val="00726E68"/>
    <w:rsid w:val="00727140"/>
    <w:rsid w:val="00727315"/>
    <w:rsid w:val="007300B0"/>
    <w:rsid w:val="0073021D"/>
    <w:rsid w:val="007304E3"/>
    <w:rsid w:val="00730803"/>
    <w:rsid w:val="0073092A"/>
    <w:rsid w:val="00730D0D"/>
    <w:rsid w:val="00731C6C"/>
    <w:rsid w:val="00732362"/>
    <w:rsid w:val="00732CCE"/>
    <w:rsid w:val="00732E29"/>
    <w:rsid w:val="00732FD3"/>
    <w:rsid w:val="007336E1"/>
    <w:rsid w:val="007342A7"/>
    <w:rsid w:val="00734C8C"/>
    <w:rsid w:val="007400DB"/>
    <w:rsid w:val="0074144E"/>
    <w:rsid w:val="00744289"/>
    <w:rsid w:val="00744812"/>
    <w:rsid w:val="00744A93"/>
    <w:rsid w:val="00744E98"/>
    <w:rsid w:val="00745521"/>
    <w:rsid w:val="00745C2B"/>
    <w:rsid w:val="007466E6"/>
    <w:rsid w:val="00746E0B"/>
    <w:rsid w:val="0074746D"/>
    <w:rsid w:val="0075060F"/>
    <w:rsid w:val="00752502"/>
    <w:rsid w:val="00752549"/>
    <w:rsid w:val="00752FD8"/>
    <w:rsid w:val="007543B1"/>
    <w:rsid w:val="007546AF"/>
    <w:rsid w:val="007548CC"/>
    <w:rsid w:val="007561C4"/>
    <w:rsid w:val="0075624A"/>
    <w:rsid w:val="00756A53"/>
    <w:rsid w:val="0076003B"/>
    <w:rsid w:val="007615D6"/>
    <w:rsid w:val="007617BA"/>
    <w:rsid w:val="00761F51"/>
    <w:rsid w:val="007625BB"/>
    <w:rsid w:val="00763F85"/>
    <w:rsid w:val="00764D1B"/>
    <w:rsid w:val="00764FC3"/>
    <w:rsid w:val="00767A51"/>
    <w:rsid w:val="007701C3"/>
    <w:rsid w:val="00771B0C"/>
    <w:rsid w:val="00771D9F"/>
    <w:rsid w:val="00771E9F"/>
    <w:rsid w:val="007724AB"/>
    <w:rsid w:val="00772628"/>
    <w:rsid w:val="00774261"/>
    <w:rsid w:val="0077534E"/>
    <w:rsid w:val="0077539B"/>
    <w:rsid w:val="007762E1"/>
    <w:rsid w:val="007764C3"/>
    <w:rsid w:val="0077793A"/>
    <w:rsid w:val="00780AF6"/>
    <w:rsid w:val="00780E52"/>
    <w:rsid w:val="00781B22"/>
    <w:rsid w:val="00781FCD"/>
    <w:rsid w:val="00783077"/>
    <w:rsid w:val="00783181"/>
    <w:rsid w:val="00784752"/>
    <w:rsid w:val="00786147"/>
    <w:rsid w:val="007868B6"/>
    <w:rsid w:val="00786DE2"/>
    <w:rsid w:val="0078702A"/>
    <w:rsid w:val="0078756D"/>
    <w:rsid w:val="00787DFD"/>
    <w:rsid w:val="00790725"/>
    <w:rsid w:val="00790C53"/>
    <w:rsid w:val="00790C8D"/>
    <w:rsid w:val="007910BC"/>
    <w:rsid w:val="00792230"/>
    <w:rsid w:val="0079264A"/>
    <w:rsid w:val="007928D9"/>
    <w:rsid w:val="0079335B"/>
    <w:rsid w:val="007936FF"/>
    <w:rsid w:val="00795175"/>
    <w:rsid w:val="00795648"/>
    <w:rsid w:val="0079621E"/>
    <w:rsid w:val="00796A2A"/>
    <w:rsid w:val="007973CF"/>
    <w:rsid w:val="007A092E"/>
    <w:rsid w:val="007A0959"/>
    <w:rsid w:val="007A1030"/>
    <w:rsid w:val="007A1155"/>
    <w:rsid w:val="007A1931"/>
    <w:rsid w:val="007A346A"/>
    <w:rsid w:val="007A445C"/>
    <w:rsid w:val="007A498E"/>
    <w:rsid w:val="007A535C"/>
    <w:rsid w:val="007A5DF8"/>
    <w:rsid w:val="007A607F"/>
    <w:rsid w:val="007A6602"/>
    <w:rsid w:val="007A6D55"/>
    <w:rsid w:val="007B02DB"/>
    <w:rsid w:val="007B07E1"/>
    <w:rsid w:val="007B1D5C"/>
    <w:rsid w:val="007B2C89"/>
    <w:rsid w:val="007B37CF"/>
    <w:rsid w:val="007B4AE9"/>
    <w:rsid w:val="007B5AF4"/>
    <w:rsid w:val="007B7D9C"/>
    <w:rsid w:val="007B7EB6"/>
    <w:rsid w:val="007B7F9A"/>
    <w:rsid w:val="007C06B5"/>
    <w:rsid w:val="007C1225"/>
    <w:rsid w:val="007C235A"/>
    <w:rsid w:val="007C332C"/>
    <w:rsid w:val="007C3370"/>
    <w:rsid w:val="007C41EC"/>
    <w:rsid w:val="007C495D"/>
    <w:rsid w:val="007C4FB3"/>
    <w:rsid w:val="007C74A3"/>
    <w:rsid w:val="007C7821"/>
    <w:rsid w:val="007C7A3D"/>
    <w:rsid w:val="007C7CDE"/>
    <w:rsid w:val="007D0DE1"/>
    <w:rsid w:val="007D1D3E"/>
    <w:rsid w:val="007D1EBE"/>
    <w:rsid w:val="007D350B"/>
    <w:rsid w:val="007D3867"/>
    <w:rsid w:val="007D3A12"/>
    <w:rsid w:val="007D4CC3"/>
    <w:rsid w:val="007D529C"/>
    <w:rsid w:val="007D729B"/>
    <w:rsid w:val="007E0706"/>
    <w:rsid w:val="007E0C31"/>
    <w:rsid w:val="007E1072"/>
    <w:rsid w:val="007E1FAD"/>
    <w:rsid w:val="007E277D"/>
    <w:rsid w:val="007E3304"/>
    <w:rsid w:val="007E51C6"/>
    <w:rsid w:val="007E6176"/>
    <w:rsid w:val="007E72D1"/>
    <w:rsid w:val="007F0FBA"/>
    <w:rsid w:val="007F2055"/>
    <w:rsid w:val="007F3277"/>
    <w:rsid w:val="007F3FBD"/>
    <w:rsid w:val="007F49C7"/>
    <w:rsid w:val="007F4B34"/>
    <w:rsid w:val="007F4EFA"/>
    <w:rsid w:val="007F52A1"/>
    <w:rsid w:val="007F5817"/>
    <w:rsid w:val="007F6026"/>
    <w:rsid w:val="007F6A4C"/>
    <w:rsid w:val="007F7937"/>
    <w:rsid w:val="007F7982"/>
    <w:rsid w:val="007F7DD2"/>
    <w:rsid w:val="007F7F16"/>
    <w:rsid w:val="0080171E"/>
    <w:rsid w:val="00802D82"/>
    <w:rsid w:val="00802E83"/>
    <w:rsid w:val="00803489"/>
    <w:rsid w:val="008039A0"/>
    <w:rsid w:val="008047FE"/>
    <w:rsid w:val="008079FD"/>
    <w:rsid w:val="008107F0"/>
    <w:rsid w:val="008108A0"/>
    <w:rsid w:val="00811E1C"/>
    <w:rsid w:val="0081292D"/>
    <w:rsid w:val="00813504"/>
    <w:rsid w:val="00813AF1"/>
    <w:rsid w:val="00813D69"/>
    <w:rsid w:val="00814359"/>
    <w:rsid w:val="008147C0"/>
    <w:rsid w:val="0081531F"/>
    <w:rsid w:val="00815428"/>
    <w:rsid w:val="00816711"/>
    <w:rsid w:val="008169CC"/>
    <w:rsid w:val="008169D2"/>
    <w:rsid w:val="0082184A"/>
    <w:rsid w:val="008219B3"/>
    <w:rsid w:val="0082215C"/>
    <w:rsid w:val="00822A50"/>
    <w:rsid w:val="0082369C"/>
    <w:rsid w:val="00824CDC"/>
    <w:rsid w:val="0082621C"/>
    <w:rsid w:val="00826774"/>
    <w:rsid w:val="00826BC5"/>
    <w:rsid w:val="00827263"/>
    <w:rsid w:val="00830831"/>
    <w:rsid w:val="008319E0"/>
    <w:rsid w:val="00835894"/>
    <w:rsid w:val="00836414"/>
    <w:rsid w:val="008366CE"/>
    <w:rsid w:val="00837242"/>
    <w:rsid w:val="0084069D"/>
    <w:rsid w:val="0084157A"/>
    <w:rsid w:val="008417DD"/>
    <w:rsid w:val="00841E22"/>
    <w:rsid w:val="00841F30"/>
    <w:rsid w:val="00842C1F"/>
    <w:rsid w:val="0084363E"/>
    <w:rsid w:val="00844477"/>
    <w:rsid w:val="00845307"/>
    <w:rsid w:val="008468F0"/>
    <w:rsid w:val="008471E8"/>
    <w:rsid w:val="008472CB"/>
    <w:rsid w:val="0084734E"/>
    <w:rsid w:val="00847FBB"/>
    <w:rsid w:val="00851E6E"/>
    <w:rsid w:val="008520FD"/>
    <w:rsid w:val="0085377A"/>
    <w:rsid w:val="008540FA"/>
    <w:rsid w:val="008554A0"/>
    <w:rsid w:val="00855893"/>
    <w:rsid w:val="00856199"/>
    <w:rsid w:val="008561CB"/>
    <w:rsid w:val="008565AC"/>
    <w:rsid w:val="008565CD"/>
    <w:rsid w:val="00856DC5"/>
    <w:rsid w:val="00857E34"/>
    <w:rsid w:val="00860EBD"/>
    <w:rsid w:val="00861A5E"/>
    <w:rsid w:val="00861A8F"/>
    <w:rsid w:val="00861E64"/>
    <w:rsid w:val="0086284B"/>
    <w:rsid w:val="00863158"/>
    <w:rsid w:val="0086322C"/>
    <w:rsid w:val="0086383F"/>
    <w:rsid w:val="00864396"/>
    <w:rsid w:val="008661FF"/>
    <w:rsid w:val="0086665B"/>
    <w:rsid w:val="00866D3D"/>
    <w:rsid w:val="00866E05"/>
    <w:rsid w:val="00867A39"/>
    <w:rsid w:val="0087090D"/>
    <w:rsid w:val="00870A46"/>
    <w:rsid w:val="00871718"/>
    <w:rsid w:val="00871B0F"/>
    <w:rsid w:val="00872C6D"/>
    <w:rsid w:val="00872D24"/>
    <w:rsid w:val="00872FAE"/>
    <w:rsid w:val="00875E2A"/>
    <w:rsid w:val="00875F90"/>
    <w:rsid w:val="00876CD6"/>
    <w:rsid w:val="00876F3B"/>
    <w:rsid w:val="00877CB0"/>
    <w:rsid w:val="00877DF3"/>
    <w:rsid w:val="0088178A"/>
    <w:rsid w:val="00882864"/>
    <w:rsid w:val="008842CD"/>
    <w:rsid w:val="00884520"/>
    <w:rsid w:val="00885AE0"/>
    <w:rsid w:val="0088680E"/>
    <w:rsid w:val="008925A7"/>
    <w:rsid w:val="00893D94"/>
    <w:rsid w:val="00894D08"/>
    <w:rsid w:val="00895424"/>
    <w:rsid w:val="00895A5F"/>
    <w:rsid w:val="008963D6"/>
    <w:rsid w:val="00896A98"/>
    <w:rsid w:val="0089798C"/>
    <w:rsid w:val="008A023F"/>
    <w:rsid w:val="008A15BC"/>
    <w:rsid w:val="008A367C"/>
    <w:rsid w:val="008A3EB4"/>
    <w:rsid w:val="008A5D6D"/>
    <w:rsid w:val="008A60C6"/>
    <w:rsid w:val="008A70F5"/>
    <w:rsid w:val="008B0734"/>
    <w:rsid w:val="008B2AF2"/>
    <w:rsid w:val="008B4357"/>
    <w:rsid w:val="008B456D"/>
    <w:rsid w:val="008B49B6"/>
    <w:rsid w:val="008B54B3"/>
    <w:rsid w:val="008B5B03"/>
    <w:rsid w:val="008B5F73"/>
    <w:rsid w:val="008B6642"/>
    <w:rsid w:val="008B6860"/>
    <w:rsid w:val="008B6863"/>
    <w:rsid w:val="008B6D52"/>
    <w:rsid w:val="008B6DF0"/>
    <w:rsid w:val="008B74E8"/>
    <w:rsid w:val="008C227E"/>
    <w:rsid w:val="008C3371"/>
    <w:rsid w:val="008C3B09"/>
    <w:rsid w:val="008C6EF4"/>
    <w:rsid w:val="008C7EFD"/>
    <w:rsid w:val="008D1C01"/>
    <w:rsid w:val="008D1C4F"/>
    <w:rsid w:val="008D401E"/>
    <w:rsid w:val="008D42AE"/>
    <w:rsid w:val="008D50E3"/>
    <w:rsid w:val="008D5D9F"/>
    <w:rsid w:val="008D6576"/>
    <w:rsid w:val="008D720C"/>
    <w:rsid w:val="008E0B3B"/>
    <w:rsid w:val="008E0F9A"/>
    <w:rsid w:val="008E14C0"/>
    <w:rsid w:val="008E2915"/>
    <w:rsid w:val="008E32E2"/>
    <w:rsid w:val="008E3D2B"/>
    <w:rsid w:val="008E3E09"/>
    <w:rsid w:val="008E4128"/>
    <w:rsid w:val="008E482E"/>
    <w:rsid w:val="008E74A8"/>
    <w:rsid w:val="008E78D1"/>
    <w:rsid w:val="008E7983"/>
    <w:rsid w:val="008E7B10"/>
    <w:rsid w:val="008F22AA"/>
    <w:rsid w:val="008F2E8E"/>
    <w:rsid w:val="008F45CC"/>
    <w:rsid w:val="008F49A9"/>
    <w:rsid w:val="008F4D0B"/>
    <w:rsid w:val="008F4F88"/>
    <w:rsid w:val="008F7C68"/>
    <w:rsid w:val="008F7CC4"/>
    <w:rsid w:val="00900759"/>
    <w:rsid w:val="00900B0F"/>
    <w:rsid w:val="00900DC4"/>
    <w:rsid w:val="00901715"/>
    <w:rsid w:val="009025F3"/>
    <w:rsid w:val="00902A15"/>
    <w:rsid w:val="00902E4B"/>
    <w:rsid w:val="00903A1C"/>
    <w:rsid w:val="00903C2A"/>
    <w:rsid w:val="009042C6"/>
    <w:rsid w:val="00904397"/>
    <w:rsid w:val="00904A37"/>
    <w:rsid w:val="00904D51"/>
    <w:rsid w:val="00904FFE"/>
    <w:rsid w:val="00905E58"/>
    <w:rsid w:val="00905F14"/>
    <w:rsid w:val="00906E0E"/>
    <w:rsid w:val="0090702D"/>
    <w:rsid w:val="00907344"/>
    <w:rsid w:val="00907350"/>
    <w:rsid w:val="009073DC"/>
    <w:rsid w:val="0090742E"/>
    <w:rsid w:val="0091068E"/>
    <w:rsid w:val="009111BA"/>
    <w:rsid w:val="0091136C"/>
    <w:rsid w:val="009117DB"/>
    <w:rsid w:val="00911A7C"/>
    <w:rsid w:val="00917F9D"/>
    <w:rsid w:val="0092136A"/>
    <w:rsid w:val="009229F3"/>
    <w:rsid w:val="00923F36"/>
    <w:rsid w:val="0092501E"/>
    <w:rsid w:val="00926247"/>
    <w:rsid w:val="00927B9E"/>
    <w:rsid w:val="0093118D"/>
    <w:rsid w:val="00931528"/>
    <w:rsid w:val="009318F8"/>
    <w:rsid w:val="00931B0B"/>
    <w:rsid w:val="00933178"/>
    <w:rsid w:val="00933398"/>
    <w:rsid w:val="009345BD"/>
    <w:rsid w:val="0093499C"/>
    <w:rsid w:val="0093570F"/>
    <w:rsid w:val="00935A92"/>
    <w:rsid w:val="00936CCF"/>
    <w:rsid w:val="00936FFD"/>
    <w:rsid w:val="00937E75"/>
    <w:rsid w:val="0094296E"/>
    <w:rsid w:val="00942CA3"/>
    <w:rsid w:val="0094323C"/>
    <w:rsid w:val="0094367F"/>
    <w:rsid w:val="0094423D"/>
    <w:rsid w:val="00944AB7"/>
    <w:rsid w:val="00945DA3"/>
    <w:rsid w:val="00945F35"/>
    <w:rsid w:val="00945FD0"/>
    <w:rsid w:val="00945FF2"/>
    <w:rsid w:val="00947CCD"/>
    <w:rsid w:val="00951474"/>
    <w:rsid w:val="00951603"/>
    <w:rsid w:val="009526B7"/>
    <w:rsid w:val="00953696"/>
    <w:rsid w:val="00954B52"/>
    <w:rsid w:val="00955D8E"/>
    <w:rsid w:val="00961B24"/>
    <w:rsid w:val="009631BD"/>
    <w:rsid w:val="0096364F"/>
    <w:rsid w:val="00964015"/>
    <w:rsid w:val="00964452"/>
    <w:rsid w:val="00964737"/>
    <w:rsid w:val="009650FD"/>
    <w:rsid w:val="00966724"/>
    <w:rsid w:val="00971D5C"/>
    <w:rsid w:val="00972D96"/>
    <w:rsid w:val="00972E43"/>
    <w:rsid w:val="00973860"/>
    <w:rsid w:val="009748E4"/>
    <w:rsid w:val="00976861"/>
    <w:rsid w:val="00977AFD"/>
    <w:rsid w:val="009803B6"/>
    <w:rsid w:val="00980A72"/>
    <w:rsid w:val="009826FC"/>
    <w:rsid w:val="0098293C"/>
    <w:rsid w:val="00982D0D"/>
    <w:rsid w:val="009837F2"/>
    <w:rsid w:val="00984743"/>
    <w:rsid w:val="00986486"/>
    <w:rsid w:val="00987ED9"/>
    <w:rsid w:val="009907A1"/>
    <w:rsid w:val="00990DE9"/>
    <w:rsid w:val="00992FD8"/>
    <w:rsid w:val="00993342"/>
    <w:rsid w:val="00994125"/>
    <w:rsid w:val="009944DB"/>
    <w:rsid w:val="00994F8F"/>
    <w:rsid w:val="00995BFF"/>
    <w:rsid w:val="009A086D"/>
    <w:rsid w:val="009A08CA"/>
    <w:rsid w:val="009A0D6B"/>
    <w:rsid w:val="009A2994"/>
    <w:rsid w:val="009A323B"/>
    <w:rsid w:val="009A472C"/>
    <w:rsid w:val="009A4DA2"/>
    <w:rsid w:val="009A51CD"/>
    <w:rsid w:val="009A54C7"/>
    <w:rsid w:val="009A5658"/>
    <w:rsid w:val="009A5997"/>
    <w:rsid w:val="009A5A0A"/>
    <w:rsid w:val="009A5E14"/>
    <w:rsid w:val="009A69A4"/>
    <w:rsid w:val="009A6A46"/>
    <w:rsid w:val="009A6B4F"/>
    <w:rsid w:val="009B0C60"/>
    <w:rsid w:val="009B0E85"/>
    <w:rsid w:val="009B1FA3"/>
    <w:rsid w:val="009B2947"/>
    <w:rsid w:val="009B3D82"/>
    <w:rsid w:val="009B436E"/>
    <w:rsid w:val="009B4F79"/>
    <w:rsid w:val="009B55F2"/>
    <w:rsid w:val="009B689E"/>
    <w:rsid w:val="009B6FF3"/>
    <w:rsid w:val="009B7FC9"/>
    <w:rsid w:val="009C02C9"/>
    <w:rsid w:val="009C03F4"/>
    <w:rsid w:val="009C0C22"/>
    <w:rsid w:val="009C0D2C"/>
    <w:rsid w:val="009C204B"/>
    <w:rsid w:val="009C325E"/>
    <w:rsid w:val="009C377B"/>
    <w:rsid w:val="009C39BA"/>
    <w:rsid w:val="009C3F7B"/>
    <w:rsid w:val="009C4483"/>
    <w:rsid w:val="009C4AA2"/>
    <w:rsid w:val="009C58E5"/>
    <w:rsid w:val="009C58F3"/>
    <w:rsid w:val="009C5A01"/>
    <w:rsid w:val="009C72BF"/>
    <w:rsid w:val="009D0CD3"/>
    <w:rsid w:val="009D24FD"/>
    <w:rsid w:val="009D3494"/>
    <w:rsid w:val="009D3FEB"/>
    <w:rsid w:val="009D56C7"/>
    <w:rsid w:val="009D6239"/>
    <w:rsid w:val="009D6928"/>
    <w:rsid w:val="009D6D79"/>
    <w:rsid w:val="009E083D"/>
    <w:rsid w:val="009E11A0"/>
    <w:rsid w:val="009E1997"/>
    <w:rsid w:val="009E1BBD"/>
    <w:rsid w:val="009E3EE8"/>
    <w:rsid w:val="009E4462"/>
    <w:rsid w:val="009E5098"/>
    <w:rsid w:val="009E5141"/>
    <w:rsid w:val="009E52BA"/>
    <w:rsid w:val="009E56D3"/>
    <w:rsid w:val="009E5958"/>
    <w:rsid w:val="009E7CFB"/>
    <w:rsid w:val="009F0767"/>
    <w:rsid w:val="009F0818"/>
    <w:rsid w:val="009F16A6"/>
    <w:rsid w:val="009F1F7E"/>
    <w:rsid w:val="009F229D"/>
    <w:rsid w:val="009F2CCB"/>
    <w:rsid w:val="009F3367"/>
    <w:rsid w:val="009F4ECF"/>
    <w:rsid w:val="009F57A6"/>
    <w:rsid w:val="009F629D"/>
    <w:rsid w:val="009F7F85"/>
    <w:rsid w:val="00A016A7"/>
    <w:rsid w:val="00A024B8"/>
    <w:rsid w:val="00A03530"/>
    <w:rsid w:val="00A037EE"/>
    <w:rsid w:val="00A040E1"/>
    <w:rsid w:val="00A047A1"/>
    <w:rsid w:val="00A04B4A"/>
    <w:rsid w:val="00A051F0"/>
    <w:rsid w:val="00A059E0"/>
    <w:rsid w:val="00A05C09"/>
    <w:rsid w:val="00A05C1B"/>
    <w:rsid w:val="00A069A6"/>
    <w:rsid w:val="00A06BF2"/>
    <w:rsid w:val="00A07E29"/>
    <w:rsid w:val="00A103DD"/>
    <w:rsid w:val="00A108D0"/>
    <w:rsid w:val="00A10BD8"/>
    <w:rsid w:val="00A1140D"/>
    <w:rsid w:val="00A11437"/>
    <w:rsid w:val="00A13CD9"/>
    <w:rsid w:val="00A160BB"/>
    <w:rsid w:val="00A1700F"/>
    <w:rsid w:val="00A17C37"/>
    <w:rsid w:val="00A22338"/>
    <w:rsid w:val="00A223C7"/>
    <w:rsid w:val="00A22A1F"/>
    <w:rsid w:val="00A22A8E"/>
    <w:rsid w:val="00A22C26"/>
    <w:rsid w:val="00A232E5"/>
    <w:rsid w:val="00A2454F"/>
    <w:rsid w:val="00A24872"/>
    <w:rsid w:val="00A24B31"/>
    <w:rsid w:val="00A25042"/>
    <w:rsid w:val="00A2534A"/>
    <w:rsid w:val="00A25732"/>
    <w:rsid w:val="00A25AD0"/>
    <w:rsid w:val="00A266F7"/>
    <w:rsid w:val="00A273EC"/>
    <w:rsid w:val="00A27C2B"/>
    <w:rsid w:val="00A31219"/>
    <w:rsid w:val="00A31255"/>
    <w:rsid w:val="00A314C5"/>
    <w:rsid w:val="00A32635"/>
    <w:rsid w:val="00A32D21"/>
    <w:rsid w:val="00A32D99"/>
    <w:rsid w:val="00A32E95"/>
    <w:rsid w:val="00A3383C"/>
    <w:rsid w:val="00A3503D"/>
    <w:rsid w:val="00A3682E"/>
    <w:rsid w:val="00A36D1A"/>
    <w:rsid w:val="00A36D37"/>
    <w:rsid w:val="00A42CF9"/>
    <w:rsid w:val="00A43F25"/>
    <w:rsid w:val="00A441CD"/>
    <w:rsid w:val="00A44693"/>
    <w:rsid w:val="00A44830"/>
    <w:rsid w:val="00A44BA5"/>
    <w:rsid w:val="00A45399"/>
    <w:rsid w:val="00A50320"/>
    <w:rsid w:val="00A5099E"/>
    <w:rsid w:val="00A51456"/>
    <w:rsid w:val="00A51DFF"/>
    <w:rsid w:val="00A51EC1"/>
    <w:rsid w:val="00A52091"/>
    <w:rsid w:val="00A535C6"/>
    <w:rsid w:val="00A53A34"/>
    <w:rsid w:val="00A54756"/>
    <w:rsid w:val="00A54A1C"/>
    <w:rsid w:val="00A5627E"/>
    <w:rsid w:val="00A56B1D"/>
    <w:rsid w:val="00A60356"/>
    <w:rsid w:val="00A61F9E"/>
    <w:rsid w:val="00A622EB"/>
    <w:rsid w:val="00A62409"/>
    <w:rsid w:val="00A624F7"/>
    <w:rsid w:val="00A62B68"/>
    <w:rsid w:val="00A64A1C"/>
    <w:rsid w:val="00A65765"/>
    <w:rsid w:val="00A65BE6"/>
    <w:rsid w:val="00A70588"/>
    <w:rsid w:val="00A706A1"/>
    <w:rsid w:val="00A708EB"/>
    <w:rsid w:val="00A70BD7"/>
    <w:rsid w:val="00A7581C"/>
    <w:rsid w:val="00A77250"/>
    <w:rsid w:val="00A77940"/>
    <w:rsid w:val="00A77BB3"/>
    <w:rsid w:val="00A802B3"/>
    <w:rsid w:val="00A80529"/>
    <w:rsid w:val="00A814B3"/>
    <w:rsid w:val="00A82141"/>
    <w:rsid w:val="00A821CF"/>
    <w:rsid w:val="00A826D3"/>
    <w:rsid w:val="00A838BF"/>
    <w:rsid w:val="00A83D22"/>
    <w:rsid w:val="00A83EEC"/>
    <w:rsid w:val="00A855FC"/>
    <w:rsid w:val="00A872A6"/>
    <w:rsid w:val="00A874E7"/>
    <w:rsid w:val="00A875A7"/>
    <w:rsid w:val="00A90C3D"/>
    <w:rsid w:val="00A9251F"/>
    <w:rsid w:val="00A9285A"/>
    <w:rsid w:val="00A92B85"/>
    <w:rsid w:val="00A93338"/>
    <w:rsid w:val="00A9419E"/>
    <w:rsid w:val="00A944D0"/>
    <w:rsid w:val="00A959C8"/>
    <w:rsid w:val="00A970C3"/>
    <w:rsid w:val="00AA042E"/>
    <w:rsid w:val="00AA16A7"/>
    <w:rsid w:val="00AA1DB3"/>
    <w:rsid w:val="00AA3674"/>
    <w:rsid w:val="00AA3F10"/>
    <w:rsid w:val="00AA4257"/>
    <w:rsid w:val="00AA539F"/>
    <w:rsid w:val="00AA6159"/>
    <w:rsid w:val="00AA6CAE"/>
    <w:rsid w:val="00AA7663"/>
    <w:rsid w:val="00AA7CCB"/>
    <w:rsid w:val="00AB1306"/>
    <w:rsid w:val="00AB1A37"/>
    <w:rsid w:val="00AB2C5A"/>
    <w:rsid w:val="00AB435E"/>
    <w:rsid w:val="00AB5271"/>
    <w:rsid w:val="00AB53BF"/>
    <w:rsid w:val="00AB5841"/>
    <w:rsid w:val="00AB70FD"/>
    <w:rsid w:val="00AB73A3"/>
    <w:rsid w:val="00AB74D4"/>
    <w:rsid w:val="00AB7B80"/>
    <w:rsid w:val="00AC0A75"/>
    <w:rsid w:val="00AC2602"/>
    <w:rsid w:val="00AC2D60"/>
    <w:rsid w:val="00AC2EEE"/>
    <w:rsid w:val="00AC3857"/>
    <w:rsid w:val="00AC39BF"/>
    <w:rsid w:val="00AC4E8C"/>
    <w:rsid w:val="00AC4FC0"/>
    <w:rsid w:val="00AC5EA8"/>
    <w:rsid w:val="00AC5EED"/>
    <w:rsid w:val="00AD0899"/>
    <w:rsid w:val="00AD0C34"/>
    <w:rsid w:val="00AD1C62"/>
    <w:rsid w:val="00AD1D61"/>
    <w:rsid w:val="00AD1EE5"/>
    <w:rsid w:val="00AD27DE"/>
    <w:rsid w:val="00AD2FF2"/>
    <w:rsid w:val="00AD4C3A"/>
    <w:rsid w:val="00AD5245"/>
    <w:rsid w:val="00AD58D7"/>
    <w:rsid w:val="00AD5BF8"/>
    <w:rsid w:val="00AD7431"/>
    <w:rsid w:val="00AD7C6B"/>
    <w:rsid w:val="00AE04FE"/>
    <w:rsid w:val="00AE06FD"/>
    <w:rsid w:val="00AE11C1"/>
    <w:rsid w:val="00AE162C"/>
    <w:rsid w:val="00AE1FD5"/>
    <w:rsid w:val="00AE2570"/>
    <w:rsid w:val="00AE2B86"/>
    <w:rsid w:val="00AE2E40"/>
    <w:rsid w:val="00AE4B4F"/>
    <w:rsid w:val="00AE56C2"/>
    <w:rsid w:val="00AE58FB"/>
    <w:rsid w:val="00AE61B7"/>
    <w:rsid w:val="00AE64DA"/>
    <w:rsid w:val="00AE78B5"/>
    <w:rsid w:val="00AE7978"/>
    <w:rsid w:val="00AF18BF"/>
    <w:rsid w:val="00AF38C5"/>
    <w:rsid w:val="00AF4315"/>
    <w:rsid w:val="00AF457C"/>
    <w:rsid w:val="00AF5C5F"/>
    <w:rsid w:val="00AF602F"/>
    <w:rsid w:val="00AF6476"/>
    <w:rsid w:val="00AF7F18"/>
    <w:rsid w:val="00B005A8"/>
    <w:rsid w:val="00B00C2E"/>
    <w:rsid w:val="00B00D88"/>
    <w:rsid w:val="00B021C6"/>
    <w:rsid w:val="00B03C28"/>
    <w:rsid w:val="00B03CE4"/>
    <w:rsid w:val="00B04092"/>
    <w:rsid w:val="00B04FF4"/>
    <w:rsid w:val="00B05178"/>
    <w:rsid w:val="00B07123"/>
    <w:rsid w:val="00B07B9E"/>
    <w:rsid w:val="00B11CF2"/>
    <w:rsid w:val="00B126ED"/>
    <w:rsid w:val="00B12EDB"/>
    <w:rsid w:val="00B1386D"/>
    <w:rsid w:val="00B139F0"/>
    <w:rsid w:val="00B15132"/>
    <w:rsid w:val="00B160FE"/>
    <w:rsid w:val="00B16110"/>
    <w:rsid w:val="00B16BE2"/>
    <w:rsid w:val="00B17274"/>
    <w:rsid w:val="00B17E02"/>
    <w:rsid w:val="00B201E5"/>
    <w:rsid w:val="00B21838"/>
    <w:rsid w:val="00B228EF"/>
    <w:rsid w:val="00B23549"/>
    <w:rsid w:val="00B25AA1"/>
    <w:rsid w:val="00B26954"/>
    <w:rsid w:val="00B26C78"/>
    <w:rsid w:val="00B275D1"/>
    <w:rsid w:val="00B31A57"/>
    <w:rsid w:val="00B32A08"/>
    <w:rsid w:val="00B331E0"/>
    <w:rsid w:val="00B335C1"/>
    <w:rsid w:val="00B33A46"/>
    <w:rsid w:val="00B340DB"/>
    <w:rsid w:val="00B3466F"/>
    <w:rsid w:val="00B3500A"/>
    <w:rsid w:val="00B355A3"/>
    <w:rsid w:val="00B3650F"/>
    <w:rsid w:val="00B37292"/>
    <w:rsid w:val="00B37875"/>
    <w:rsid w:val="00B40943"/>
    <w:rsid w:val="00B41132"/>
    <w:rsid w:val="00B41741"/>
    <w:rsid w:val="00B420AB"/>
    <w:rsid w:val="00B42217"/>
    <w:rsid w:val="00B42262"/>
    <w:rsid w:val="00B42721"/>
    <w:rsid w:val="00B43B4A"/>
    <w:rsid w:val="00B441D9"/>
    <w:rsid w:val="00B4557F"/>
    <w:rsid w:val="00B46779"/>
    <w:rsid w:val="00B4742D"/>
    <w:rsid w:val="00B47E36"/>
    <w:rsid w:val="00B47ED7"/>
    <w:rsid w:val="00B509D7"/>
    <w:rsid w:val="00B51780"/>
    <w:rsid w:val="00B524B1"/>
    <w:rsid w:val="00B52ADD"/>
    <w:rsid w:val="00B52D78"/>
    <w:rsid w:val="00B52F60"/>
    <w:rsid w:val="00B54277"/>
    <w:rsid w:val="00B559D0"/>
    <w:rsid w:val="00B56B79"/>
    <w:rsid w:val="00B57300"/>
    <w:rsid w:val="00B606FD"/>
    <w:rsid w:val="00B61DB7"/>
    <w:rsid w:val="00B620B4"/>
    <w:rsid w:val="00B622C8"/>
    <w:rsid w:val="00B62404"/>
    <w:rsid w:val="00B63054"/>
    <w:rsid w:val="00B644D6"/>
    <w:rsid w:val="00B64713"/>
    <w:rsid w:val="00B65709"/>
    <w:rsid w:val="00B65B5C"/>
    <w:rsid w:val="00B66948"/>
    <w:rsid w:val="00B7008F"/>
    <w:rsid w:val="00B70769"/>
    <w:rsid w:val="00B710B7"/>
    <w:rsid w:val="00B7366E"/>
    <w:rsid w:val="00B761CF"/>
    <w:rsid w:val="00B774B7"/>
    <w:rsid w:val="00B817FE"/>
    <w:rsid w:val="00B8191F"/>
    <w:rsid w:val="00B822D9"/>
    <w:rsid w:val="00B83149"/>
    <w:rsid w:val="00B831D6"/>
    <w:rsid w:val="00B8366A"/>
    <w:rsid w:val="00B83B4B"/>
    <w:rsid w:val="00B8541A"/>
    <w:rsid w:val="00B85DAE"/>
    <w:rsid w:val="00B86F30"/>
    <w:rsid w:val="00B871C6"/>
    <w:rsid w:val="00B872DF"/>
    <w:rsid w:val="00B877EF"/>
    <w:rsid w:val="00B903DB"/>
    <w:rsid w:val="00B90B14"/>
    <w:rsid w:val="00B90F86"/>
    <w:rsid w:val="00B911EC"/>
    <w:rsid w:val="00B9320A"/>
    <w:rsid w:val="00B93A2E"/>
    <w:rsid w:val="00B94CA8"/>
    <w:rsid w:val="00B9510C"/>
    <w:rsid w:val="00B95286"/>
    <w:rsid w:val="00B96611"/>
    <w:rsid w:val="00B97CE1"/>
    <w:rsid w:val="00BA1872"/>
    <w:rsid w:val="00BA1980"/>
    <w:rsid w:val="00BA2E24"/>
    <w:rsid w:val="00BA33AA"/>
    <w:rsid w:val="00BA47AD"/>
    <w:rsid w:val="00BA4AAB"/>
    <w:rsid w:val="00BA56BA"/>
    <w:rsid w:val="00BA60B0"/>
    <w:rsid w:val="00BA76CC"/>
    <w:rsid w:val="00BA7CBD"/>
    <w:rsid w:val="00BB0528"/>
    <w:rsid w:val="00BB085D"/>
    <w:rsid w:val="00BB54AE"/>
    <w:rsid w:val="00BB5C6F"/>
    <w:rsid w:val="00BB5F25"/>
    <w:rsid w:val="00BB6A9D"/>
    <w:rsid w:val="00BB709A"/>
    <w:rsid w:val="00BB75A8"/>
    <w:rsid w:val="00BB76DB"/>
    <w:rsid w:val="00BB7897"/>
    <w:rsid w:val="00BC02BC"/>
    <w:rsid w:val="00BC26BF"/>
    <w:rsid w:val="00BC4AD4"/>
    <w:rsid w:val="00BC4CC1"/>
    <w:rsid w:val="00BC5B1A"/>
    <w:rsid w:val="00BC6362"/>
    <w:rsid w:val="00BC6988"/>
    <w:rsid w:val="00BC6A8C"/>
    <w:rsid w:val="00BC6A8E"/>
    <w:rsid w:val="00BC6FCA"/>
    <w:rsid w:val="00BD1AF6"/>
    <w:rsid w:val="00BD207B"/>
    <w:rsid w:val="00BD25CA"/>
    <w:rsid w:val="00BD2E4B"/>
    <w:rsid w:val="00BD31CF"/>
    <w:rsid w:val="00BD3386"/>
    <w:rsid w:val="00BD4760"/>
    <w:rsid w:val="00BD4E5E"/>
    <w:rsid w:val="00BD5A45"/>
    <w:rsid w:val="00BD5FF0"/>
    <w:rsid w:val="00BD623F"/>
    <w:rsid w:val="00BD7117"/>
    <w:rsid w:val="00BD7A07"/>
    <w:rsid w:val="00BD7CF6"/>
    <w:rsid w:val="00BE07B5"/>
    <w:rsid w:val="00BE0AC7"/>
    <w:rsid w:val="00BE0BF7"/>
    <w:rsid w:val="00BE1852"/>
    <w:rsid w:val="00BE310E"/>
    <w:rsid w:val="00BE3221"/>
    <w:rsid w:val="00BE39FE"/>
    <w:rsid w:val="00BE3C9B"/>
    <w:rsid w:val="00BE3DCC"/>
    <w:rsid w:val="00BE3FF5"/>
    <w:rsid w:val="00BE441F"/>
    <w:rsid w:val="00BE5DA0"/>
    <w:rsid w:val="00BE7FCB"/>
    <w:rsid w:val="00BF08B1"/>
    <w:rsid w:val="00BF0AE7"/>
    <w:rsid w:val="00BF1ABC"/>
    <w:rsid w:val="00BF2761"/>
    <w:rsid w:val="00BF2862"/>
    <w:rsid w:val="00BF515F"/>
    <w:rsid w:val="00BF7054"/>
    <w:rsid w:val="00BF796E"/>
    <w:rsid w:val="00C002DC"/>
    <w:rsid w:val="00C00CF4"/>
    <w:rsid w:val="00C00E34"/>
    <w:rsid w:val="00C01536"/>
    <w:rsid w:val="00C022FC"/>
    <w:rsid w:val="00C028C8"/>
    <w:rsid w:val="00C034DC"/>
    <w:rsid w:val="00C0460D"/>
    <w:rsid w:val="00C06934"/>
    <w:rsid w:val="00C07E76"/>
    <w:rsid w:val="00C10160"/>
    <w:rsid w:val="00C107CE"/>
    <w:rsid w:val="00C10BAB"/>
    <w:rsid w:val="00C10C47"/>
    <w:rsid w:val="00C1115C"/>
    <w:rsid w:val="00C113E2"/>
    <w:rsid w:val="00C1299B"/>
    <w:rsid w:val="00C12E28"/>
    <w:rsid w:val="00C1315F"/>
    <w:rsid w:val="00C151D0"/>
    <w:rsid w:val="00C15E6F"/>
    <w:rsid w:val="00C172B6"/>
    <w:rsid w:val="00C175A8"/>
    <w:rsid w:val="00C17F58"/>
    <w:rsid w:val="00C208BC"/>
    <w:rsid w:val="00C21A46"/>
    <w:rsid w:val="00C222E8"/>
    <w:rsid w:val="00C22784"/>
    <w:rsid w:val="00C22C54"/>
    <w:rsid w:val="00C22FBC"/>
    <w:rsid w:val="00C237FB"/>
    <w:rsid w:val="00C26988"/>
    <w:rsid w:val="00C26B18"/>
    <w:rsid w:val="00C274E4"/>
    <w:rsid w:val="00C27D19"/>
    <w:rsid w:val="00C31C79"/>
    <w:rsid w:val="00C32397"/>
    <w:rsid w:val="00C32C72"/>
    <w:rsid w:val="00C34139"/>
    <w:rsid w:val="00C35066"/>
    <w:rsid w:val="00C3556F"/>
    <w:rsid w:val="00C401B8"/>
    <w:rsid w:val="00C40281"/>
    <w:rsid w:val="00C41CC3"/>
    <w:rsid w:val="00C4227E"/>
    <w:rsid w:val="00C4281A"/>
    <w:rsid w:val="00C4292A"/>
    <w:rsid w:val="00C42E67"/>
    <w:rsid w:val="00C42ECC"/>
    <w:rsid w:val="00C439CC"/>
    <w:rsid w:val="00C444B1"/>
    <w:rsid w:val="00C45CD4"/>
    <w:rsid w:val="00C46062"/>
    <w:rsid w:val="00C47152"/>
    <w:rsid w:val="00C47723"/>
    <w:rsid w:val="00C47939"/>
    <w:rsid w:val="00C50444"/>
    <w:rsid w:val="00C5076C"/>
    <w:rsid w:val="00C50B53"/>
    <w:rsid w:val="00C50C02"/>
    <w:rsid w:val="00C51618"/>
    <w:rsid w:val="00C51C21"/>
    <w:rsid w:val="00C521C6"/>
    <w:rsid w:val="00C53E24"/>
    <w:rsid w:val="00C558F2"/>
    <w:rsid w:val="00C55FA2"/>
    <w:rsid w:val="00C56709"/>
    <w:rsid w:val="00C56BCD"/>
    <w:rsid w:val="00C57885"/>
    <w:rsid w:val="00C60E1A"/>
    <w:rsid w:val="00C619BC"/>
    <w:rsid w:val="00C625FD"/>
    <w:rsid w:val="00C64064"/>
    <w:rsid w:val="00C660ED"/>
    <w:rsid w:val="00C674C4"/>
    <w:rsid w:val="00C67786"/>
    <w:rsid w:val="00C67B3D"/>
    <w:rsid w:val="00C70B4A"/>
    <w:rsid w:val="00C70FF2"/>
    <w:rsid w:val="00C72D8E"/>
    <w:rsid w:val="00C738EA"/>
    <w:rsid w:val="00C743B7"/>
    <w:rsid w:val="00C74BBD"/>
    <w:rsid w:val="00C752E2"/>
    <w:rsid w:val="00C764C7"/>
    <w:rsid w:val="00C76839"/>
    <w:rsid w:val="00C7701C"/>
    <w:rsid w:val="00C77266"/>
    <w:rsid w:val="00C773BA"/>
    <w:rsid w:val="00C80275"/>
    <w:rsid w:val="00C8119E"/>
    <w:rsid w:val="00C818BA"/>
    <w:rsid w:val="00C820B4"/>
    <w:rsid w:val="00C82178"/>
    <w:rsid w:val="00C834C6"/>
    <w:rsid w:val="00C840C8"/>
    <w:rsid w:val="00C85040"/>
    <w:rsid w:val="00C85B40"/>
    <w:rsid w:val="00C8616C"/>
    <w:rsid w:val="00C86B62"/>
    <w:rsid w:val="00C87E42"/>
    <w:rsid w:val="00C907B0"/>
    <w:rsid w:val="00C9194A"/>
    <w:rsid w:val="00C92606"/>
    <w:rsid w:val="00C92805"/>
    <w:rsid w:val="00C93805"/>
    <w:rsid w:val="00C94EF8"/>
    <w:rsid w:val="00C959F6"/>
    <w:rsid w:val="00C967B0"/>
    <w:rsid w:val="00C97956"/>
    <w:rsid w:val="00C97A42"/>
    <w:rsid w:val="00CA0F87"/>
    <w:rsid w:val="00CA14C0"/>
    <w:rsid w:val="00CA1834"/>
    <w:rsid w:val="00CA1DB8"/>
    <w:rsid w:val="00CA345E"/>
    <w:rsid w:val="00CA39CA"/>
    <w:rsid w:val="00CA43D4"/>
    <w:rsid w:val="00CA4533"/>
    <w:rsid w:val="00CA61FD"/>
    <w:rsid w:val="00CA64FD"/>
    <w:rsid w:val="00CA6735"/>
    <w:rsid w:val="00CB0954"/>
    <w:rsid w:val="00CB117B"/>
    <w:rsid w:val="00CB11E3"/>
    <w:rsid w:val="00CB3414"/>
    <w:rsid w:val="00CB3B6B"/>
    <w:rsid w:val="00CB41C1"/>
    <w:rsid w:val="00CB4640"/>
    <w:rsid w:val="00CB4BF6"/>
    <w:rsid w:val="00CB629C"/>
    <w:rsid w:val="00CB69C1"/>
    <w:rsid w:val="00CB7371"/>
    <w:rsid w:val="00CB7554"/>
    <w:rsid w:val="00CC0BAC"/>
    <w:rsid w:val="00CC1EB9"/>
    <w:rsid w:val="00CC23FF"/>
    <w:rsid w:val="00CC27E2"/>
    <w:rsid w:val="00CC33BC"/>
    <w:rsid w:val="00CC35FC"/>
    <w:rsid w:val="00CC39B4"/>
    <w:rsid w:val="00CC45B0"/>
    <w:rsid w:val="00CC61E7"/>
    <w:rsid w:val="00CC68D9"/>
    <w:rsid w:val="00CC699F"/>
    <w:rsid w:val="00CC6BA7"/>
    <w:rsid w:val="00CD082F"/>
    <w:rsid w:val="00CD116E"/>
    <w:rsid w:val="00CD2481"/>
    <w:rsid w:val="00CD2C84"/>
    <w:rsid w:val="00CD3830"/>
    <w:rsid w:val="00CD3D19"/>
    <w:rsid w:val="00CD41BC"/>
    <w:rsid w:val="00CD4564"/>
    <w:rsid w:val="00CD46DC"/>
    <w:rsid w:val="00CD4C6D"/>
    <w:rsid w:val="00CD6B48"/>
    <w:rsid w:val="00CD6DE9"/>
    <w:rsid w:val="00CD7A92"/>
    <w:rsid w:val="00CE1B0D"/>
    <w:rsid w:val="00CE2784"/>
    <w:rsid w:val="00CE2EF8"/>
    <w:rsid w:val="00CE3B47"/>
    <w:rsid w:val="00CE44DD"/>
    <w:rsid w:val="00CE6AB4"/>
    <w:rsid w:val="00CE6CEB"/>
    <w:rsid w:val="00CE7023"/>
    <w:rsid w:val="00CE7201"/>
    <w:rsid w:val="00CF151C"/>
    <w:rsid w:val="00CF1D72"/>
    <w:rsid w:val="00CF30A8"/>
    <w:rsid w:val="00CF3AF8"/>
    <w:rsid w:val="00CF3F70"/>
    <w:rsid w:val="00CF5993"/>
    <w:rsid w:val="00CF59F7"/>
    <w:rsid w:val="00CF6D1F"/>
    <w:rsid w:val="00D014D3"/>
    <w:rsid w:val="00D01765"/>
    <w:rsid w:val="00D0301A"/>
    <w:rsid w:val="00D0416E"/>
    <w:rsid w:val="00D056D5"/>
    <w:rsid w:val="00D05FB2"/>
    <w:rsid w:val="00D07CB1"/>
    <w:rsid w:val="00D10D9A"/>
    <w:rsid w:val="00D14916"/>
    <w:rsid w:val="00D14E8B"/>
    <w:rsid w:val="00D1505A"/>
    <w:rsid w:val="00D15E8E"/>
    <w:rsid w:val="00D16C9D"/>
    <w:rsid w:val="00D1761B"/>
    <w:rsid w:val="00D2139C"/>
    <w:rsid w:val="00D21C4D"/>
    <w:rsid w:val="00D22333"/>
    <w:rsid w:val="00D22C55"/>
    <w:rsid w:val="00D22C66"/>
    <w:rsid w:val="00D2391F"/>
    <w:rsid w:val="00D24160"/>
    <w:rsid w:val="00D24C56"/>
    <w:rsid w:val="00D25438"/>
    <w:rsid w:val="00D26714"/>
    <w:rsid w:val="00D2731D"/>
    <w:rsid w:val="00D304BE"/>
    <w:rsid w:val="00D30D58"/>
    <w:rsid w:val="00D316F0"/>
    <w:rsid w:val="00D31B87"/>
    <w:rsid w:val="00D31F8B"/>
    <w:rsid w:val="00D32601"/>
    <w:rsid w:val="00D32A4F"/>
    <w:rsid w:val="00D32C3A"/>
    <w:rsid w:val="00D33FEE"/>
    <w:rsid w:val="00D342E0"/>
    <w:rsid w:val="00D3578A"/>
    <w:rsid w:val="00D35796"/>
    <w:rsid w:val="00D3681C"/>
    <w:rsid w:val="00D36969"/>
    <w:rsid w:val="00D42078"/>
    <w:rsid w:val="00D421EE"/>
    <w:rsid w:val="00D42708"/>
    <w:rsid w:val="00D42A23"/>
    <w:rsid w:val="00D42B35"/>
    <w:rsid w:val="00D4403A"/>
    <w:rsid w:val="00D44CA9"/>
    <w:rsid w:val="00D46148"/>
    <w:rsid w:val="00D46225"/>
    <w:rsid w:val="00D4785B"/>
    <w:rsid w:val="00D479B9"/>
    <w:rsid w:val="00D5087A"/>
    <w:rsid w:val="00D51521"/>
    <w:rsid w:val="00D525DD"/>
    <w:rsid w:val="00D5379D"/>
    <w:rsid w:val="00D53C41"/>
    <w:rsid w:val="00D5622C"/>
    <w:rsid w:val="00D56C3E"/>
    <w:rsid w:val="00D5710E"/>
    <w:rsid w:val="00D5760A"/>
    <w:rsid w:val="00D57C90"/>
    <w:rsid w:val="00D60435"/>
    <w:rsid w:val="00D61197"/>
    <w:rsid w:val="00D62251"/>
    <w:rsid w:val="00D623A3"/>
    <w:rsid w:val="00D63576"/>
    <w:rsid w:val="00D63A18"/>
    <w:rsid w:val="00D63F1F"/>
    <w:rsid w:val="00D6418B"/>
    <w:rsid w:val="00D6424B"/>
    <w:rsid w:val="00D65201"/>
    <w:rsid w:val="00D65DB1"/>
    <w:rsid w:val="00D67A8F"/>
    <w:rsid w:val="00D67E50"/>
    <w:rsid w:val="00D70DDC"/>
    <w:rsid w:val="00D7136F"/>
    <w:rsid w:val="00D72112"/>
    <w:rsid w:val="00D73D17"/>
    <w:rsid w:val="00D75BC3"/>
    <w:rsid w:val="00D7666E"/>
    <w:rsid w:val="00D76922"/>
    <w:rsid w:val="00D77532"/>
    <w:rsid w:val="00D8147E"/>
    <w:rsid w:val="00D81D49"/>
    <w:rsid w:val="00D82B7C"/>
    <w:rsid w:val="00D83139"/>
    <w:rsid w:val="00D83A50"/>
    <w:rsid w:val="00D840D3"/>
    <w:rsid w:val="00D844CE"/>
    <w:rsid w:val="00D864F4"/>
    <w:rsid w:val="00D86776"/>
    <w:rsid w:val="00D86C96"/>
    <w:rsid w:val="00D875F2"/>
    <w:rsid w:val="00D9045A"/>
    <w:rsid w:val="00D91EA4"/>
    <w:rsid w:val="00D920AD"/>
    <w:rsid w:val="00D92260"/>
    <w:rsid w:val="00D93816"/>
    <w:rsid w:val="00D9549C"/>
    <w:rsid w:val="00D9583D"/>
    <w:rsid w:val="00DA0165"/>
    <w:rsid w:val="00DA0A87"/>
    <w:rsid w:val="00DA0AD6"/>
    <w:rsid w:val="00DA192D"/>
    <w:rsid w:val="00DA19B0"/>
    <w:rsid w:val="00DA22BA"/>
    <w:rsid w:val="00DA2949"/>
    <w:rsid w:val="00DA2B80"/>
    <w:rsid w:val="00DA4ED0"/>
    <w:rsid w:val="00DA4F0F"/>
    <w:rsid w:val="00DA578D"/>
    <w:rsid w:val="00DA6C6B"/>
    <w:rsid w:val="00DA705A"/>
    <w:rsid w:val="00DB023E"/>
    <w:rsid w:val="00DB0B71"/>
    <w:rsid w:val="00DB169D"/>
    <w:rsid w:val="00DB1C60"/>
    <w:rsid w:val="00DB2044"/>
    <w:rsid w:val="00DB2403"/>
    <w:rsid w:val="00DB27B5"/>
    <w:rsid w:val="00DB326B"/>
    <w:rsid w:val="00DB4D38"/>
    <w:rsid w:val="00DB769E"/>
    <w:rsid w:val="00DB78F1"/>
    <w:rsid w:val="00DC1A65"/>
    <w:rsid w:val="00DC2877"/>
    <w:rsid w:val="00DC2EB1"/>
    <w:rsid w:val="00DC2ED6"/>
    <w:rsid w:val="00DC4CF8"/>
    <w:rsid w:val="00DC66AD"/>
    <w:rsid w:val="00DC67B7"/>
    <w:rsid w:val="00DC67C8"/>
    <w:rsid w:val="00DC6A70"/>
    <w:rsid w:val="00DC778D"/>
    <w:rsid w:val="00DD13B3"/>
    <w:rsid w:val="00DD1A4D"/>
    <w:rsid w:val="00DD68B1"/>
    <w:rsid w:val="00DD7E81"/>
    <w:rsid w:val="00DD7F16"/>
    <w:rsid w:val="00DE02CC"/>
    <w:rsid w:val="00DE06E4"/>
    <w:rsid w:val="00DE0A22"/>
    <w:rsid w:val="00DE1C08"/>
    <w:rsid w:val="00DE1E0D"/>
    <w:rsid w:val="00DE227F"/>
    <w:rsid w:val="00DE32AC"/>
    <w:rsid w:val="00DE330C"/>
    <w:rsid w:val="00DE4030"/>
    <w:rsid w:val="00DE58E7"/>
    <w:rsid w:val="00DE5906"/>
    <w:rsid w:val="00DE6322"/>
    <w:rsid w:val="00DE67B0"/>
    <w:rsid w:val="00DE6E7C"/>
    <w:rsid w:val="00DE76F7"/>
    <w:rsid w:val="00DF0F1D"/>
    <w:rsid w:val="00DF16DA"/>
    <w:rsid w:val="00DF18EC"/>
    <w:rsid w:val="00DF1B2D"/>
    <w:rsid w:val="00DF2D05"/>
    <w:rsid w:val="00DF3582"/>
    <w:rsid w:val="00DF40F5"/>
    <w:rsid w:val="00DF4465"/>
    <w:rsid w:val="00DF4ADD"/>
    <w:rsid w:val="00DF5C57"/>
    <w:rsid w:val="00DF5DBD"/>
    <w:rsid w:val="00DF63DD"/>
    <w:rsid w:val="00DF681F"/>
    <w:rsid w:val="00DF74A5"/>
    <w:rsid w:val="00E00D81"/>
    <w:rsid w:val="00E01031"/>
    <w:rsid w:val="00E011AC"/>
    <w:rsid w:val="00E01962"/>
    <w:rsid w:val="00E01FB8"/>
    <w:rsid w:val="00E02488"/>
    <w:rsid w:val="00E03D60"/>
    <w:rsid w:val="00E04208"/>
    <w:rsid w:val="00E04B61"/>
    <w:rsid w:val="00E05036"/>
    <w:rsid w:val="00E05309"/>
    <w:rsid w:val="00E05ABB"/>
    <w:rsid w:val="00E05BD6"/>
    <w:rsid w:val="00E0631E"/>
    <w:rsid w:val="00E06A20"/>
    <w:rsid w:val="00E10457"/>
    <w:rsid w:val="00E108FE"/>
    <w:rsid w:val="00E10CA7"/>
    <w:rsid w:val="00E1253B"/>
    <w:rsid w:val="00E13702"/>
    <w:rsid w:val="00E13CDF"/>
    <w:rsid w:val="00E14005"/>
    <w:rsid w:val="00E149AE"/>
    <w:rsid w:val="00E15A09"/>
    <w:rsid w:val="00E16B8E"/>
    <w:rsid w:val="00E16FFD"/>
    <w:rsid w:val="00E2031A"/>
    <w:rsid w:val="00E23DE1"/>
    <w:rsid w:val="00E246B0"/>
    <w:rsid w:val="00E24A4E"/>
    <w:rsid w:val="00E26AE0"/>
    <w:rsid w:val="00E27373"/>
    <w:rsid w:val="00E27FBC"/>
    <w:rsid w:val="00E307AF"/>
    <w:rsid w:val="00E30F70"/>
    <w:rsid w:val="00E31625"/>
    <w:rsid w:val="00E336D8"/>
    <w:rsid w:val="00E33CF2"/>
    <w:rsid w:val="00E345B0"/>
    <w:rsid w:val="00E34B7B"/>
    <w:rsid w:val="00E34D2C"/>
    <w:rsid w:val="00E34D42"/>
    <w:rsid w:val="00E37390"/>
    <w:rsid w:val="00E37675"/>
    <w:rsid w:val="00E40189"/>
    <w:rsid w:val="00E43D36"/>
    <w:rsid w:val="00E443E1"/>
    <w:rsid w:val="00E45E38"/>
    <w:rsid w:val="00E47B3B"/>
    <w:rsid w:val="00E504EF"/>
    <w:rsid w:val="00E50890"/>
    <w:rsid w:val="00E510D8"/>
    <w:rsid w:val="00E51857"/>
    <w:rsid w:val="00E53093"/>
    <w:rsid w:val="00E5348E"/>
    <w:rsid w:val="00E5390B"/>
    <w:rsid w:val="00E5439D"/>
    <w:rsid w:val="00E54C52"/>
    <w:rsid w:val="00E55512"/>
    <w:rsid w:val="00E57717"/>
    <w:rsid w:val="00E5785E"/>
    <w:rsid w:val="00E6003D"/>
    <w:rsid w:val="00E6215A"/>
    <w:rsid w:val="00E63A58"/>
    <w:rsid w:val="00E63B15"/>
    <w:rsid w:val="00E65FFC"/>
    <w:rsid w:val="00E66175"/>
    <w:rsid w:val="00E66851"/>
    <w:rsid w:val="00E7033D"/>
    <w:rsid w:val="00E717BD"/>
    <w:rsid w:val="00E71899"/>
    <w:rsid w:val="00E719BE"/>
    <w:rsid w:val="00E71F52"/>
    <w:rsid w:val="00E7259F"/>
    <w:rsid w:val="00E72EB2"/>
    <w:rsid w:val="00E743C8"/>
    <w:rsid w:val="00E757D9"/>
    <w:rsid w:val="00E75E88"/>
    <w:rsid w:val="00E75F41"/>
    <w:rsid w:val="00E76AA2"/>
    <w:rsid w:val="00E80A08"/>
    <w:rsid w:val="00E81D45"/>
    <w:rsid w:val="00E82BC8"/>
    <w:rsid w:val="00E82DAC"/>
    <w:rsid w:val="00E8363B"/>
    <w:rsid w:val="00E845D0"/>
    <w:rsid w:val="00E8473F"/>
    <w:rsid w:val="00E84876"/>
    <w:rsid w:val="00E84DD9"/>
    <w:rsid w:val="00E85477"/>
    <w:rsid w:val="00E855BF"/>
    <w:rsid w:val="00E860C7"/>
    <w:rsid w:val="00E86819"/>
    <w:rsid w:val="00E86DE5"/>
    <w:rsid w:val="00E86E8A"/>
    <w:rsid w:val="00E90B61"/>
    <w:rsid w:val="00E9197A"/>
    <w:rsid w:val="00E91FBB"/>
    <w:rsid w:val="00E927A6"/>
    <w:rsid w:val="00E93825"/>
    <w:rsid w:val="00E93861"/>
    <w:rsid w:val="00E9458A"/>
    <w:rsid w:val="00E94777"/>
    <w:rsid w:val="00E95742"/>
    <w:rsid w:val="00E95DF4"/>
    <w:rsid w:val="00E9621E"/>
    <w:rsid w:val="00E96253"/>
    <w:rsid w:val="00EA23C9"/>
    <w:rsid w:val="00EA2848"/>
    <w:rsid w:val="00EA3E6B"/>
    <w:rsid w:val="00EA6032"/>
    <w:rsid w:val="00EA6730"/>
    <w:rsid w:val="00EA783F"/>
    <w:rsid w:val="00EA7B24"/>
    <w:rsid w:val="00EB0336"/>
    <w:rsid w:val="00EB151B"/>
    <w:rsid w:val="00EB19BE"/>
    <w:rsid w:val="00EB287C"/>
    <w:rsid w:val="00EB2A8B"/>
    <w:rsid w:val="00EB2F66"/>
    <w:rsid w:val="00EB359B"/>
    <w:rsid w:val="00EB6B4A"/>
    <w:rsid w:val="00EB7D11"/>
    <w:rsid w:val="00EC13DF"/>
    <w:rsid w:val="00EC38E8"/>
    <w:rsid w:val="00EC3A1B"/>
    <w:rsid w:val="00EC3CBA"/>
    <w:rsid w:val="00EC3E84"/>
    <w:rsid w:val="00EC6F15"/>
    <w:rsid w:val="00EC70D4"/>
    <w:rsid w:val="00EC7874"/>
    <w:rsid w:val="00ED00D6"/>
    <w:rsid w:val="00ED025D"/>
    <w:rsid w:val="00ED1103"/>
    <w:rsid w:val="00ED1704"/>
    <w:rsid w:val="00ED19AB"/>
    <w:rsid w:val="00ED1DD7"/>
    <w:rsid w:val="00ED3E96"/>
    <w:rsid w:val="00ED552E"/>
    <w:rsid w:val="00ED59C7"/>
    <w:rsid w:val="00ED7210"/>
    <w:rsid w:val="00ED78F0"/>
    <w:rsid w:val="00ED7B38"/>
    <w:rsid w:val="00ED7F57"/>
    <w:rsid w:val="00EE04AD"/>
    <w:rsid w:val="00EE06A3"/>
    <w:rsid w:val="00EE123A"/>
    <w:rsid w:val="00EE169C"/>
    <w:rsid w:val="00EE17C5"/>
    <w:rsid w:val="00EE3B3F"/>
    <w:rsid w:val="00EE3F67"/>
    <w:rsid w:val="00EE4315"/>
    <w:rsid w:val="00EE4731"/>
    <w:rsid w:val="00EE4DDA"/>
    <w:rsid w:val="00EE5C89"/>
    <w:rsid w:val="00EE63F5"/>
    <w:rsid w:val="00EE673D"/>
    <w:rsid w:val="00EE67F2"/>
    <w:rsid w:val="00EE6829"/>
    <w:rsid w:val="00EE6833"/>
    <w:rsid w:val="00EE69B4"/>
    <w:rsid w:val="00EE7458"/>
    <w:rsid w:val="00EE7707"/>
    <w:rsid w:val="00EE7BF5"/>
    <w:rsid w:val="00EF097F"/>
    <w:rsid w:val="00EF17E4"/>
    <w:rsid w:val="00EF1A74"/>
    <w:rsid w:val="00EF29C5"/>
    <w:rsid w:val="00EF3308"/>
    <w:rsid w:val="00EF3AC0"/>
    <w:rsid w:val="00EF4BCC"/>
    <w:rsid w:val="00EF5A2A"/>
    <w:rsid w:val="00EF5CE7"/>
    <w:rsid w:val="00EF6CD6"/>
    <w:rsid w:val="00EF7198"/>
    <w:rsid w:val="00F01290"/>
    <w:rsid w:val="00F01866"/>
    <w:rsid w:val="00F022E7"/>
    <w:rsid w:val="00F03D7F"/>
    <w:rsid w:val="00F04235"/>
    <w:rsid w:val="00F04A40"/>
    <w:rsid w:val="00F07458"/>
    <w:rsid w:val="00F078AB"/>
    <w:rsid w:val="00F07A1B"/>
    <w:rsid w:val="00F07AE0"/>
    <w:rsid w:val="00F10DB7"/>
    <w:rsid w:val="00F1127F"/>
    <w:rsid w:val="00F11F9C"/>
    <w:rsid w:val="00F123E4"/>
    <w:rsid w:val="00F12557"/>
    <w:rsid w:val="00F141D8"/>
    <w:rsid w:val="00F15C09"/>
    <w:rsid w:val="00F16A54"/>
    <w:rsid w:val="00F16EA4"/>
    <w:rsid w:val="00F17842"/>
    <w:rsid w:val="00F204AC"/>
    <w:rsid w:val="00F20586"/>
    <w:rsid w:val="00F209AF"/>
    <w:rsid w:val="00F21CFF"/>
    <w:rsid w:val="00F22008"/>
    <w:rsid w:val="00F224DF"/>
    <w:rsid w:val="00F23070"/>
    <w:rsid w:val="00F23311"/>
    <w:rsid w:val="00F2447E"/>
    <w:rsid w:val="00F244D0"/>
    <w:rsid w:val="00F252FA"/>
    <w:rsid w:val="00F25852"/>
    <w:rsid w:val="00F2629E"/>
    <w:rsid w:val="00F27B9F"/>
    <w:rsid w:val="00F27C77"/>
    <w:rsid w:val="00F30D49"/>
    <w:rsid w:val="00F30F9C"/>
    <w:rsid w:val="00F31516"/>
    <w:rsid w:val="00F33085"/>
    <w:rsid w:val="00F33233"/>
    <w:rsid w:val="00F334CF"/>
    <w:rsid w:val="00F339FE"/>
    <w:rsid w:val="00F34A08"/>
    <w:rsid w:val="00F36AA9"/>
    <w:rsid w:val="00F372BC"/>
    <w:rsid w:val="00F37A1D"/>
    <w:rsid w:val="00F37E2B"/>
    <w:rsid w:val="00F40AC5"/>
    <w:rsid w:val="00F40EF9"/>
    <w:rsid w:val="00F410A7"/>
    <w:rsid w:val="00F4175E"/>
    <w:rsid w:val="00F41D7B"/>
    <w:rsid w:val="00F41F1C"/>
    <w:rsid w:val="00F42CA6"/>
    <w:rsid w:val="00F43498"/>
    <w:rsid w:val="00F435E6"/>
    <w:rsid w:val="00F438CE"/>
    <w:rsid w:val="00F442AA"/>
    <w:rsid w:val="00F44EBB"/>
    <w:rsid w:val="00F451A2"/>
    <w:rsid w:val="00F45210"/>
    <w:rsid w:val="00F47FF6"/>
    <w:rsid w:val="00F5189A"/>
    <w:rsid w:val="00F5273C"/>
    <w:rsid w:val="00F543B2"/>
    <w:rsid w:val="00F546B9"/>
    <w:rsid w:val="00F54D27"/>
    <w:rsid w:val="00F555BA"/>
    <w:rsid w:val="00F5760C"/>
    <w:rsid w:val="00F57705"/>
    <w:rsid w:val="00F57EAC"/>
    <w:rsid w:val="00F60448"/>
    <w:rsid w:val="00F60966"/>
    <w:rsid w:val="00F62218"/>
    <w:rsid w:val="00F63BD5"/>
    <w:rsid w:val="00F65C83"/>
    <w:rsid w:val="00F66DA8"/>
    <w:rsid w:val="00F67207"/>
    <w:rsid w:val="00F7037F"/>
    <w:rsid w:val="00F705D0"/>
    <w:rsid w:val="00F70B69"/>
    <w:rsid w:val="00F70F1A"/>
    <w:rsid w:val="00F71031"/>
    <w:rsid w:val="00F71A0A"/>
    <w:rsid w:val="00F72011"/>
    <w:rsid w:val="00F73317"/>
    <w:rsid w:val="00F73AE0"/>
    <w:rsid w:val="00F73DFC"/>
    <w:rsid w:val="00F75F7D"/>
    <w:rsid w:val="00F763D9"/>
    <w:rsid w:val="00F76E22"/>
    <w:rsid w:val="00F80202"/>
    <w:rsid w:val="00F80287"/>
    <w:rsid w:val="00F82E3D"/>
    <w:rsid w:val="00F84095"/>
    <w:rsid w:val="00F85CCD"/>
    <w:rsid w:val="00F85FC1"/>
    <w:rsid w:val="00F864C2"/>
    <w:rsid w:val="00F86659"/>
    <w:rsid w:val="00F87448"/>
    <w:rsid w:val="00F87846"/>
    <w:rsid w:val="00F87A19"/>
    <w:rsid w:val="00F93442"/>
    <w:rsid w:val="00F94F38"/>
    <w:rsid w:val="00F95BCE"/>
    <w:rsid w:val="00F9782C"/>
    <w:rsid w:val="00FA0E2D"/>
    <w:rsid w:val="00FA15E8"/>
    <w:rsid w:val="00FA17F0"/>
    <w:rsid w:val="00FA1F34"/>
    <w:rsid w:val="00FA2670"/>
    <w:rsid w:val="00FA3618"/>
    <w:rsid w:val="00FA387D"/>
    <w:rsid w:val="00FA3F02"/>
    <w:rsid w:val="00FA52FE"/>
    <w:rsid w:val="00FA6780"/>
    <w:rsid w:val="00FA7072"/>
    <w:rsid w:val="00FA7F03"/>
    <w:rsid w:val="00FB0B6D"/>
    <w:rsid w:val="00FB0C72"/>
    <w:rsid w:val="00FB0FD2"/>
    <w:rsid w:val="00FB1997"/>
    <w:rsid w:val="00FB1E7F"/>
    <w:rsid w:val="00FB2FE6"/>
    <w:rsid w:val="00FB52EA"/>
    <w:rsid w:val="00FB5AED"/>
    <w:rsid w:val="00FB5BBB"/>
    <w:rsid w:val="00FB63C8"/>
    <w:rsid w:val="00FB66F5"/>
    <w:rsid w:val="00FC0613"/>
    <w:rsid w:val="00FC1342"/>
    <w:rsid w:val="00FC4A3E"/>
    <w:rsid w:val="00FC4D3D"/>
    <w:rsid w:val="00FD0721"/>
    <w:rsid w:val="00FD0FA2"/>
    <w:rsid w:val="00FD1373"/>
    <w:rsid w:val="00FD3DBE"/>
    <w:rsid w:val="00FD4A0E"/>
    <w:rsid w:val="00FD549D"/>
    <w:rsid w:val="00FD61A2"/>
    <w:rsid w:val="00FD7369"/>
    <w:rsid w:val="00FE0792"/>
    <w:rsid w:val="00FE0E2E"/>
    <w:rsid w:val="00FE17E2"/>
    <w:rsid w:val="00FE1C96"/>
    <w:rsid w:val="00FE46A4"/>
    <w:rsid w:val="00FE60F6"/>
    <w:rsid w:val="00FE7232"/>
    <w:rsid w:val="00FE748C"/>
    <w:rsid w:val="00FE749A"/>
    <w:rsid w:val="00FF23CA"/>
    <w:rsid w:val="00FF270E"/>
    <w:rsid w:val="00FF2A60"/>
    <w:rsid w:val="00FF2CDA"/>
    <w:rsid w:val="00FF3062"/>
    <w:rsid w:val="00FF30FD"/>
    <w:rsid w:val="00FF6417"/>
    <w:rsid w:val="3FFD0B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964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HK"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HTML Preformatted"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lang w:val="en-US"/>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character" w:styleId="a4">
    <w:name w:val="annotation reference"/>
    <w:basedOn w:val="a0"/>
    <w:uiPriority w:val="99"/>
    <w:semiHidden/>
    <w:unhideWhenUsed/>
    <w:rPr>
      <w:sz w:val="16"/>
      <w:szCs w:val="16"/>
    </w:rPr>
  </w:style>
  <w:style w:type="paragraph" w:styleId="a5">
    <w:name w:val="annotation text"/>
    <w:basedOn w:val="a"/>
    <w:link w:val="Char0"/>
    <w:uiPriority w:val="99"/>
    <w:semiHidden/>
    <w:unhideWhenUsed/>
    <w:rPr>
      <w:sz w:val="20"/>
      <w:szCs w:val="20"/>
    </w:rPr>
  </w:style>
  <w:style w:type="paragraph" w:styleId="a6">
    <w:name w:val="annotation subject"/>
    <w:basedOn w:val="a5"/>
    <w:next w:val="a5"/>
    <w:link w:val="Char1"/>
    <w:uiPriority w:val="99"/>
    <w:semiHidden/>
    <w:unhideWhenUsed/>
    <w:rPr>
      <w:b/>
      <w:bCs/>
    </w:rPr>
  </w:style>
  <w:style w:type="character" w:styleId="a7">
    <w:name w:val="footnote reference"/>
    <w:basedOn w:val="a0"/>
    <w:uiPriority w:val="99"/>
    <w:semiHidden/>
    <w:unhideWhenUsed/>
    <w:qFormat/>
    <w:rPr>
      <w:vertAlign w:val="superscript"/>
    </w:rPr>
  </w:style>
  <w:style w:type="paragraph" w:styleId="a8">
    <w:name w:val="footnote text"/>
    <w:basedOn w:val="a"/>
    <w:link w:val="Char2"/>
    <w:uiPriority w:val="99"/>
    <w:semiHidden/>
    <w:unhideWhenUsed/>
    <w:qFormat/>
    <w:pPr>
      <w:snapToGrid w:val="0"/>
      <w:jc w:val="left"/>
    </w:pPr>
    <w:rPr>
      <w:sz w:val="18"/>
      <w:szCs w:val="18"/>
    </w:rPr>
  </w:style>
  <w:style w:type="paragraph" w:styleId="HTML">
    <w:name w:val="HTML Preformatted"/>
    <w:basedOn w:val="a"/>
    <w:link w:val="HTML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styleId="a9">
    <w:name w:val="Hyperlink"/>
    <w:basedOn w:val="a0"/>
    <w:uiPriority w:val="99"/>
    <w:unhideWhenUsed/>
    <w:qFormat/>
    <w:rPr>
      <w:color w:val="0000FF"/>
      <w:u w:val="single"/>
    </w:rPr>
  </w:style>
  <w:style w:type="paragraph" w:styleId="aa">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b">
    <w:name w:val="Subtitle"/>
    <w:basedOn w:val="a"/>
    <w:next w:val="a"/>
    <w:link w:val="Char3"/>
    <w:uiPriority w:val="11"/>
    <w:qFormat/>
    <w:pPr>
      <w:spacing w:after="160"/>
    </w:pPr>
    <w:rPr>
      <w:color w:val="595959" w:themeColor="text1" w:themeTint="A6"/>
      <w:spacing w:val="15"/>
      <w:sz w:val="22"/>
    </w:rPr>
  </w:style>
  <w:style w:type="table" w:styleId="ac">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Title"/>
    <w:basedOn w:val="a"/>
    <w:next w:val="a"/>
    <w:link w:val="Char4"/>
    <w:uiPriority w:val="10"/>
    <w:qFormat/>
    <w:pPr>
      <w:contextualSpacing/>
    </w:pPr>
    <w:rPr>
      <w:rFonts w:asciiTheme="majorHAnsi" w:eastAsiaTheme="majorEastAsia" w:hAnsiTheme="majorHAnsi" w:cstheme="majorBidi"/>
      <w:spacing w:val="-10"/>
      <w:kern w:val="28"/>
      <w:sz w:val="56"/>
      <w:szCs w:val="56"/>
    </w:rPr>
  </w:style>
  <w:style w:type="character" w:customStyle="1" w:styleId="1Char">
    <w:name w:val="标题 1 Char"/>
    <w:basedOn w:val="a0"/>
    <w:link w:val="1"/>
    <w:uiPriority w:val="9"/>
    <w:qFormat/>
    <w:rPr>
      <w:b/>
      <w:bCs/>
      <w:kern w:val="44"/>
      <w:sz w:val="44"/>
      <w:szCs w:val="44"/>
    </w:rPr>
  </w:style>
  <w:style w:type="character" w:customStyle="1" w:styleId="2Char">
    <w:name w:val="标题 2 Char"/>
    <w:basedOn w:val="a0"/>
    <w:link w:val="2"/>
    <w:uiPriority w:val="9"/>
    <w:rPr>
      <w:rFonts w:asciiTheme="majorHAnsi" w:eastAsiaTheme="majorEastAsia" w:hAnsiTheme="majorHAnsi" w:cstheme="majorBidi"/>
      <w:b/>
      <w:bCs/>
      <w:sz w:val="32"/>
      <w:szCs w:val="32"/>
    </w:rPr>
  </w:style>
  <w:style w:type="character" w:customStyle="1" w:styleId="3Char">
    <w:name w:val="标题 3 Char"/>
    <w:basedOn w:val="a0"/>
    <w:link w:val="3"/>
    <w:uiPriority w:val="9"/>
    <w:qFormat/>
    <w:rPr>
      <w:b/>
      <w:bCs/>
      <w:sz w:val="32"/>
      <w:szCs w:val="32"/>
    </w:rPr>
  </w:style>
  <w:style w:type="character" w:customStyle="1" w:styleId="Char">
    <w:name w:val="批注框文本 Char"/>
    <w:basedOn w:val="a0"/>
    <w:link w:val="a3"/>
    <w:uiPriority w:val="99"/>
    <w:semiHidden/>
    <w:rPr>
      <w:sz w:val="18"/>
      <w:szCs w:val="18"/>
    </w:rPr>
  </w:style>
  <w:style w:type="paragraph" w:styleId="ae">
    <w:name w:val="List Paragraph"/>
    <w:basedOn w:val="a"/>
    <w:uiPriority w:val="34"/>
    <w:qFormat/>
    <w:pPr>
      <w:ind w:firstLineChars="200" w:firstLine="420"/>
    </w:pPr>
  </w:style>
  <w:style w:type="paragraph" w:customStyle="1" w:styleId="Revision1">
    <w:name w:val="Revision1"/>
    <w:hidden/>
    <w:uiPriority w:val="99"/>
    <w:semiHidden/>
    <w:rPr>
      <w:kern w:val="2"/>
      <w:sz w:val="21"/>
      <w:szCs w:val="22"/>
      <w:lang w:val="en-US"/>
    </w:rPr>
  </w:style>
  <w:style w:type="character" w:customStyle="1" w:styleId="Char0">
    <w:name w:val="批注文字 Char"/>
    <w:basedOn w:val="a0"/>
    <w:link w:val="a5"/>
    <w:uiPriority w:val="99"/>
    <w:semiHidden/>
    <w:rPr>
      <w:sz w:val="20"/>
      <w:szCs w:val="20"/>
    </w:rPr>
  </w:style>
  <w:style w:type="character" w:customStyle="1" w:styleId="Char1">
    <w:name w:val="批注主题 Char"/>
    <w:basedOn w:val="Char0"/>
    <w:link w:val="a6"/>
    <w:uiPriority w:val="99"/>
    <w:semiHidden/>
    <w:rPr>
      <w:b/>
      <w:bCs/>
      <w:sz w:val="20"/>
      <w:szCs w:val="20"/>
    </w:rPr>
  </w:style>
  <w:style w:type="character" w:customStyle="1" w:styleId="Char4">
    <w:name w:val="标题 Char"/>
    <w:basedOn w:val="a0"/>
    <w:link w:val="ad"/>
    <w:uiPriority w:val="10"/>
    <w:rPr>
      <w:rFonts w:asciiTheme="majorHAnsi" w:eastAsiaTheme="majorEastAsia" w:hAnsiTheme="majorHAnsi" w:cstheme="majorBidi"/>
      <w:spacing w:val="-10"/>
      <w:kern w:val="28"/>
      <w:sz w:val="56"/>
      <w:szCs w:val="56"/>
    </w:rPr>
  </w:style>
  <w:style w:type="character" w:customStyle="1" w:styleId="Char3">
    <w:name w:val="副标题 Char"/>
    <w:basedOn w:val="a0"/>
    <w:link w:val="ab"/>
    <w:uiPriority w:val="11"/>
    <w:rPr>
      <w:color w:val="595959" w:themeColor="text1" w:themeTint="A6"/>
      <w:spacing w:val="15"/>
      <w:sz w:val="22"/>
    </w:rPr>
  </w:style>
  <w:style w:type="character" w:customStyle="1" w:styleId="HTMLChar">
    <w:name w:val="HTML 预设格式 Char"/>
    <w:basedOn w:val="a0"/>
    <w:link w:val="HTML"/>
    <w:uiPriority w:val="99"/>
    <w:qFormat/>
    <w:rPr>
      <w:rFonts w:ascii="宋体" w:eastAsia="宋体" w:hAnsi="宋体" w:cs="宋体"/>
      <w:kern w:val="0"/>
      <w:sz w:val="24"/>
      <w:szCs w:val="24"/>
    </w:rPr>
  </w:style>
  <w:style w:type="character" w:customStyle="1" w:styleId="Char2">
    <w:name w:val="脚注文本 Char"/>
    <w:basedOn w:val="a0"/>
    <w:link w:val="a8"/>
    <w:uiPriority w:val="99"/>
    <w:semiHidden/>
    <w:qFormat/>
    <w:rPr>
      <w:sz w:val="18"/>
      <w:szCs w:val="18"/>
    </w:rPr>
  </w:style>
  <w:style w:type="paragraph" w:styleId="af">
    <w:name w:val="header"/>
    <w:basedOn w:val="a"/>
    <w:link w:val="Char5"/>
    <w:uiPriority w:val="99"/>
    <w:unhideWhenUsed/>
    <w:rsid w:val="008E0B3B"/>
    <w:pPr>
      <w:tabs>
        <w:tab w:val="center" w:pos="4513"/>
        <w:tab w:val="right" w:pos="9026"/>
      </w:tabs>
    </w:pPr>
  </w:style>
  <w:style w:type="character" w:customStyle="1" w:styleId="Char5">
    <w:name w:val="页眉 Char"/>
    <w:basedOn w:val="a0"/>
    <w:link w:val="af"/>
    <w:uiPriority w:val="99"/>
    <w:rsid w:val="008E0B3B"/>
    <w:rPr>
      <w:kern w:val="2"/>
      <w:sz w:val="21"/>
      <w:szCs w:val="22"/>
      <w:lang w:val="en-US"/>
    </w:rPr>
  </w:style>
  <w:style w:type="paragraph" w:styleId="af0">
    <w:name w:val="footer"/>
    <w:basedOn w:val="a"/>
    <w:link w:val="Char6"/>
    <w:uiPriority w:val="99"/>
    <w:unhideWhenUsed/>
    <w:rsid w:val="008E0B3B"/>
    <w:pPr>
      <w:tabs>
        <w:tab w:val="center" w:pos="4513"/>
        <w:tab w:val="right" w:pos="9026"/>
      </w:tabs>
    </w:pPr>
  </w:style>
  <w:style w:type="character" w:customStyle="1" w:styleId="Char6">
    <w:name w:val="页脚 Char"/>
    <w:basedOn w:val="a0"/>
    <w:link w:val="af0"/>
    <w:uiPriority w:val="99"/>
    <w:rsid w:val="008E0B3B"/>
    <w:rPr>
      <w:kern w:val="2"/>
      <w:sz w:val="21"/>
      <w:szCs w:val="22"/>
      <w:lang w:val="en-US"/>
    </w:rPr>
  </w:style>
  <w:style w:type="paragraph" w:styleId="af1">
    <w:name w:val="Revision"/>
    <w:hidden/>
    <w:uiPriority w:val="99"/>
    <w:unhideWhenUsed/>
    <w:rsid w:val="008E0B3B"/>
    <w:rPr>
      <w:kern w:val="2"/>
      <w:sz w:val="21"/>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HK"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HTML Preformatted"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lang w:val="en-US"/>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character" w:styleId="a4">
    <w:name w:val="annotation reference"/>
    <w:basedOn w:val="a0"/>
    <w:uiPriority w:val="99"/>
    <w:semiHidden/>
    <w:unhideWhenUsed/>
    <w:rPr>
      <w:sz w:val="16"/>
      <w:szCs w:val="16"/>
    </w:rPr>
  </w:style>
  <w:style w:type="paragraph" w:styleId="a5">
    <w:name w:val="annotation text"/>
    <w:basedOn w:val="a"/>
    <w:link w:val="Char0"/>
    <w:uiPriority w:val="99"/>
    <w:semiHidden/>
    <w:unhideWhenUsed/>
    <w:rPr>
      <w:sz w:val="20"/>
      <w:szCs w:val="20"/>
    </w:rPr>
  </w:style>
  <w:style w:type="paragraph" w:styleId="a6">
    <w:name w:val="annotation subject"/>
    <w:basedOn w:val="a5"/>
    <w:next w:val="a5"/>
    <w:link w:val="Char1"/>
    <w:uiPriority w:val="99"/>
    <w:semiHidden/>
    <w:unhideWhenUsed/>
    <w:rPr>
      <w:b/>
      <w:bCs/>
    </w:rPr>
  </w:style>
  <w:style w:type="character" w:styleId="a7">
    <w:name w:val="footnote reference"/>
    <w:basedOn w:val="a0"/>
    <w:uiPriority w:val="99"/>
    <w:semiHidden/>
    <w:unhideWhenUsed/>
    <w:qFormat/>
    <w:rPr>
      <w:vertAlign w:val="superscript"/>
    </w:rPr>
  </w:style>
  <w:style w:type="paragraph" w:styleId="a8">
    <w:name w:val="footnote text"/>
    <w:basedOn w:val="a"/>
    <w:link w:val="Char2"/>
    <w:uiPriority w:val="99"/>
    <w:semiHidden/>
    <w:unhideWhenUsed/>
    <w:qFormat/>
    <w:pPr>
      <w:snapToGrid w:val="0"/>
      <w:jc w:val="left"/>
    </w:pPr>
    <w:rPr>
      <w:sz w:val="18"/>
      <w:szCs w:val="18"/>
    </w:rPr>
  </w:style>
  <w:style w:type="paragraph" w:styleId="HTML">
    <w:name w:val="HTML Preformatted"/>
    <w:basedOn w:val="a"/>
    <w:link w:val="HTML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styleId="a9">
    <w:name w:val="Hyperlink"/>
    <w:basedOn w:val="a0"/>
    <w:uiPriority w:val="99"/>
    <w:unhideWhenUsed/>
    <w:qFormat/>
    <w:rPr>
      <w:color w:val="0000FF"/>
      <w:u w:val="single"/>
    </w:rPr>
  </w:style>
  <w:style w:type="paragraph" w:styleId="aa">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b">
    <w:name w:val="Subtitle"/>
    <w:basedOn w:val="a"/>
    <w:next w:val="a"/>
    <w:link w:val="Char3"/>
    <w:uiPriority w:val="11"/>
    <w:qFormat/>
    <w:pPr>
      <w:spacing w:after="160"/>
    </w:pPr>
    <w:rPr>
      <w:color w:val="595959" w:themeColor="text1" w:themeTint="A6"/>
      <w:spacing w:val="15"/>
      <w:sz w:val="22"/>
    </w:rPr>
  </w:style>
  <w:style w:type="table" w:styleId="ac">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Title"/>
    <w:basedOn w:val="a"/>
    <w:next w:val="a"/>
    <w:link w:val="Char4"/>
    <w:uiPriority w:val="10"/>
    <w:qFormat/>
    <w:pPr>
      <w:contextualSpacing/>
    </w:pPr>
    <w:rPr>
      <w:rFonts w:asciiTheme="majorHAnsi" w:eastAsiaTheme="majorEastAsia" w:hAnsiTheme="majorHAnsi" w:cstheme="majorBidi"/>
      <w:spacing w:val="-10"/>
      <w:kern w:val="28"/>
      <w:sz w:val="56"/>
      <w:szCs w:val="56"/>
    </w:rPr>
  </w:style>
  <w:style w:type="character" w:customStyle="1" w:styleId="1Char">
    <w:name w:val="标题 1 Char"/>
    <w:basedOn w:val="a0"/>
    <w:link w:val="1"/>
    <w:uiPriority w:val="9"/>
    <w:qFormat/>
    <w:rPr>
      <w:b/>
      <w:bCs/>
      <w:kern w:val="44"/>
      <w:sz w:val="44"/>
      <w:szCs w:val="44"/>
    </w:rPr>
  </w:style>
  <w:style w:type="character" w:customStyle="1" w:styleId="2Char">
    <w:name w:val="标题 2 Char"/>
    <w:basedOn w:val="a0"/>
    <w:link w:val="2"/>
    <w:uiPriority w:val="9"/>
    <w:rPr>
      <w:rFonts w:asciiTheme="majorHAnsi" w:eastAsiaTheme="majorEastAsia" w:hAnsiTheme="majorHAnsi" w:cstheme="majorBidi"/>
      <w:b/>
      <w:bCs/>
      <w:sz w:val="32"/>
      <w:szCs w:val="32"/>
    </w:rPr>
  </w:style>
  <w:style w:type="character" w:customStyle="1" w:styleId="3Char">
    <w:name w:val="标题 3 Char"/>
    <w:basedOn w:val="a0"/>
    <w:link w:val="3"/>
    <w:uiPriority w:val="9"/>
    <w:qFormat/>
    <w:rPr>
      <w:b/>
      <w:bCs/>
      <w:sz w:val="32"/>
      <w:szCs w:val="32"/>
    </w:rPr>
  </w:style>
  <w:style w:type="character" w:customStyle="1" w:styleId="Char">
    <w:name w:val="批注框文本 Char"/>
    <w:basedOn w:val="a0"/>
    <w:link w:val="a3"/>
    <w:uiPriority w:val="99"/>
    <w:semiHidden/>
    <w:rPr>
      <w:sz w:val="18"/>
      <w:szCs w:val="18"/>
    </w:rPr>
  </w:style>
  <w:style w:type="paragraph" w:styleId="ae">
    <w:name w:val="List Paragraph"/>
    <w:basedOn w:val="a"/>
    <w:uiPriority w:val="34"/>
    <w:qFormat/>
    <w:pPr>
      <w:ind w:firstLineChars="200" w:firstLine="420"/>
    </w:pPr>
  </w:style>
  <w:style w:type="paragraph" w:customStyle="1" w:styleId="Revision1">
    <w:name w:val="Revision1"/>
    <w:hidden/>
    <w:uiPriority w:val="99"/>
    <w:semiHidden/>
    <w:rPr>
      <w:kern w:val="2"/>
      <w:sz w:val="21"/>
      <w:szCs w:val="22"/>
      <w:lang w:val="en-US"/>
    </w:rPr>
  </w:style>
  <w:style w:type="character" w:customStyle="1" w:styleId="Char0">
    <w:name w:val="批注文字 Char"/>
    <w:basedOn w:val="a0"/>
    <w:link w:val="a5"/>
    <w:uiPriority w:val="99"/>
    <w:semiHidden/>
    <w:rPr>
      <w:sz w:val="20"/>
      <w:szCs w:val="20"/>
    </w:rPr>
  </w:style>
  <w:style w:type="character" w:customStyle="1" w:styleId="Char1">
    <w:name w:val="批注主题 Char"/>
    <w:basedOn w:val="Char0"/>
    <w:link w:val="a6"/>
    <w:uiPriority w:val="99"/>
    <w:semiHidden/>
    <w:rPr>
      <w:b/>
      <w:bCs/>
      <w:sz w:val="20"/>
      <w:szCs w:val="20"/>
    </w:rPr>
  </w:style>
  <w:style w:type="character" w:customStyle="1" w:styleId="Char4">
    <w:name w:val="标题 Char"/>
    <w:basedOn w:val="a0"/>
    <w:link w:val="ad"/>
    <w:uiPriority w:val="10"/>
    <w:rPr>
      <w:rFonts w:asciiTheme="majorHAnsi" w:eastAsiaTheme="majorEastAsia" w:hAnsiTheme="majorHAnsi" w:cstheme="majorBidi"/>
      <w:spacing w:val="-10"/>
      <w:kern w:val="28"/>
      <w:sz w:val="56"/>
      <w:szCs w:val="56"/>
    </w:rPr>
  </w:style>
  <w:style w:type="character" w:customStyle="1" w:styleId="Char3">
    <w:name w:val="副标题 Char"/>
    <w:basedOn w:val="a0"/>
    <w:link w:val="ab"/>
    <w:uiPriority w:val="11"/>
    <w:rPr>
      <w:color w:val="595959" w:themeColor="text1" w:themeTint="A6"/>
      <w:spacing w:val="15"/>
      <w:sz w:val="22"/>
    </w:rPr>
  </w:style>
  <w:style w:type="character" w:customStyle="1" w:styleId="HTMLChar">
    <w:name w:val="HTML 预设格式 Char"/>
    <w:basedOn w:val="a0"/>
    <w:link w:val="HTML"/>
    <w:uiPriority w:val="99"/>
    <w:qFormat/>
    <w:rPr>
      <w:rFonts w:ascii="宋体" w:eastAsia="宋体" w:hAnsi="宋体" w:cs="宋体"/>
      <w:kern w:val="0"/>
      <w:sz w:val="24"/>
      <w:szCs w:val="24"/>
    </w:rPr>
  </w:style>
  <w:style w:type="character" w:customStyle="1" w:styleId="Char2">
    <w:name w:val="脚注文本 Char"/>
    <w:basedOn w:val="a0"/>
    <w:link w:val="a8"/>
    <w:uiPriority w:val="99"/>
    <w:semiHidden/>
    <w:qFormat/>
    <w:rPr>
      <w:sz w:val="18"/>
      <w:szCs w:val="18"/>
    </w:rPr>
  </w:style>
  <w:style w:type="paragraph" w:styleId="af">
    <w:name w:val="header"/>
    <w:basedOn w:val="a"/>
    <w:link w:val="Char5"/>
    <w:uiPriority w:val="99"/>
    <w:unhideWhenUsed/>
    <w:rsid w:val="008E0B3B"/>
    <w:pPr>
      <w:tabs>
        <w:tab w:val="center" w:pos="4513"/>
        <w:tab w:val="right" w:pos="9026"/>
      </w:tabs>
    </w:pPr>
  </w:style>
  <w:style w:type="character" w:customStyle="1" w:styleId="Char5">
    <w:name w:val="页眉 Char"/>
    <w:basedOn w:val="a0"/>
    <w:link w:val="af"/>
    <w:uiPriority w:val="99"/>
    <w:rsid w:val="008E0B3B"/>
    <w:rPr>
      <w:kern w:val="2"/>
      <w:sz w:val="21"/>
      <w:szCs w:val="22"/>
      <w:lang w:val="en-US"/>
    </w:rPr>
  </w:style>
  <w:style w:type="paragraph" w:styleId="af0">
    <w:name w:val="footer"/>
    <w:basedOn w:val="a"/>
    <w:link w:val="Char6"/>
    <w:uiPriority w:val="99"/>
    <w:unhideWhenUsed/>
    <w:rsid w:val="008E0B3B"/>
    <w:pPr>
      <w:tabs>
        <w:tab w:val="center" w:pos="4513"/>
        <w:tab w:val="right" w:pos="9026"/>
      </w:tabs>
    </w:pPr>
  </w:style>
  <w:style w:type="character" w:customStyle="1" w:styleId="Char6">
    <w:name w:val="页脚 Char"/>
    <w:basedOn w:val="a0"/>
    <w:link w:val="af0"/>
    <w:uiPriority w:val="99"/>
    <w:rsid w:val="008E0B3B"/>
    <w:rPr>
      <w:kern w:val="2"/>
      <w:sz w:val="21"/>
      <w:szCs w:val="22"/>
      <w:lang w:val="en-US"/>
    </w:rPr>
  </w:style>
  <w:style w:type="paragraph" w:styleId="af1">
    <w:name w:val="Revision"/>
    <w:hidden/>
    <w:uiPriority w:val="99"/>
    <w:unhideWhenUsed/>
    <w:rsid w:val="008E0B3B"/>
    <w:rPr>
      <w:kern w:val="2"/>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7434623">
      <w:bodyDiv w:val="1"/>
      <w:marLeft w:val="0"/>
      <w:marRight w:val="0"/>
      <w:marTop w:val="0"/>
      <w:marBottom w:val="0"/>
      <w:divBdr>
        <w:top w:val="none" w:sz="0" w:space="0" w:color="auto"/>
        <w:left w:val="none" w:sz="0" w:space="0" w:color="auto"/>
        <w:bottom w:val="none" w:sz="0" w:space="0" w:color="auto"/>
        <w:right w:val="none" w:sz="0" w:space="0" w:color="auto"/>
      </w:divBdr>
      <w:divsChild>
        <w:div w:id="93756395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yperlink" Target="https://doi.org/10.5281/zenodo.2069557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1.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oter" Target="footer3.xml"/><Relationship Id="rId28" Type="http://schemas.microsoft.com/office/2011/relationships/commentsExtended" Target="commentsExtended.xml"/><Relationship Id="rId10" Type="http://schemas.openxmlformats.org/officeDocument/2006/relationships/image" Target="media/image1.png"/><Relationship Id="rId19" Type="http://schemas.openxmlformats.org/officeDocument/2006/relationships/header" Target="header2.xml"/><Relationship Id="rId31"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hyperlink" Target="mailto:ctckit@cityu.edu.hk" TargetMode="External"/><Relationship Id="rId14" Type="http://schemas.openxmlformats.org/officeDocument/2006/relationships/image" Target="media/image5.jpeg"/><Relationship Id="rId22" Type="http://schemas.openxmlformats.org/officeDocument/2006/relationships/header" Target="header3.xml"/><Relationship Id="rId30"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479F2905-B201-4853-B88F-D6AB115B3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4537</TotalTime>
  <Pages>24</Pages>
  <Words>8633</Words>
  <Characters>49214</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695</cp:revision>
  <dcterms:created xsi:type="dcterms:W3CDTF">2026-05-04T09:08:00Z</dcterms:created>
  <dcterms:modified xsi:type="dcterms:W3CDTF">2026-06-22T03:33:00Z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FD7BA50FF0144104B6299438CEEB772D_13</vt:lpwstr>
  </property>
</Properties>
</file>